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word/styles.xml" ContentType="application/vnd.openxmlformats-officedocument.wordprocessingml.styl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9BF49" w14:textId="77777777" w:rsidR="00B70264" w:rsidRPr="00935197" w:rsidRDefault="007874D6" w:rsidP="00EF74F3">
      <w:pPr>
        <w:tabs>
          <w:tab w:val="left" w:pos="3870"/>
        </w:tabs>
        <w:spacing w:after="0" w:line="259" w:lineRule="auto"/>
        <w:ind w:left="0" w:firstLine="0"/>
        <w:jc w:val="left"/>
        <w:rPr>
          <w:sz w:val="72"/>
        </w:rPr>
      </w:pPr>
      <w:r w:rsidRPr="00935197">
        <w:rPr>
          <w:sz w:val="72"/>
        </w:rPr>
        <w:t xml:space="preserve">  </w:t>
      </w:r>
    </w:p>
    <w:p w14:paraId="1F858C1F" w14:textId="77777777" w:rsidR="007A2B5D" w:rsidRPr="00935197" w:rsidRDefault="007874D6" w:rsidP="00C75851">
      <w:pPr>
        <w:spacing w:after="0" w:line="259" w:lineRule="auto"/>
        <w:ind w:left="0" w:firstLine="0"/>
        <w:jc w:val="left"/>
        <w:rPr>
          <w:b/>
          <w:sz w:val="72"/>
        </w:rPr>
      </w:pPr>
      <w:r w:rsidRPr="00935197">
        <w:rPr>
          <w:b/>
          <w:sz w:val="72"/>
        </w:rPr>
        <w:t xml:space="preserve"> </w:t>
      </w:r>
    </w:p>
    <w:p w14:paraId="4F4CED60" w14:textId="77777777" w:rsidR="007A2B5D" w:rsidRPr="00935197" w:rsidRDefault="007A2B5D" w:rsidP="00C75851">
      <w:pPr>
        <w:spacing w:after="0" w:line="259" w:lineRule="auto"/>
        <w:ind w:left="0" w:firstLine="0"/>
        <w:jc w:val="left"/>
        <w:rPr>
          <w:b/>
          <w:sz w:val="72"/>
        </w:rPr>
      </w:pPr>
    </w:p>
    <w:p w14:paraId="6159B362" w14:textId="77777777" w:rsidR="007A2B5D" w:rsidRPr="00935197" w:rsidRDefault="007A2B5D" w:rsidP="00C75851">
      <w:pPr>
        <w:spacing w:after="0" w:line="259" w:lineRule="auto"/>
        <w:ind w:left="0" w:firstLine="0"/>
        <w:jc w:val="left"/>
        <w:rPr>
          <w:b/>
          <w:sz w:val="72"/>
        </w:rPr>
      </w:pPr>
    </w:p>
    <w:p w14:paraId="0ECCF11F" w14:textId="1E9F42E1" w:rsidR="00B70264" w:rsidRPr="00935197" w:rsidRDefault="007874D6" w:rsidP="00C75851">
      <w:pPr>
        <w:spacing w:after="0" w:line="259" w:lineRule="auto"/>
        <w:ind w:left="0" w:firstLine="0"/>
        <w:jc w:val="left"/>
        <w:rPr>
          <w:b/>
          <w:sz w:val="72"/>
        </w:rPr>
      </w:pPr>
      <w:r w:rsidRPr="00935197">
        <w:rPr>
          <w:b/>
          <w:sz w:val="72"/>
        </w:rPr>
        <w:t xml:space="preserve"> </w:t>
      </w:r>
      <w:r w:rsidR="009C0B6C" w:rsidRPr="00935197">
        <w:rPr>
          <w:b/>
          <w:sz w:val="72"/>
        </w:rPr>
        <w:t xml:space="preserve">  </w:t>
      </w:r>
      <w:r w:rsidRPr="00935197">
        <w:rPr>
          <w:b/>
          <w:sz w:val="72"/>
        </w:rPr>
        <w:t>EMPLOYEE HANDBOOK</w:t>
      </w:r>
    </w:p>
    <w:p w14:paraId="674AE61C" w14:textId="77777777" w:rsidR="00B70264" w:rsidRPr="00935197" w:rsidRDefault="00B70264" w:rsidP="00C75851">
      <w:pPr>
        <w:spacing w:after="0" w:line="240" w:lineRule="auto"/>
        <w:ind w:left="0" w:firstLine="0"/>
        <w:jc w:val="center"/>
        <w:rPr>
          <w:rFonts w:ascii="Calibri" w:eastAsia="Calibri" w:hAnsi="Calibri" w:cs="Calibri"/>
          <w:sz w:val="22"/>
        </w:rPr>
      </w:pPr>
    </w:p>
    <w:p w14:paraId="3F6AB4B0" w14:textId="77777777" w:rsidR="00B70264" w:rsidRPr="00935197" w:rsidRDefault="00B70264" w:rsidP="00C75851">
      <w:pPr>
        <w:spacing w:after="0" w:line="240" w:lineRule="auto"/>
        <w:ind w:left="0" w:firstLine="0"/>
        <w:jc w:val="center"/>
        <w:rPr>
          <w:rFonts w:ascii="Calibri" w:eastAsia="Calibri" w:hAnsi="Calibri" w:cs="Calibri"/>
          <w:sz w:val="22"/>
        </w:rPr>
      </w:pPr>
    </w:p>
    <w:p w14:paraId="7BA288B8" w14:textId="77777777" w:rsidR="00B70264" w:rsidRPr="00935197" w:rsidRDefault="00B70264" w:rsidP="00C75851">
      <w:pPr>
        <w:spacing w:after="0" w:line="240" w:lineRule="auto"/>
        <w:ind w:left="0" w:firstLine="0"/>
        <w:jc w:val="center"/>
        <w:rPr>
          <w:rFonts w:ascii="Calibri" w:eastAsia="Calibri" w:hAnsi="Calibri" w:cs="Calibri"/>
          <w:sz w:val="22"/>
        </w:rPr>
      </w:pPr>
    </w:p>
    <w:p w14:paraId="2563F14F" w14:textId="77777777" w:rsidR="00B70264" w:rsidRPr="00935197" w:rsidRDefault="00B70264" w:rsidP="00C75851">
      <w:pPr>
        <w:spacing w:after="0" w:line="240" w:lineRule="auto"/>
        <w:ind w:left="0" w:firstLine="0"/>
        <w:jc w:val="center"/>
        <w:rPr>
          <w:rFonts w:ascii="Calibri" w:eastAsia="Calibri" w:hAnsi="Calibri" w:cs="Calibri"/>
          <w:sz w:val="22"/>
        </w:rPr>
      </w:pPr>
    </w:p>
    <w:p w14:paraId="062D1DEC" w14:textId="77777777" w:rsidR="00B70264" w:rsidRPr="00935197" w:rsidRDefault="00B70264" w:rsidP="00C75851">
      <w:pPr>
        <w:spacing w:after="0" w:line="240" w:lineRule="auto"/>
        <w:ind w:left="0" w:firstLine="0"/>
        <w:jc w:val="center"/>
        <w:rPr>
          <w:rFonts w:ascii="Calibri" w:eastAsia="Calibri" w:hAnsi="Calibri" w:cs="Calibri"/>
          <w:sz w:val="22"/>
        </w:rPr>
      </w:pPr>
    </w:p>
    <w:p w14:paraId="0BE19F62" w14:textId="77777777" w:rsidR="00B70264" w:rsidRPr="00935197" w:rsidRDefault="00B70264" w:rsidP="00C75851">
      <w:pPr>
        <w:spacing w:after="0" w:line="240" w:lineRule="auto"/>
        <w:ind w:left="0" w:firstLine="0"/>
        <w:jc w:val="center"/>
        <w:rPr>
          <w:rFonts w:ascii="Calibri" w:eastAsia="Calibri" w:hAnsi="Calibri" w:cs="Calibri"/>
          <w:sz w:val="22"/>
        </w:rPr>
      </w:pPr>
    </w:p>
    <w:p w14:paraId="69AC325D" w14:textId="77777777" w:rsidR="00B70264" w:rsidRPr="00935197" w:rsidRDefault="00B70264" w:rsidP="00C75851">
      <w:pPr>
        <w:spacing w:after="0" w:line="240" w:lineRule="auto"/>
        <w:ind w:left="0" w:firstLine="0"/>
        <w:jc w:val="center"/>
        <w:rPr>
          <w:rFonts w:ascii="Calibri" w:eastAsia="Calibri" w:hAnsi="Calibri" w:cs="Calibri"/>
          <w:sz w:val="22"/>
        </w:rPr>
      </w:pPr>
    </w:p>
    <w:p w14:paraId="0ABD1440" w14:textId="77777777" w:rsidR="00B70264" w:rsidRPr="00935197" w:rsidRDefault="00B70264" w:rsidP="00C75851">
      <w:pPr>
        <w:spacing w:after="0" w:line="240" w:lineRule="auto"/>
        <w:ind w:left="0" w:firstLine="0"/>
        <w:rPr>
          <w:rFonts w:ascii="Calibri" w:eastAsia="Calibri" w:hAnsi="Calibri" w:cs="Calibri"/>
          <w:sz w:val="22"/>
        </w:rPr>
      </w:pPr>
    </w:p>
    <w:p w14:paraId="12BE8404" w14:textId="77777777" w:rsidR="00B70264" w:rsidRPr="00935197" w:rsidRDefault="00B70264" w:rsidP="00C75851">
      <w:pPr>
        <w:spacing w:after="0" w:line="240" w:lineRule="auto"/>
        <w:ind w:left="0" w:firstLine="0"/>
        <w:jc w:val="center"/>
        <w:rPr>
          <w:rFonts w:ascii="Calibri" w:eastAsia="Calibri" w:hAnsi="Calibri" w:cs="Calibri"/>
          <w:sz w:val="22"/>
        </w:rPr>
      </w:pPr>
    </w:p>
    <w:p w14:paraId="4242C88C" w14:textId="390FA8A6" w:rsidR="00B70264" w:rsidRPr="00935197" w:rsidRDefault="00CF658C" w:rsidP="00C75851">
      <w:pPr>
        <w:spacing w:after="0" w:line="240" w:lineRule="auto"/>
        <w:ind w:left="0" w:firstLine="0"/>
        <w:jc w:val="center"/>
        <w:rPr>
          <w:rFonts w:eastAsia="Calibri"/>
          <w:b/>
          <w:bCs/>
        </w:rPr>
      </w:pPr>
      <w:r w:rsidRPr="00935197">
        <w:rPr>
          <w:rFonts w:eastAsia="Calibri"/>
          <w:b/>
          <w:bCs/>
          <w:sz w:val="22"/>
        </w:rPr>
        <w:t>Updated</w:t>
      </w:r>
      <w:r w:rsidR="007F272B">
        <w:rPr>
          <w:rFonts w:eastAsia="Calibri"/>
          <w:b/>
          <w:bCs/>
          <w:sz w:val="22"/>
        </w:rPr>
        <w:t xml:space="preserve"> April </w:t>
      </w:r>
      <w:r w:rsidR="006D3ADB">
        <w:rPr>
          <w:rFonts w:eastAsia="Calibri"/>
          <w:b/>
          <w:bCs/>
          <w:sz w:val="22"/>
        </w:rPr>
        <w:t>2025</w:t>
      </w:r>
    </w:p>
    <w:p w14:paraId="1714883D" w14:textId="32CE2427" w:rsidR="00B70264" w:rsidRPr="00935197" w:rsidRDefault="00B70264" w:rsidP="00C75851">
      <w:pPr>
        <w:spacing w:after="0" w:line="240" w:lineRule="auto"/>
        <w:ind w:left="0" w:firstLine="0"/>
        <w:jc w:val="center"/>
        <w:rPr>
          <w:rFonts w:ascii="Calibri" w:eastAsia="Calibri" w:hAnsi="Calibri" w:cs="Calibri"/>
          <w:sz w:val="22"/>
        </w:rPr>
      </w:pPr>
    </w:p>
    <w:p w14:paraId="294DA856" w14:textId="233FBF9D" w:rsidR="00AA1466" w:rsidRPr="00935197" w:rsidRDefault="00AA1466" w:rsidP="00C75851">
      <w:pPr>
        <w:spacing w:after="0" w:line="240" w:lineRule="auto"/>
        <w:ind w:left="0" w:firstLine="0"/>
        <w:jc w:val="center"/>
        <w:rPr>
          <w:rFonts w:ascii="Calibri" w:eastAsia="Calibri" w:hAnsi="Calibri" w:cs="Calibri"/>
          <w:sz w:val="22"/>
        </w:rPr>
      </w:pPr>
    </w:p>
    <w:p w14:paraId="5FA6B1BD" w14:textId="18FD9959" w:rsidR="00AA1466" w:rsidRPr="00935197" w:rsidRDefault="00AA1466" w:rsidP="00C75851">
      <w:pPr>
        <w:spacing w:after="0" w:line="240" w:lineRule="auto"/>
        <w:ind w:left="0" w:firstLine="0"/>
        <w:jc w:val="center"/>
        <w:rPr>
          <w:rFonts w:ascii="Calibri" w:eastAsia="Calibri" w:hAnsi="Calibri" w:cs="Calibri"/>
          <w:sz w:val="22"/>
        </w:rPr>
      </w:pPr>
    </w:p>
    <w:p w14:paraId="53F09E35" w14:textId="50F23DE8" w:rsidR="00AA1466" w:rsidRPr="00935197" w:rsidRDefault="00AA1466" w:rsidP="00C75851">
      <w:pPr>
        <w:spacing w:after="0" w:line="240" w:lineRule="auto"/>
        <w:ind w:left="0" w:firstLine="0"/>
        <w:jc w:val="center"/>
        <w:rPr>
          <w:rFonts w:ascii="Calibri" w:eastAsia="Calibri" w:hAnsi="Calibri" w:cs="Calibri"/>
          <w:sz w:val="22"/>
        </w:rPr>
      </w:pPr>
    </w:p>
    <w:p w14:paraId="783DC146" w14:textId="742C8C05" w:rsidR="00AA1466" w:rsidRPr="00935197" w:rsidRDefault="00AA1466" w:rsidP="00C75851">
      <w:pPr>
        <w:spacing w:after="0" w:line="240" w:lineRule="auto"/>
        <w:ind w:left="0" w:firstLine="0"/>
        <w:jc w:val="center"/>
        <w:rPr>
          <w:rFonts w:ascii="Calibri" w:eastAsia="Calibri" w:hAnsi="Calibri" w:cs="Calibri"/>
          <w:sz w:val="22"/>
        </w:rPr>
      </w:pPr>
    </w:p>
    <w:p w14:paraId="6C0483BD" w14:textId="043EE778" w:rsidR="00AA1466" w:rsidRPr="00935197" w:rsidRDefault="00AA1466" w:rsidP="00C75851">
      <w:pPr>
        <w:spacing w:after="0" w:line="240" w:lineRule="auto"/>
        <w:ind w:left="0" w:firstLine="0"/>
        <w:jc w:val="center"/>
        <w:rPr>
          <w:rFonts w:ascii="Calibri" w:eastAsia="Calibri" w:hAnsi="Calibri" w:cs="Calibri"/>
          <w:sz w:val="22"/>
        </w:rPr>
      </w:pPr>
    </w:p>
    <w:p w14:paraId="7C42992B" w14:textId="21FAF7C4" w:rsidR="00AA1466" w:rsidRPr="00935197" w:rsidRDefault="00AA1466" w:rsidP="00C75851">
      <w:pPr>
        <w:spacing w:after="0" w:line="240" w:lineRule="auto"/>
        <w:ind w:left="0" w:firstLine="0"/>
        <w:jc w:val="center"/>
        <w:rPr>
          <w:rFonts w:ascii="Calibri" w:eastAsia="Calibri" w:hAnsi="Calibri" w:cs="Calibri"/>
          <w:sz w:val="22"/>
        </w:rPr>
      </w:pPr>
    </w:p>
    <w:p w14:paraId="33FFD878" w14:textId="79204B42" w:rsidR="00AA1466" w:rsidRPr="00935197" w:rsidRDefault="00AA1466" w:rsidP="00C75851">
      <w:pPr>
        <w:spacing w:after="0" w:line="240" w:lineRule="auto"/>
        <w:ind w:left="0" w:firstLine="0"/>
        <w:jc w:val="center"/>
        <w:rPr>
          <w:rFonts w:ascii="Calibri" w:eastAsia="Calibri" w:hAnsi="Calibri" w:cs="Calibri"/>
          <w:sz w:val="22"/>
        </w:rPr>
      </w:pPr>
    </w:p>
    <w:p w14:paraId="66F410BF" w14:textId="3C334D46" w:rsidR="00AA1466" w:rsidRPr="00935197" w:rsidRDefault="00AA1466" w:rsidP="00C75851">
      <w:pPr>
        <w:spacing w:after="0" w:line="240" w:lineRule="auto"/>
        <w:ind w:left="0" w:firstLine="0"/>
        <w:jc w:val="center"/>
        <w:rPr>
          <w:rFonts w:ascii="Calibri" w:eastAsia="Calibri" w:hAnsi="Calibri" w:cs="Calibri"/>
          <w:sz w:val="22"/>
        </w:rPr>
      </w:pPr>
    </w:p>
    <w:p w14:paraId="172840C3" w14:textId="4CC7EC1A" w:rsidR="00AA1466" w:rsidRPr="00935197" w:rsidRDefault="00AA1466" w:rsidP="00C75851">
      <w:pPr>
        <w:spacing w:after="0" w:line="240" w:lineRule="auto"/>
        <w:ind w:left="0" w:firstLine="0"/>
        <w:jc w:val="center"/>
        <w:rPr>
          <w:rFonts w:ascii="Calibri" w:eastAsia="Calibri" w:hAnsi="Calibri" w:cs="Calibri"/>
          <w:sz w:val="22"/>
        </w:rPr>
      </w:pPr>
    </w:p>
    <w:p w14:paraId="2CB97C2F" w14:textId="62DDEFA3" w:rsidR="00EE5FFF" w:rsidRPr="00935197" w:rsidRDefault="00EE5FFF" w:rsidP="00C75851">
      <w:pPr>
        <w:spacing w:after="0" w:line="240" w:lineRule="auto"/>
        <w:ind w:left="0" w:firstLine="0"/>
        <w:jc w:val="center"/>
        <w:rPr>
          <w:rFonts w:ascii="Calibri" w:eastAsia="Calibri" w:hAnsi="Calibri" w:cs="Calibri"/>
          <w:sz w:val="22"/>
        </w:rPr>
      </w:pPr>
    </w:p>
    <w:p w14:paraId="773F34E0" w14:textId="4EDC6E75" w:rsidR="00EE5FFF" w:rsidRPr="00935197" w:rsidRDefault="00EE5FFF" w:rsidP="00C75851">
      <w:pPr>
        <w:spacing w:after="0" w:line="240" w:lineRule="auto"/>
        <w:ind w:left="0" w:firstLine="0"/>
        <w:jc w:val="center"/>
        <w:rPr>
          <w:rFonts w:ascii="Calibri" w:eastAsia="Calibri" w:hAnsi="Calibri" w:cs="Calibri"/>
          <w:sz w:val="22"/>
        </w:rPr>
      </w:pPr>
    </w:p>
    <w:p w14:paraId="79866CB8" w14:textId="77777777" w:rsidR="00EE5FFF" w:rsidRPr="00935197" w:rsidRDefault="00EE5FFF" w:rsidP="00C75851">
      <w:pPr>
        <w:spacing w:after="0" w:line="240" w:lineRule="auto"/>
        <w:ind w:left="0" w:firstLine="0"/>
        <w:jc w:val="center"/>
        <w:rPr>
          <w:rFonts w:ascii="Calibri" w:eastAsia="Calibri" w:hAnsi="Calibri" w:cs="Calibri"/>
          <w:sz w:val="22"/>
        </w:rPr>
      </w:pPr>
    </w:p>
    <w:sdt>
      <w:sdtPr>
        <w:rPr>
          <w:rFonts w:ascii="Times New Roman" w:eastAsia="Times New Roman" w:hAnsi="Times New Roman" w:cs="Times New Roman"/>
          <w:color w:val="000000"/>
          <w:sz w:val="24"/>
          <w:szCs w:val="22"/>
        </w:rPr>
        <w:id w:val="345288565"/>
        <w:docPartObj>
          <w:docPartGallery w:val="Table of Contents"/>
          <w:docPartUnique/>
        </w:docPartObj>
      </w:sdtPr>
      <w:sdtEndPr>
        <w:rPr>
          <w:b/>
          <w:bCs/>
          <w:noProof/>
        </w:rPr>
      </w:sdtEndPr>
      <w:sdtContent>
        <w:p w14:paraId="63981789" w14:textId="7722A4CD" w:rsidR="005C3A39" w:rsidRDefault="005C3A39" w:rsidP="00C75851">
          <w:pPr>
            <w:pStyle w:val="TOCHeading"/>
          </w:pPr>
          <w:r>
            <w:t>Table of Contents</w:t>
          </w:r>
        </w:p>
        <w:p w14:paraId="4B816C1C" w14:textId="6A97BE20" w:rsidR="00D823D3" w:rsidRDefault="005C3A39">
          <w:pPr>
            <w:pStyle w:val="TOC1"/>
            <w:rPr>
              <w:rFonts w:asciiTheme="minorHAnsi" w:eastAsiaTheme="minorEastAsia" w:hAnsiTheme="minorHAnsi" w:cstheme="minorBidi"/>
              <w:noProof/>
              <w:color w:val="auto"/>
              <w:kern w:val="2"/>
              <w:sz w:val="22"/>
              <w14:ligatures w14:val="standardContextual"/>
            </w:rPr>
          </w:pPr>
          <w:r>
            <w:fldChar w:fldCharType="begin"/>
          </w:r>
          <w:r>
            <w:instrText xml:space="preserve"> TOC \o "1-3" \h \z \u </w:instrText>
          </w:r>
          <w:r>
            <w:fldChar w:fldCharType="separate"/>
          </w:r>
          <w:hyperlink w:anchor="_Toc152452807" w:history="1">
            <w:r w:rsidR="00D823D3" w:rsidRPr="000C3F5B">
              <w:rPr>
                <w:rStyle w:val="Hyperlink"/>
                <w:noProof/>
              </w:rPr>
              <w:t>INTRODUCTION</w:t>
            </w:r>
            <w:r w:rsidR="00D823D3">
              <w:rPr>
                <w:noProof/>
                <w:webHidden/>
              </w:rPr>
              <w:tab/>
            </w:r>
            <w:r w:rsidR="00D823D3">
              <w:rPr>
                <w:noProof/>
                <w:webHidden/>
              </w:rPr>
              <w:fldChar w:fldCharType="begin"/>
            </w:r>
            <w:r w:rsidR="00D823D3">
              <w:rPr>
                <w:noProof/>
                <w:webHidden/>
              </w:rPr>
              <w:instrText xml:space="preserve"> PAGEREF _Toc152452807 \h </w:instrText>
            </w:r>
            <w:r w:rsidR="00D823D3">
              <w:rPr>
                <w:noProof/>
                <w:webHidden/>
              </w:rPr>
            </w:r>
            <w:r w:rsidR="00D823D3">
              <w:rPr>
                <w:noProof/>
                <w:webHidden/>
              </w:rPr>
              <w:fldChar w:fldCharType="separate"/>
            </w:r>
            <w:r w:rsidR="00866127">
              <w:rPr>
                <w:noProof/>
                <w:webHidden/>
              </w:rPr>
              <w:t>4</w:t>
            </w:r>
            <w:r w:rsidR="00D823D3">
              <w:rPr>
                <w:noProof/>
                <w:webHidden/>
              </w:rPr>
              <w:fldChar w:fldCharType="end"/>
            </w:r>
          </w:hyperlink>
        </w:p>
        <w:p w14:paraId="3F1D4863" w14:textId="4B0A59B4"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08" w:history="1">
            <w:r w:rsidRPr="000C3F5B">
              <w:rPr>
                <w:rStyle w:val="Hyperlink"/>
                <w:noProof/>
              </w:rPr>
              <w:t xml:space="preserve">EMPLOYMENT PRACTICES </w:t>
            </w:r>
            <w:r w:rsidRPr="000C3F5B">
              <w:rPr>
                <w:rStyle w:val="Hyperlink"/>
                <w:noProof/>
              </w:rPr>
              <w:drawing>
                <wp:inline distT="0" distB="0" distL="0" distR="0" wp14:anchorId="2B1E3259" wp14:editId="407E45CA">
                  <wp:extent cx="8890" cy="12065"/>
                  <wp:effectExtent l="0" t="0" r="0" b="0"/>
                  <wp:docPr id="2142605504" name="Picture 214260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51"/>
                          <pic:cNvPicPr>
                            <a:picLocks noChangeAspect="1" noChangeArrowheads="1"/>
                          </pic:cNvPicPr>
                        </pic:nvPicPr>
                        <pic:blipFill>
                          <a:blip r:embed="rId10"/>
                          <a:stretch>
                            <a:fillRect/>
                          </a:stretch>
                        </pic:blipFill>
                        <pic:spPr bwMode="auto">
                          <a:xfrm>
                            <a:off x="0" y="0"/>
                            <a:ext cx="8890" cy="12065"/>
                          </a:xfrm>
                          <a:prstGeom prst="rect">
                            <a:avLst/>
                          </a:prstGeom>
                        </pic:spPr>
                      </pic:pic>
                    </a:graphicData>
                  </a:graphic>
                </wp:inline>
              </w:drawing>
            </w:r>
            <w:r>
              <w:rPr>
                <w:noProof/>
                <w:webHidden/>
              </w:rPr>
              <w:tab/>
            </w:r>
            <w:r>
              <w:rPr>
                <w:noProof/>
                <w:webHidden/>
              </w:rPr>
              <w:fldChar w:fldCharType="begin"/>
            </w:r>
            <w:r>
              <w:rPr>
                <w:noProof/>
                <w:webHidden/>
              </w:rPr>
              <w:instrText xml:space="preserve"> PAGEREF _Toc152452808 \h </w:instrText>
            </w:r>
            <w:r>
              <w:rPr>
                <w:noProof/>
                <w:webHidden/>
              </w:rPr>
            </w:r>
            <w:r>
              <w:rPr>
                <w:noProof/>
                <w:webHidden/>
              </w:rPr>
              <w:fldChar w:fldCharType="separate"/>
            </w:r>
            <w:r w:rsidR="00866127">
              <w:rPr>
                <w:noProof/>
                <w:webHidden/>
              </w:rPr>
              <w:t>5</w:t>
            </w:r>
            <w:r>
              <w:rPr>
                <w:noProof/>
                <w:webHidden/>
              </w:rPr>
              <w:fldChar w:fldCharType="end"/>
            </w:r>
          </w:hyperlink>
        </w:p>
        <w:p w14:paraId="616ECC1D" w14:textId="58CDE46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09" w:history="1">
            <w:r w:rsidRPr="000C3F5B">
              <w:rPr>
                <w:rStyle w:val="Hyperlink"/>
                <w:noProof/>
              </w:rPr>
              <w:t>EQUAL EMPLOYMENT OPPORTUNITY</w:t>
            </w:r>
            <w:r>
              <w:rPr>
                <w:noProof/>
                <w:webHidden/>
              </w:rPr>
              <w:tab/>
            </w:r>
            <w:r>
              <w:rPr>
                <w:noProof/>
                <w:webHidden/>
              </w:rPr>
              <w:fldChar w:fldCharType="begin"/>
            </w:r>
            <w:r>
              <w:rPr>
                <w:noProof/>
                <w:webHidden/>
              </w:rPr>
              <w:instrText xml:space="preserve"> PAGEREF _Toc152452809 \h </w:instrText>
            </w:r>
            <w:r>
              <w:rPr>
                <w:noProof/>
                <w:webHidden/>
              </w:rPr>
            </w:r>
            <w:r>
              <w:rPr>
                <w:noProof/>
                <w:webHidden/>
              </w:rPr>
              <w:fldChar w:fldCharType="separate"/>
            </w:r>
            <w:r w:rsidR="00866127">
              <w:rPr>
                <w:noProof/>
                <w:webHidden/>
              </w:rPr>
              <w:t>5</w:t>
            </w:r>
            <w:r>
              <w:rPr>
                <w:noProof/>
                <w:webHidden/>
              </w:rPr>
              <w:fldChar w:fldCharType="end"/>
            </w:r>
          </w:hyperlink>
        </w:p>
        <w:p w14:paraId="72995FAE" w14:textId="2913D0A0"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0" w:history="1">
            <w:r w:rsidRPr="000C3F5B">
              <w:rPr>
                <w:rStyle w:val="Hyperlink"/>
                <w:noProof/>
              </w:rPr>
              <w:t>REFERENCE CHECKS</w:t>
            </w:r>
            <w:r>
              <w:rPr>
                <w:noProof/>
                <w:webHidden/>
              </w:rPr>
              <w:tab/>
            </w:r>
            <w:r>
              <w:rPr>
                <w:noProof/>
                <w:webHidden/>
              </w:rPr>
              <w:fldChar w:fldCharType="begin"/>
            </w:r>
            <w:r>
              <w:rPr>
                <w:noProof/>
                <w:webHidden/>
              </w:rPr>
              <w:instrText xml:space="preserve"> PAGEREF _Toc152452810 \h </w:instrText>
            </w:r>
            <w:r>
              <w:rPr>
                <w:noProof/>
                <w:webHidden/>
              </w:rPr>
            </w:r>
            <w:r>
              <w:rPr>
                <w:noProof/>
                <w:webHidden/>
              </w:rPr>
              <w:fldChar w:fldCharType="separate"/>
            </w:r>
            <w:r w:rsidR="00866127">
              <w:rPr>
                <w:noProof/>
                <w:webHidden/>
              </w:rPr>
              <w:t>5</w:t>
            </w:r>
            <w:r>
              <w:rPr>
                <w:noProof/>
                <w:webHidden/>
              </w:rPr>
              <w:fldChar w:fldCharType="end"/>
            </w:r>
          </w:hyperlink>
        </w:p>
        <w:p w14:paraId="00F88CAD" w14:textId="7DF1E432"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1" w:history="1">
            <w:r w:rsidRPr="000C3F5B">
              <w:rPr>
                <w:rStyle w:val="Hyperlink"/>
                <w:noProof/>
              </w:rPr>
              <w:t>PRE-EMPLOYMENT DRUG SCREENING</w:t>
            </w:r>
            <w:r>
              <w:rPr>
                <w:noProof/>
                <w:webHidden/>
              </w:rPr>
              <w:tab/>
            </w:r>
            <w:r>
              <w:rPr>
                <w:noProof/>
                <w:webHidden/>
              </w:rPr>
              <w:fldChar w:fldCharType="begin"/>
            </w:r>
            <w:r>
              <w:rPr>
                <w:noProof/>
                <w:webHidden/>
              </w:rPr>
              <w:instrText xml:space="preserve"> PAGEREF _Toc152452811 \h </w:instrText>
            </w:r>
            <w:r>
              <w:rPr>
                <w:noProof/>
                <w:webHidden/>
              </w:rPr>
            </w:r>
            <w:r>
              <w:rPr>
                <w:noProof/>
                <w:webHidden/>
              </w:rPr>
              <w:fldChar w:fldCharType="separate"/>
            </w:r>
            <w:r w:rsidR="00866127">
              <w:rPr>
                <w:noProof/>
                <w:webHidden/>
              </w:rPr>
              <w:t>5</w:t>
            </w:r>
            <w:r>
              <w:rPr>
                <w:noProof/>
                <w:webHidden/>
              </w:rPr>
              <w:fldChar w:fldCharType="end"/>
            </w:r>
          </w:hyperlink>
        </w:p>
        <w:p w14:paraId="5A398311" w14:textId="0F1C41E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2" w:history="1">
            <w:r w:rsidRPr="000C3F5B">
              <w:rPr>
                <w:rStyle w:val="Hyperlink"/>
                <w:noProof/>
              </w:rPr>
              <w:t>PHYSICAL REQUIREMENTS</w:t>
            </w:r>
            <w:r>
              <w:rPr>
                <w:noProof/>
                <w:webHidden/>
              </w:rPr>
              <w:tab/>
            </w:r>
            <w:r>
              <w:rPr>
                <w:noProof/>
                <w:webHidden/>
              </w:rPr>
              <w:fldChar w:fldCharType="begin"/>
            </w:r>
            <w:r>
              <w:rPr>
                <w:noProof/>
                <w:webHidden/>
              </w:rPr>
              <w:instrText xml:space="preserve"> PAGEREF _Toc152452812 \h </w:instrText>
            </w:r>
            <w:r>
              <w:rPr>
                <w:noProof/>
                <w:webHidden/>
              </w:rPr>
            </w:r>
            <w:r>
              <w:rPr>
                <w:noProof/>
                <w:webHidden/>
              </w:rPr>
              <w:fldChar w:fldCharType="separate"/>
            </w:r>
            <w:r w:rsidR="00866127">
              <w:rPr>
                <w:noProof/>
                <w:webHidden/>
              </w:rPr>
              <w:t>6</w:t>
            </w:r>
            <w:r>
              <w:rPr>
                <w:noProof/>
                <w:webHidden/>
              </w:rPr>
              <w:fldChar w:fldCharType="end"/>
            </w:r>
          </w:hyperlink>
        </w:p>
        <w:p w14:paraId="6B66022F" w14:textId="6A4DD82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3" w:history="1">
            <w:r w:rsidRPr="000C3F5B">
              <w:rPr>
                <w:rStyle w:val="Hyperlink"/>
                <w:noProof/>
              </w:rPr>
              <w:t>PROBATIONARY PERIOD</w:t>
            </w:r>
            <w:r>
              <w:rPr>
                <w:noProof/>
                <w:webHidden/>
              </w:rPr>
              <w:tab/>
            </w:r>
            <w:r>
              <w:rPr>
                <w:noProof/>
                <w:webHidden/>
              </w:rPr>
              <w:fldChar w:fldCharType="begin"/>
            </w:r>
            <w:r>
              <w:rPr>
                <w:noProof/>
                <w:webHidden/>
              </w:rPr>
              <w:instrText xml:space="preserve"> PAGEREF _Toc152452813 \h </w:instrText>
            </w:r>
            <w:r>
              <w:rPr>
                <w:noProof/>
                <w:webHidden/>
              </w:rPr>
            </w:r>
            <w:r>
              <w:rPr>
                <w:noProof/>
                <w:webHidden/>
              </w:rPr>
              <w:fldChar w:fldCharType="separate"/>
            </w:r>
            <w:r w:rsidR="00866127">
              <w:rPr>
                <w:noProof/>
                <w:webHidden/>
              </w:rPr>
              <w:t>6</w:t>
            </w:r>
            <w:r>
              <w:rPr>
                <w:noProof/>
                <w:webHidden/>
              </w:rPr>
              <w:fldChar w:fldCharType="end"/>
            </w:r>
          </w:hyperlink>
        </w:p>
        <w:p w14:paraId="436EB6AA" w14:textId="7CFDACF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4" w:history="1">
            <w:r w:rsidRPr="000C3F5B">
              <w:rPr>
                <w:rStyle w:val="Hyperlink"/>
                <w:noProof/>
              </w:rPr>
              <w:t>OUTSIDE EMPLOYMENT</w:t>
            </w:r>
            <w:r>
              <w:rPr>
                <w:noProof/>
                <w:webHidden/>
              </w:rPr>
              <w:tab/>
            </w:r>
            <w:r>
              <w:rPr>
                <w:noProof/>
                <w:webHidden/>
              </w:rPr>
              <w:fldChar w:fldCharType="begin"/>
            </w:r>
            <w:r>
              <w:rPr>
                <w:noProof/>
                <w:webHidden/>
              </w:rPr>
              <w:instrText xml:space="preserve"> PAGEREF _Toc152452814 \h </w:instrText>
            </w:r>
            <w:r>
              <w:rPr>
                <w:noProof/>
                <w:webHidden/>
              </w:rPr>
            </w:r>
            <w:r>
              <w:rPr>
                <w:noProof/>
                <w:webHidden/>
              </w:rPr>
              <w:fldChar w:fldCharType="separate"/>
            </w:r>
            <w:r w:rsidR="00866127">
              <w:rPr>
                <w:noProof/>
                <w:webHidden/>
              </w:rPr>
              <w:t>6</w:t>
            </w:r>
            <w:r>
              <w:rPr>
                <w:noProof/>
                <w:webHidden/>
              </w:rPr>
              <w:fldChar w:fldCharType="end"/>
            </w:r>
          </w:hyperlink>
        </w:p>
        <w:p w14:paraId="09627FB0" w14:textId="539AEEF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5" w:history="1">
            <w:r w:rsidRPr="000C3F5B">
              <w:rPr>
                <w:rStyle w:val="Hyperlink"/>
                <w:noProof/>
              </w:rPr>
              <w:t>TRAINING</w:t>
            </w:r>
            <w:r>
              <w:rPr>
                <w:noProof/>
                <w:webHidden/>
              </w:rPr>
              <w:tab/>
            </w:r>
            <w:r>
              <w:rPr>
                <w:noProof/>
                <w:webHidden/>
              </w:rPr>
              <w:fldChar w:fldCharType="begin"/>
            </w:r>
            <w:r>
              <w:rPr>
                <w:noProof/>
                <w:webHidden/>
              </w:rPr>
              <w:instrText xml:space="preserve"> PAGEREF _Toc152452815 \h </w:instrText>
            </w:r>
            <w:r>
              <w:rPr>
                <w:noProof/>
                <w:webHidden/>
              </w:rPr>
            </w:r>
            <w:r>
              <w:rPr>
                <w:noProof/>
                <w:webHidden/>
              </w:rPr>
              <w:fldChar w:fldCharType="separate"/>
            </w:r>
            <w:r w:rsidR="00866127">
              <w:rPr>
                <w:noProof/>
                <w:webHidden/>
              </w:rPr>
              <w:t>7</w:t>
            </w:r>
            <w:r>
              <w:rPr>
                <w:noProof/>
                <w:webHidden/>
              </w:rPr>
              <w:fldChar w:fldCharType="end"/>
            </w:r>
          </w:hyperlink>
        </w:p>
        <w:p w14:paraId="22C933F1" w14:textId="6EC70B33"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6" w:history="1">
            <w:r w:rsidRPr="000C3F5B">
              <w:rPr>
                <w:rStyle w:val="Hyperlink"/>
                <w:noProof/>
              </w:rPr>
              <w:t>RESIGNATION</w:t>
            </w:r>
            <w:r>
              <w:rPr>
                <w:noProof/>
                <w:webHidden/>
              </w:rPr>
              <w:tab/>
            </w:r>
            <w:r>
              <w:rPr>
                <w:noProof/>
                <w:webHidden/>
              </w:rPr>
              <w:fldChar w:fldCharType="begin"/>
            </w:r>
            <w:r>
              <w:rPr>
                <w:noProof/>
                <w:webHidden/>
              </w:rPr>
              <w:instrText xml:space="preserve"> PAGEREF _Toc152452816 \h </w:instrText>
            </w:r>
            <w:r>
              <w:rPr>
                <w:noProof/>
                <w:webHidden/>
              </w:rPr>
            </w:r>
            <w:r>
              <w:rPr>
                <w:noProof/>
                <w:webHidden/>
              </w:rPr>
              <w:fldChar w:fldCharType="separate"/>
            </w:r>
            <w:r w:rsidR="00866127">
              <w:rPr>
                <w:noProof/>
                <w:webHidden/>
              </w:rPr>
              <w:t>7</w:t>
            </w:r>
            <w:r>
              <w:rPr>
                <w:noProof/>
                <w:webHidden/>
              </w:rPr>
              <w:fldChar w:fldCharType="end"/>
            </w:r>
          </w:hyperlink>
        </w:p>
        <w:p w14:paraId="1BDA7673" w14:textId="237B594A"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7" w:history="1">
            <w:r w:rsidRPr="000C3F5B">
              <w:rPr>
                <w:rStyle w:val="Hyperlink"/>
                <w:noProof/>
              </w:rPr>
              <w:t>DEFINITION OF MANAGER/SUPERVISOR</w:t>
            </w:r>
            <w:r>
              <w:rPr>
                <w:noProof/>
                <w:webHidden/>
              </w:rPr>
              <w:tab/>
            </w:r>
            <w:r>
              <w:rPr>
                <w:noProof/>
                <w:webHidden/>
              </w:rPr>
              <w:fldChar w:fldCharType="begin"/>
            </w:r>
            <w:r>
              <w:rPr>
                <w:noProof/>
                <w:webHidden/>
              </w:rPr>
              <w:instrText xml:space="preserve"> PAGEREF _Toc152452817 \h </w:instrText>
            </w:r>
            <w:r>
              <w:rPr>
                <w:noProof/>
                <w:webHidden/>
              </w:rPr>
            </w:r>
            <w:r>
              <w:rPr>
                <w:noProof/>
                <w:webHidden/>
              </w:rPr>
              <w:fldChar w:fldCharType="separate"/>
            </w:r>
            <w:r w:rsidR="00866127">
              <w:rPr>
                <w:noProof/>
                <w:webHidden/>
              </w:rPr>
              <w:t>7</w:t>
            </w:r>
            <w:r>
              <w:rPr>
                <w:noProof/>
                <w:webHidden/>
              </w:rPr>
              <w:fldChar w:fldCharType="end"/>
            </w:r>
          </w:hyperlink>
        </w:p>
        <w:p w14:paraId="26FEE1B6" w14:textId="4E293F84"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8" w:history="1">
            <w:r w:rsidRPr="000C3F5B">
              <w:rPr>
                <w:rStyle w:val="Hyperlink"/>
                <w:noProof/>
              </w:rPr>
              <w:t>DISCIPLINARY POLICY</w:t>
            </w:r>
            <w:r>
              <w:rPr>
                <w:noProof/>
                <w:webHidden/>
              </w:rPr>
              <w:tab/>
            </w:r>
            <w:r>
              <w:rPr>
                <w:noProof/>
                <w:webHidden/>
              </w:rPr>
              <w:fldChar w:fldCharType="begin"/>
            </w:r>
            <w:r>
              <w:rPr>
                <w:noProof/>
                <w:webHidden/>
              </w:rPr>
              <w:instrText xml:space="preserve"> PAGEREF _Toc152452818 \h </w:instrText>
            </w:r>
            <w:r>
              <w:rPr>
                <w:noProof/>
                <w:webHidden/>
              </w:rPr>
            </w:r>
            <w:r>
              <w:rPr>
                <w:noProof/>
                <w:webHidden/>
              </w:rPr>
              <w:fldChar w:fldCharType="separate"/>
            </w:r>
            <w:r w:rsidR="00866127">
              <w:rPr>
                <w:noProof/>
                <w:webHidden/>
              </w:rPr>
              <w:t>7</w:t>
            </w:r>
            <w:r>
              <w:rPr>
                <w:noProof/>
                <w:webHidden/>
              </w:rPr>
              <w:fldChar w:fldCharType="end"/>
            </w:r>
          </w:hyperlink>
        </w:p>
        <w:p w14:paraId="1B25C4FB" w14:textId="21CB462B"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19" w:history="1">
            <w:r w:rsidRPr="000C3F5B">
              <w:rPr>
                <w:rStyle w:val="Hyperlink"/>
                <w:noProof/>
              </w:rPr>
              <w:t>IMMEDIATE TERMINATION</w:t>
            </w:r>
            <w:r>
              <w:rPr>
                <w:noProof/>
                <w:webHidden/>
              </w:rPr>
              <w:tab/>
            </w:r>
            <w:r>
              <w:rPr>
                <w:noProof/>
                <w:webHidden/>
              </w:rPr>
              <w:fldChar w:fldCharType="begin"/>
            </w:r>
            <w:r>
              <w:rPr>
                <w:noProof/>
                <w:webHidden/>
              </w:rPr>
              <w:instrText xml:space="preserve"> PAGEREF _Toc152452819 \h </w:instrText>
            </w:r>
            <w:r>
              <w:rPr>
                <w:noProof/>
                <w:webHidden/>
              </w:rPr>
            </w:r>
            <w:r>
              <w:rPr>
                <w:noProof/>
                <w:webHidden/>
              </w:rPr>
              <w:fldChar w:fldCharType="separate"/>
            </w:r>
            <w:r w:rsidR="00866127">
              <w:rPr>
                <w:noProof/>
                <w:webHidden/>
              </w:rPr>
              <w:t>8</w:t>
            </w:r>
            <w:r>
              <w:rPr>
                <w:noProof/>
                <w:webHidden/>
              </w:rPr>
              <w:fldChar w:fldCharType="end"/>
            </w:r>
          </w:hyperlink>
        </w:p>
        <w:p w14:paraId="13029E10" w14:textId="217CAD3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0" w:history="1">
            <w:r w:rsidRPr="000C3F5B">
              <w:rPr>
                <w:rStyle w:val="Hyperlink"/>
                <w:noProof/>
              </w:rPr>
              <w:t>DRIVING ON COMMISSION BUSINESS</w:t>
            </w:r>
            <w:r>
              <w:rPr>
                <w:noProof/>
                <w:webHidden/>
              </w:rPr>
              <w:tab/>
            </w:r>
            <w:r>
              <w:rPr>
                <w:noProof/>
                <w:webHidden/>
              </w:rPr>
              <w:fldChar w:fldCharType="begin"/>
            </w:r>
            <w:r>
              <w:rPr>
                <w:noProof/>
                <w:webHidden/>
              </w:rPr>
              <w:instrText xml:space="preserve"> PAGEREF _Toc152452820 \h </w:instrText>
            </w:r>
            <w:r>
              <w:rPr>
                <w:noProof/>
                <w:webHidden/>
              </w:rPr>
            </w:r>
            <w:r>
              <w:rPr>
                <w:noProof/>
                <w:webHidden/>
              </w:rPr>
              <w:fldChar w:fldCharType="separate"/>
            </w:r>
            <w:r w:rsidR="00866127">
              <w:rPr>
                <w:noProof/>
                <w:webHidden/>
              </w:rPr>
              <w:t>8</w:t>
            </w:r>
            <w:r>
              <w:rPr>
                <w:noProof/>
                <w:webHidden/>
              </w:rPr>
              <w:fldChar w:fldCharType="end"/>
            </w:r>
          </w:hyperlink>
        </w:p>
        <w:p w14:paraId="66768D39" w14:textId="6F54B5C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1" w:history="1">
            <w:r w:rsidRPr="000C3F5B">
              <w:rPr>
                <w:rStyle w:val="Hyperlink"/>
                <w:noProof/>
              </w:rPr>
              <w:t>DISPUTE RESOLUTION</w:t>
            </w:r>
            <w:r>
              <w:rPr>
                <w:noProof/>
                <w:webHidden/>
              </w:rPr>
              <w:tab/>
            </w:r>
            <w:r>
              <w:rPr>
                <w:noProof/>
                <w:webHidden/>
              </w:rPr>
              <w:fldChar w:fldCharType="begin"/>
            </w:r>
            <w:r>
              <w:rPr>
                <w:noProof/>
                <w:webHidden/>
              </w:rPr>
              <w:instrText xml:space="preserve"> PAGEREF _Toc152452821 \h </w:instrText>
            </w:r>
            <w:r>
              <w:rPr>
                <w:noProof/>
                <w:webHidden/>
              </w:rPr>
            </w:r>
            <w:r>
              <w:rPr>
                <w:noProof/>
                <w:webHidden/>
              </w:rPr>
              <w:fldChar w:fldCharType="separate"/>
            </w:r>
            <w:r w:rsidR="00866127">
              <w:rPr>
                <w:noProof/>
                <w:webHidden/>
              </w:rPr>
              <w:t>9</w:t>
            </w:r>
            <w:r>
              <w:rPr>
                <w:noProof/>
                <w:webHidden/>
              </w:rPr>
              <w:fldChar w:fldCharType="end"/>
            </w:r>
          </w:hyperlink>
        </w:p>
        <w:p w14:paraId="6D14B37F" w14:textId="6C777B5E"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22" w:history="1">
            <w:r w:rsidRPr="000C3F5B">
              <w:rPr>
                <w:rStyle w:val="Hyperlink"/>
                <w:noProof/>
              </w:rPr>
              <w:t>EMPLOYMENT CATEGORIES and EMPLOYMENT STATUS</w:t>
            </w:r>
            <w:r>
              <w:rPr>
                <w:noProof/>
                <w:webHidden/>
              </w:rPr>
              <w:tab/>
            </w:r>
            <w:r>
              <w:rPr>
                <w:noProof/>
                <w:webHidden/>
              </w:rPr>
              <w:fldChar w:fldCharType="begin"/>
            </w:r>
            <w:r>
              <w:rPr>
                <w:noProof/>
                <w:webHidden/>
              </w:rPr>
              <w:instrText xml:space="preserve"> PAGEREF _Toc152452822 \h </w:instrText>
            </w:r>
            <w:r>
              <w:rPr>
                <w:noProof/>
                <w:webHidden/>
              </w:rPr>
            </w:r>
            <w:r>
              <w:rPr>
                <w:noProof/>
                <w:webHidden/>
              </w:rPr>
              <w:fldChar w:fldCharType="separate"/>
            </w:r>
            <w:r w:rsidR="00866127">
              <w:rPr>
                <w:noProof/>
                <w:webHidden/>
              </w:rPr>
              <w:t>10</w:t>
            </w:r>
            <w:r>
              <w:rPr>
                <w:noProof/>
                <w:webHidden/>
              </w:rPr>
              <w:fldChar w:fldCharType="end"/>
            </w:r>
          </w:hyperlink>
        </w:p>
        <w:p w14:paraId="4E370FA3" w14:textId="1981314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3" w:history="1">
            <w:r w:rsidRPr="000C3F5B">
              <w:rPr>
                <w:rStyle w:val="Hyperlink"/>
                <w:noProof/>
              </w:rPr>
              <w:t>EMPLOYMENT CATEGORIES</w:t>
            </w:r>
            <w:r>
              <w:rPr>
                <w:noProof/>
                <w:webHidden/>
              </w:rPr>
              <w:tab/>
            </w:r>
            <w:r>
              <w:rPr>
                <w:noProof/>
                <w:webHidden/>
              </w:rPr>
              <w:fldChar w:fldCharType="begin"/>
            </w:r>
            <w:r>
              <w:rPr>
                <w:noProof/>
                <w:webHidden/>
              </w:rPr>
              <w:instrText xml:space="preserve"> PAGEREF _Toc152452823 \h </w:instrText>
            </w:r>
            <w:r>
              <w:rPr>
                <w:noProof/>
                <w:webHidden/>
              </w:rPr>
            </w:r>
            <w:r>
              <w:rPr>
                <w:noProof/>
                <w:webHidden/>
              </w:rPr>
              <w:fldChar w:fldCharType="separate"/>
            </w:r>
            <w:r w:rsidR="00866127">
              <w:rPr>
                <w:noProof/>
                <w:webHidden/>
              </w:rPr>
              <w:t>10</w:t>
            </w:r>
            <w:r>
              <w:rPr>
                <w:noProof/>
                <w:webHidden/>
              </w:rPr>
              <w:fldChar w:fldCharType="end"/>
            </w:r>
          </w:hyperlink>
        </w:p>
        <w:p w14:paraId="315FCDD6" w14:textId="12299C14"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4" w:history="1">
            <w:r w:rsidRPr="000C3F5B">
              <w:rPr>
                <w:rStyle w:val="Hyperlink"/>
                <w:noProof/>
              </w:rPr>
              <w:t>EMPLOYMENT STATUS</w:t>
            </w:r>
            <w:r>
              <w:rPr>
                <w:noProof/>
                <w:webHidden/>
              </w:rPr>
              <w:tab/>
            </w:r>
            <w:r>
              <w:rPr>
                <w:noProof/>
                <w:webHidden/>
              </w:rPr>
              <w:fldChar w:fldCharType="begin"/>
            </w:r>
            <w:r>
              <w:rPr>
                <w:noProof/>
                <w:webHidden/>
              </w:rPr>
              <w:instrText xml:space="preserve"> PAGEREF _Toc152452824 \h </w:instrText>
            </w:r>
            <w:r>
              <w:rPr>
                <w:noProof/>
                <w:webHidden/>
              </w:rPr>
            </w:r>
            <w:r>
              <w:rPr>
                <w:noProof/>
                <w:webHidden/>
              </w:rPr>
              <w:fldChar w:fldCharType="separate"/>
            </w:r>
            <w:r w:rsidR="00866127">
              <w:rPr>
                <w:noProof/>
                <w:webHidden/>
              </w:rPr>
              <w:t>10</w:t>
            </w:r>
            <w:r>
              <w:rPr>
                <w:noProof/>
                <w:webHidden/>
              </w:rPr>
              <w:fldChar w:fldCharType="end"/>
            </w:r>
          </w:hyperlink>
        </w:p>
        <w:p w14:paraId="43685A9E" w14:textId="2317D116"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25" w:history="1">
            <w:r w:rsidRPr="000C3F5B">
              <w:rPr>
                <w:rStyle w:val="Hyperlink"/>
                <w:noProof/>
              </w:rPr>
              <w:t>WORK HOURS and REPORTING</w:t>
            </w:r>
            <w:r>
              <w:rPr>
                <w:noProof/>
                <w:webHidden/>
              </w:rPr>
              <w:tab/>
            </w:r>
            <w:r>
              <w:rPr>
                <w:noProof/>
                <w:webHidden/>
              </w:rPr>
              <w:fldChar w:fldCharType="begin"/>
            </w:r>
            <w:r>
              <w:rPr>
                <w:noProof/>
                <w:webHidden/>
              </w:rPr>
              <w:instrText xml:space="preserve"> PAGEREF _Toc152452825 \h </w:instrText>
            </w:r>
            <w:r>
              <w:rPr>
                <w:noProof/>
                <w:webHidden/>
              </w:rPr>
            </w:r>
            <w:r>
              <w:rPr>
                <w:noProof/>
                <w:webHidden/>
              </w:rPr>
              <w:fldChar w:fldCharType="separate"/>
            </w:r>
            <w:r w:rsidR="00866127">
              <w:rPr>
                <w:noProof/>
                <w:webHidden/>
              </w:rPr>
              <w:t>11</w:t>
            </w:r>
            <w:r>
              <w:rPr>
                <w:noProof/>
                <w:webHidden/>
              </w:rPr>
              <w:fldChar w:fldCharType="end"/>
            </w:r>
          </w:hyperlink>
        </w:p>
        <w:p w14:paraId="15692B01" w14:textId="639194B3"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6" w:history="1">
            <w:r w:rsidRPr="000C3F5B">
              <w:rPr>
                <w:rStyle w:val="Hyperlink"/>
                <w:noProof/>
              </w:rPr>
              <w:t>WORKDAY</w:t>
            </w:r>
            <w:r>
              <w:rPr>
                <w:noProof/>
                <w:webHidden/>
              </w:rPr>
              <w:tab/>
            </w:r>
            <w:r>
              <w:rPr>
                <w:noProof/>
                <w:webHidden/>
              </w:rPr>
              <w:fldChar w:fldCharType="begin"/>
            </w:r>
            <w:r>
              <w:rPr>
                <w:noProof/>
                <w:webHidden/>
              </w:rPr>
              <w:instrText xml:space="preserve"> PAGEREF _Toc152452826 \h </w:instrText>
            </w:r>
            <w:r>
              <w:rPr>
                <w:noProof/>
                <w:webHidden/>
              </w:rPr>
            </w:r>
            <w:r>
              <w:rPr>
                <w:noProof/>
                <w:webHidden/>
              </w:rPr>
              <w:fldChar w:fldCharType="separate"/>
            </w:r>
            <w:r w:rsidR="00866127">
              <w:rPr>
                <w:noProof/>
                <w:webHidden/>
              </w:rPr>
              <w:t>11</w:t>
            </w:r>
            <w:r>
              <w:rPr>
                <w:noProof/>
                <w:webHidden/>
              </w:rPr>
              <w:fldChar w:fldCharType="end"/>
            </w:r>
          </w:hyperlink>
        </w:p>
        <w:p w14:paraId="7EA38367" w14:textId="74E96A2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7" w:history="1">
            <w:r w:rsidRPr="000C3F5B">
              <w:rPr>
                <w:rStyle w:val="Hyperlink"/>
                <w:noProof/>
              </w:rPr>
              <w:t>ABSENTEEISM</w:t>
            </w:r>
            <w:r>
              <w:rPr>
                <w:noProof/>
                <w:webHidden/>
              </w:rPr>
              <w:tab/>
            </w:r>
            <w:r>
              <w:rPr>
                <w:noProof/>
                <w:webHidden/>
              </w:rPr>
              <w:fldChar w:fldCharType="begin"/>
            </w:r>
            <w:r>
              <w:rPr>
                <w:noProof/>
                <w:webHidden/>
              </w:rPr>
              <w:instrText xml:space="preserve"> PAGEREF _Toc152452827 \h </w:instrText>
            </w:r>
            <w:r>
              <w:rPr>
                <w:noProof/>
                <w:webHidden/>
              </w:rPr>
            </w:r>
            <w:r>
              <w:rPr>
                <w:noProof/>
                <w:webHidden/>
              </w:rPr>
              <w:fldChar w:fldCharType="separate"/>
            </w:r>
            <w:r w:rsidR="00866127">
              <w:rPr>
                <w:noProof/>
                <w:webHidden/>
              </w:rPr>
              <w:t>11</w:t>
            </w:r>
            <w:r>
              <w:rPr>
                <w:noProof/>
                <w:webHidden/>
              </w:rPr>
              <w:fldChar w:fldCharType="end"/>
            </w:r>
          </w:hyperlink>
        </w:p>
        <w:p w14:paraId="61F4EF8A" w14:textId="19FE8E60"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8" w:history="1">
            <w:r w:rsidRPr="000C3F5B">
              <w:rPr>
                <w:rStyle w:val="Hyperlink"/>
                <w:noProof/>
              </w:rPr>
              <w:t>TIMEKEEPING</w:t>
            </w:r>
            <w:r>
              <w:rPr>
                <w:noProof/>
                <w:webHidden/>
              </w:rPr>
              <w:tab/>
            </w:r>
            <w:r>
              <w:rPr>
                <w:noProof/>
                <w:webHidden/>
              </w:rPr>
              <w:fldChar w:fldCharType="begin"/>
            </w:r>
            <w:r>
              <w:rPr>
                <w:noProof/>
                <w:webHidden/>
              </w:rPr>
              <w:instrText xml:space="preserve"> PAGEREF _Toc152452828 \h </w:instrText>
            </w:r>
            <w:r>
              <w:rPr>
                <w:noProof/>
                <w:webHidden/>
              </w:rPr>
            </w:r>
            <w:r>
              <w:rPr>
                <w:noProof/>
                <w:webHidden/>
              </w:rPr>
              <w:fldChar w:fldCharType="separate"/>
            </w:r>
            <w:r w:rsidR="00866127">
              <w:rPr>
                <w:noProof/>
                <w:webHidden/>
              </w:rPr>
              <w:t>11</w:t>
            </w:r>
            <w:r>
              <w:rPr>
                <w:noProof/>
                <w:webHidden/>
              </w:rPr>
              <w:fldChar w:fldCharType="end"/>
            </w:r>
          </w:hyperlink>
        </w:p>
        <w:p w14:paraId="0C967B58" w14:textId="44B1D5C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29" w:history="1">
            <w:r w:rsidRPr="000C3F5B">
              <w:rPr>
                <w:rStyle w:val="Hyperlink"/>
                <w:noProof/>
              </w:rPr>
              <w:t>OVERTIME</w:t>
            </w:r>
            <w:r>
              <w:rPr>
                <w:noProof/>
                <w:webHidden/>
              </w:rPr>
              <w:tab/>
            </w:r>
            <w:r>
              <w:rPr>
                <w:noProof/>
                <w:webHidden/>
              </w:rPr>
              <w:fldChar w:fldCharType="begin"/>
            </w:r>
            <w:r>
              <w:rPr>
                <w:noProof/>
                <w:webHidden/>
              </w:rPr>
              <w:instrText xml:space="preserve"> PAGEREF _Toc152452829 \h </w:instrText>
            </w:r>
            <w:r>
              <w:rPr>
                <w:noProof/>
                <w:webHidden/>
              </w:rPr>
            </w:r>
            <w:r>
              <w:rPr>
                <w:noProof/>
                <w:webHidden/>
              </w:rPr>
              <w:fldChar w:fldCharType="separate"/>
            </w:r>
            <w:r w:rsidR="00866127">
              <w:rPr>
                <w:noProof/>
                <w:webHidden/>
              </w:rPr>
              <w:t>11</w:t>
            </w:r>
            <w:r>
              <w:rPr>
                <w:noProof/>
                <w:webHidden/>
              </w:rPr>
              <w:fldChar w:fldCharType="end"/>
            </w:r>
          </w:hyperlink>
        </w:p>
        <w:p w14:paraId="04069C44" w14:textId="1BB2B99A"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0" w:history="1">
            <w:r w:rsidRPr="000C3F5B">
              <w:rPr>
                <w:rStyle w:val="Hyperlink"/>
                <w:noProof/>
              </w:rPr>
              <w:t>PAYDAY</w:t>
            </w:r>
            <w:r>
              <w:rPr>
                <w:noProof/>
                <w:webHidden/>
              </w:rPr>
              <w:tab/>
            </w:r>
            <w:r>
              <w:rPr>
                <w:noProof/>
                <w:webHidden/>
              </w:rPr>
              <w:fldChar w:fldCharType="begin"/>
            </w:r>
            <w:r>
              <w:rPr>
                <w:noProof/>
                <w:webHidden/>
              </w:rPr>
              <w:instrText xml:space="preserve"> PAGEREF _Toc152452830 \h </w:instrText>
            </w:r>
            <w:r>
              <w:rPr>
                <w:noProof/>
                <w:webHidden/>
              </w:rPr>
            </w:r>
            <w:r>
              <w:rPr>
                <w:noProof/>
                <w:webHidden/>
              </w:rPr>
              <w:fldChar w:fldCharType="separate"/>
            </w:r>
            <w:r w:rsidR="00866127">
              <w:rPr>
                <w:noProof/>
                <w:webHidden/>
              </w:rPr>
              <w:t>12</w:t>
            </w:r>
            <w:r>
              <w:rPr>
                <w:noProof/>
                <w:webHidden/>
              </w:rPr>
              <w:fldChar w:fldCharType="end"/>
            </w:r>
          </w:hyperlink>
        </w:p>
        <w:p w14:paraId="0CA58026" w14:textId="7FC80A51"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1" w:history="1">
            <w:r w:rsidRPr="000C3F5B">
              <w:rPr>
                <w:rStyle w:val="Hyperlink"/>
                <w:noProof/>
              </w:rPr>
              <w:t>PAYROLL DEDUCTIONS</w:t>
            </w:r>
            <w:r>
              <w:rPr>
                <w:noProof/>
                <w:webHidden/>
              </w:rPr>
              <w:tab/>
            </w:r>
            <w:r>
              <w:rPr>
                <w:noProof/>
                <w:webHidden/>
              </w:rPr>
              <w:fldChar w:fldCharType="begin"/>
            </w:r>
            <w:r>
              <w:rPr>
                <w:noProof/>
                <w:webHidden/>
              </w:rPr>
              <w:instrText xml:space="preserve"> PAGEREF _Toc152452831 \h </w:instrText>
            </w:r>
            <w:r>
              <w:rPr>
                <w:noProof/>
                <w:webHidden/>
              </w:rPr>
            </w:r>
            <w:r>
              <w:rPr>
                <w:noProof/>
                <w:webHidden/>
              </w:rPr>
              <w:fldChar w:fldCharType="separate"/>
            </w:r>
            <w:r w:rsidR="00866127">
              <w:rPr>
                <w:noProof/>
                <w:webHidden/>
              </w:rPr>
              <w:t>12</w:t>
            </w:r>
            <w:r>
              <w:rPr>
                <w:noProof/>
                <w:webHidden/>
              </w:rPr>
              <w:fldChar w:fldCharType="end"/>
            </w:r>
          </w:hyperlink>
        </w:p>
        <w:p w14:paraId="4431E20F" w14:textId="26FECDD7"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32" w:history="1">
            <w:r w:rsidRPr="000C3F5B">
              <w:rPr>
                <w:rStyle w:val="Hyperlink"/>
                <w:noProof/>
              </w:rPr>
              <w:t>Explanation</w:t>
            </w:r>
            <w:r>
              <w:rPr>
                <w:noProof/>
                <w:webHidden/>
              </w:rPr>
              <w:tab/>
            </w:r>
            <w:r>
              <w:rPr>
                <w:noProof/>
                <w:webHidden/>
              </w:rPr>
              <w:fldChar w:fldCharType="begin"/>
            </w:r>
            <w:r>
              <w:rPr>
                <w:noProof/>
                <w:webHidden/>
              </w:rPr>
              <w:instrText xml:space="preserve"> PAGEREF _Toc152452832 \h </w:instrText>
            </w:r>
            <w:r>
              <w:rPr>
                <w:noProof/>
                <w:webHidden/>
              </w:rPr>
            </w:r>
            <w:r>
              <w:rPr>
                <w:noProof/>
                <w:webHidden/>
              </w:rPr>
              <w:fldChar w:fldCharType="separate"/>
            </w:r>
            <w:r w:rsidR="00866127">
              <w:rPr>
                <w:noProof/>
                <w:webHidden/>
              </w:rPr>
              <w:t>12</w:t>
            </w:r>
            <w:r>
              <w:rPr>
                <w:noProof/>
                <w:webHidden/>
              </w:rPr>
              <w:fldChar w:fldCharType="end"/>
            </w:r>
          </w:hyperlink>
        </w:p>
        <w:p w14:paraId="48BA3264" w14:textId="595E9902"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33" w:history="1">
            <w:r w:rsidRPr="000C3F5B">
              <w:rPr>
                <w:rStyle w:val="Hyperlink"/>
                <w:noProof/>
              </w:rPr>
              <w:t>PERSONNEL FILES</w:t>
            </w:r>
            <w:r>
              <w:rPr>
                <w:noProof/>
                <w:webHidden/>
              </w:rPr>
              <w:tab/>
            </w:r>
            <w:r>
              <w:rPr>
                <w:noProof/>
                <w:webHidden/>
              </w:rPr>
              <w:fldChar w:fldCharType="begin"/>
            </w:r>
            <w:r>
              <w:rPr>
                <w:noProof/>
                <w:webHidden/>
              </w:rPr>
              <w:instrText xml:space="preserve"> PAGEREF _Toc152452833 \h </w:instrText>
            </w:r>
            <w:r>
              <w:rPr>
                <w:noProof/>
                <w:webHidden/>
              </w:rPr>
            </w:r>
            <w:r>
              <w:rPr>
                <w:noProof/>
                <w:webHidden/>
              </w:rPr>
              <w:fldChar w:fldCharType="separate"/>
            </w:r>
            <w:r w:rsidR="00866127">
              <w:rPr>
                <w:noProof/>
                <w:webHidden/>
              </w:rPr>
              <w:t>13</w:t>
            </w:r>
            <w:r>
              <w:rPr>
                <w:noProof/>
                <w:webHidden/>
              </w:rPr>
              <w:fldChar w:fldCharType="end"/>
            </w:r>
          </w:hyperlink>
        </w:p>
        <w:p w14:paraId="2A2BF11C" w14:textId="0CC2901A"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4" w:history="1">
            <w:r w:rsidRPr="000C3F5B">
              <w:rPr>
                <w:rStyle w:val="Hyperlink"/>
                <w:noProof/>
              </w:rPr>
              <w:t>SERVICE AWARD</w:t>
            </w:r>
            <w:r>
              <w:rPr>
                <w:noProof/>
                <w:webHidden/>
              </w:rPr>
              <w:tab/>
            </w:r>
            <w:r>
              <w:rPr>
                <w:noProof/>
                <w:webHidden/>
              </w:rPr>
              <w:fldChar w:fldCharType="begin"/>
            </w:r>
            <w:r>
              <w:rPr>
                <w:noProof/>
                <w:webHidden/>
              </w:rPr>
              <w:instrText xml:space="preserve"> PAGEREF _Toc152452834 \h </w:instrText>
            </w:r>
            <w:r>
              <w:rPr>
                <w:noProof/>
                <w:webHidden/>
              </w:rPr>
            </w:r>
            <w:r>
              <w:rPr>
                <w:noProof/>
                <w:webHidden/>
              </w:rPr>
              <w:fldChar w:fldCharType="separate"/>
            </w:r>
            <w:r w:rsidR="00866127">
              <w:rPr>
                <w:noProof/>
                <w:webHidden/>
              </w:rPr>
              <w:t>13</w:t>
            </w:r>
            <w:r>
              <w:rPr>
                <w:noProof/>
                <w:webHidden/>
              </w:rPr>
              <w:fldChar w:fldCharType="end"/>
            </w:r>
          </w:hyperlink>
        </w:p>
        <w:p w14:paraId="72CD7D49" w14:textId="7DCC6F12"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5" w:history="1">
            <w:r w:rsidRPr="000C3F5B">
              <w:rPr>
                <w:rStyle w:val="Hyperlink"/>
                <w:noProof/>
              </w:rPr>
              <w:t>PERFORMANCE REVIEWS</w:t>
            </w:r>
            <w:r>
              <w:rPr>
                <w:noProof/>
                <w:webHidden/>
              </w:rPr>
              <w:tab/>
            </w:r>
            <w:r>
              <w:rPr>
                <w:noProof/>
                <w:webHidden/>
              </w:rPr>
              <w:fldChar w:fldCharType="begin"/>
            </w:r>
            <w:r>
              <w:rPr>
                <w:noProof/>
                <w:webHidden/>
              </w:rPr>
              <w:instrText xml:space="preserve"> PAGEREF _Toc152452835 \h </w:instrText>
            </w:r>
            <w:r>
              <w:rPr>
                <w:noProof/>
                <w:webHidden/>
              </w:rPr>
            </w:r>
            <w:r>
              <w:rPr>
                <w:noProof/>
                <w:webHidden/>
              </w:rPr>
              <w:fldChar w:fldCharType="separate"/>
            </w:r>
            <w:r w:rsidR="00866127">
              <w:rPr>
                <w:noProof/>
                <w:webHidden/>
              </w:rPr>
              <w:t>13</w:t>
            </w:r>
            <w:r>
              <w:rPr>
                <w:noProof/>
                <w:webHidden/>
              </w:rPr>
              <w:fldChar w:fldCharType="end"/>
            </w:r>
          </w:hyperlink>
        </w:p>
        <w:p w14:paraId="504C499D" w14:textId="46B6D341"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36" w:history="1">
            <w:r w:rsidRPr="000C3F5B">
              <w:rPr>
                <w:rStyle w:val="Hyperlink"/>
                <w:noProof/>
              </w:rPr>
              <w:t>EMPLOYEE BENEFITS</w:t>
            </w:r>
            <w:r>
              <w:rPr>
                <w:noProof/>
                <w:webHidden/>
              </w:rPr>
              <w:tab/>
            </w:r>
            <w:r>
              <w:rPr>
                <w:noProof/>
                <w:webHidden/>
              </w:rPr>
              <w:fldChar w:fldCharType="begin"/>
            </w:r>
            <w:r>
              <w:rPr>
                <w:noProof/>
                <w:webHidden/>
              </w:rPr>
              <w:instrText xml:space="preserve"> PAGEREF _Toc152452836 \h </w:instrText>
            </w:r>
            <w:r>
              <w:rPr>
                <w:noProof/>
                <w:webHidden/>
              </w:rPr>
            </w:r>
            <w:r>
              <w:rPr>
                <w:noProof/>
                <w:webHidden/>
              </w:rPr>
              <w:fldChar w:fldCharType="separate"/>
            </w:r>
            <w:r w:rsidR="00866127">
              <w:rPr>
                <w:noProof/>
                <w:webHidden/>
              </w:rPr>
              <w:t>14</w:t>
            </w:r>
            <w:r>
              <w:rPr>
                <w:noProof/>
                <w:webHidden/>
              </w:rPr>
              <w:fldChar w:fldCharType="end"/>
            </w:r>
          </w:hyperlink>
        </w:p>
        <w:p w14:paraId="19B0DBB0" w14:textId="37E1E764"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7" w:history="1">
            <w:r w:rsidRPr="000C3F5B">
              <w:rPr>
                <w:rStyle w:val="Hyperlink"/>
                <w:noProof/>
              </w:rPr>
              <w:t xml:space="preserve">MEDICAL INSURANCE </w:t>
            </w:r>
            <w:r w:rsidRPr="000C3F5B">
              <w:rPr>
                <w:rStyle w:val="Hyperlink"/>
                <w:noProof/>
              </w:rPr>
              <w:drawing>
                <wp:inline distT="0" distB="0" distL="0" distR="0" wp14:anchorId="47483ED5" wp14:editId="399F5329">
                  <wp:extent cx="8890" cy="8890"/>
                  <wp:effectExtent l="0" t="0" r="0" b="0"/>
                  <wp:docPr id="536491877" name="Picture 53649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47165"/>
                          <pic:cNvPicPr>
                            <a:picLocks noChangeAspect="1" noChangeArrowheads="1"/>
                          </pic:cNvPicPr>
                        </pic:nvPicPr>
                        <pic:blipFill>
                          <a:blip r:embed="rId11"/>
                          <a:stretch>
                            <a:fillRect/>
                          </a:stretch>
                        </pic:blipFill>
                        <pic:spPr bwMode="auto">
                          <a:xfrm>
                            <a:off x="0" y="0"/>
                            <a:ext cx="8890" cy="8890"/>
                          </a:xfrm>
                          <a:prstGeom prst="rect">
                            <a:avLst/>
                          </a:prstGeom>
                        </pic:spPr>
                      </pic:pic>
                    </a:graphicData>
                  </a:graphic>
                </wp:inline>
              </w:drawing>
            </w:r>
            <w:r>
              <w:rPr>
                <w:noProof/>
                <w:webHidden/>
              </w:rPr>
              <w:tab/>
            </w:r>
            <w:r>
              <w:rPr>
                <w:noProof/>
                <w:webHidden/>
              </w:rPr>
              <w:fldChar w:fldCharType="begin"/>
            </w:r>
            <w:r>
              <w:rPr>
                <w:noProof/>
                <w:webHidden/>
              </w:rPr>
              <w:instrText xml:space="preserve"> PAGEREF _Toc152452837 \h </w:instrText>
            </w:r>
            <w:r>
              <w:rPr>
                <w:noProof/>
                <w:webHidden/>
              </w:rPr>
            </w:r>
            <w:r>
              <w:rPr>
                <w:noProof/>
                <w:webHidden/>
              </w:rPr>
              <w:fldChar w:fldCharType="separate"/>
            </w:r>
            <w:r w:rsidR="00866127">
              <w:rPr>
                <w:noProof/>
                <w:webHidden/>
              </w:rPr>
              <w:t>14</w:t>
            </w:r>
            <w:r>
              <w:rPr>
                <w:noProof/>
                <w:webHidden/>
              </w:rPr>
              <w:fldChar w:fldCharType="end"/>
            </w:r>
          </w:hyperlink>
        </w:p>
        <w:p w14:paraId="30E8A5A3" w14:textId="186A0E73"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8" w:history="1">
            <w:r w:rsidRPr="000C3F5B">
              <w:rPr>
                <w:rStyle w:val="Hyperlink"/>
                <w:noProof/>
              </w:rPr>
              <w:t>OFFICIAL VEHICLE</w:t>
            </w:r>
            <w:r>
              <w:rPr>
                <w:noProof/>
                <w:webHidden/>
              </w:rPr>
              <w:tab/>
            </w:r>
            <w:r>
              <w:rPr>
                <w:noProof/>
                <w:webHidden/>
              </w:rPr>
              <w:fldChar w:fldCharType="begin"/>
            </w:r>
            <w:r>
              <w:rPr>
                <w:noProof/>
                <w:webHidden/>
              </w:rPr>
              <w:instrText xml:space="preserve"> PAGEREF _Toc152452838 \h </w:instrText>
            </w:r>
            <w:r>
              <w:rPr>
                <w:noProof/>
                <w:webHidden/>
              </w:rPr>
            </w:r>
            <w:r>
              <w:rPr>
                <w:noProof/>
                <w:webHidden/>
              </w:rPr>
              <w:fldChar w:fldCharType="separate"/>
            </w:r>
            <w:r w:rsidR="00866127">
              <w:rPr>
                <w:noProof/>
                <w:webHidden/>
              </w:rPr>
              <w:t>14</w:t>
            </w:r>
            <w:r>
              <w:rPr>
                <w:noProof/>
                <w:webHidden/>
              </w:rPr>
              <w:fldChar w:fldCharType="end"/>
            </w:r>
          </w:hyperlink>
        </w:p>
        <w:p w14:paraId="6827289E" w14:textId="50FCD56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39" w:history="1">
            <w:r w:rsidRPr="000C3F5B">
              <w:rPr>
                <w:rStyle w:val="Hyperlink"/>
                <w:noProof/>
              </w:rPr>
              <w:t>VACATION POLICY</w:t>
            </w:r>
            <w:r>
              <w:rPr>
                <w:noProof/>
                <w:webHidden/>
              </w:rPr>
              <w:tab/>
            </w:r>
            <w:r>
              <w:rPr>
                <w:noProof/>
                <w:webHidden/>
              </w:rPr>
              <w:fldChar w:fldCharType="begin"/>
            </w:r>
            <w:r>
              <w:rPr>
                <w:noProof/>
                <w:webHidden/>
              </w:rPr>
              <w:instrText xml:space="preserve"> PAGEREF _Toc152452839 \h </w:instrText>
            </w:r>
            <w:r>
              <w:rPr>
                <w:noProof/>
                <w:webHidden/>
              </w:rPr>
            </w:r>
            <w:r>
              <w:rPr>
                <w:noProof/>
                <w:webHidden/>
              </w:rPr>
              <w:fldChar w:fldCharType="separate"/>
            </w:r>
            <w:r w:rsidR="00866127">
              <w:rPr>
                <w:noProof/>
                <w:webHidden/>
              </w:rPr>
              <w:t>14</w:t>
            </w:r>
            <w:r>
              <w:rPr>
                <w:noProof/>
                <w:webHidden/>
              </w:rPr>
              <w:fldChar w:fldCharType="end"/>
            </w:r>
          </w:hyperlink>
        </w:p>
        <w:p w14:paraId="414E1D66" w14:textId="6E826EE6"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0" w:history="1">
            <w:r w:rsidRPr="000C3F5B">
              <w:rPr>
                <w:rStyle w:val="Hyperlink"/>
                <w:noProof/>
              </w:rPr>
              <w:t>SCHEDULING VACATION</w:t>
            </w:r>
            <w:r>
              <w:rPr>
                <w:noProof/>
                <w:webHidden/>
              </w:rPr>
              <w:tab/>
            </w:r>
            <w:r>
              <w:rPr>
                <w:noProof/>
                <w:webHidden/>
              </w:rPr>
              <w:fldChar w:fldCharType="begin"/>
            </w:r>
            <w:r>
              <w:rPr>
                <w:noProof/>
                <w:webHidden/>
              </w:rPr>
              <w:instrText xml:space="preserve"> PAGEREF _Toc152452840 \h </w:instrText>
            </w:r>
            <w:r>
              <w:rPr>
                <w:noProof/>
                <w:webHidden/>
              </w:rPr>
            </w:r>
            <w:r>
              <w:rPr>
                <w:noProof/>
                <w:webHidden/>
              </w:rPr>
              <w:fldChar w:fldCharType="separate"/>
            </w:r>
            <w:r w:rsidR="00866127">
              <w:rPr>
                <w:noProof/>
                <w:webHidden/>
              </w:rPr>
              <w:t>14</w:t>
            </w:r>
            <w:r>
              <w:rPr>
                <w:noProof/>
                <w:webHidden/>
              </w:rPr>
              <w:fldChar w:fldCharType="end"/>
            </w:r>
          </w:hyperlink>
        </w:p>
        <w:p w14:paraId="6CCAB063" w14:textId="283D8266"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1" w:history="1">
            <w:r w:rsidRPr="000C3F5B">
              <w:rPr>
                <w:rStyle w:val="Hyperlink"/>
                <w:noProof/>
              </w:rPr>
              <w:t>HOLIDAY DURING SCHEDULED VACATION</w:t>
            </w:r>
            <w:r>
              <w:rPr>
                <w:noProof/>
                <w:webHidden/>
              </w:rPr>
              <w:tab/>
            </w:r>
            <w:r>
              <w:rPr>
                <w:noProof/>
                <w:webHidden/>
              </w:rPr>
              <w:fldChar w:fldCharType="begin"/>
            </w:r>
            <w:r>
              <w:rPr>
                <w:noProof/>
                <w:webHidden/>
              </w:rPr>
              <w:instrText xml:space="preserve"> PAGEREF _Toc152452841 \h </w:instrText>
            </w:r>
            <w:r>
              <w:rPr>
                <w:noProof/>
                <w:webHidden/>
              </w:rPr>
            </w:r>
            <w:r>
              <w:rPr>
                <w:noProof/>
                <w:webHidden/>
              </w:rPr>
              <w:fldChar w:fldCharType="separate"/>
            </w:r>
            <w:r w:rsidR="00866127">
              <w:rPr>
                <w:noProof/>
                <w:webHidden/>
              </w:rPr>
              <w:t>15</w:t>
            </w:r>
            <w:r>
              <w:rPr>
                <w:noProof/>
                <w:webHidden/>
              </w:rPr>
              <w:fldChar w:fldCharType="end"/>
            </w:r>
          </w:hyperlink>
        </w:p>
        <w:p w14:paraId="36DDBA1B" w14:textId="1DA7D22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2" w:history="1">
            <w:r w:rsidRPr="000C3F5B">
              <w:rPr>
                <w:rStyle w:val="Hyperlink"/>
                <w:noProof/>
              </w:rPr>
              <w:t>TERMINATION OF EMPLOYMENT</w:t>
            </w:r>
            <w:r>
              <w:rPr>
                <w:noProof/>
                <w:webHidden/>
              </w:rPr>
              <w:tab/>
            </w:r>
            <w:r>
              <w:rPr>
                <w:noProof/>
                <w:webHidden/>
              </w:rPr>
              <w:fldChar w:fldCharType="begin"/>
            </w:r>
            <w:r>
              <w:rPr>
                <w:noProof/>
                <w:webHidden/>
              </w:rPr>
              <w:instrText xml:space="preserve"> PAGEREF _Toc152452842 \h </w:instrText>
            </w:r>
            <w:r>
              <w:rPr>
                <w:noProof/>
                <w:webHidden/>
              </w:rPr>
            </w:r>
            <w:r>
              <w:rPr>
                <w:noProof/>
                <w:webHidden/>
              </w:rPr>
              <w:fldChar w:fldCharType="separate"/>
            </w:r>
            <w:r w:rsidR="00866127">
              <w:rPr>
                <w:noProof/>
                <w:webHidden/>
              </w:rPr>
              <w:t>15</w:t>
            </w:r>
            <w:r>
              <w:rPr>
                <w:noProof/>
                <w:webHidden/>
              </w:rPr>
              <w:fldChar w:fldCharType="end"/>
            </w:r>
          </w:hyperlink>
        </w:p>
        <w:p w14:paraId="73396643" w14:textId="2CDF6CB8"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3" w:history="1">
            <w:r w:rsidRPr="000C3F5B">
              <w:rPr>
                <w:rStyle w:val="Hyperlink"/>
                <w:noProof/>
              </w:rPr>
              <w:t>REGULAR AND VACATION PAY</w:t>
            </w:r>
            <w:r>
              <w:rPr>
                <w:noProof/>
                <w:webHidden/>
              </w:rPr>
              <w:tab/>
            </w:r>
            <w:r>
              <w:rPr>
                <w:noProof/>
                <w:webHidden/>
              </w:rPr>
              <w:fldChar w:fldCharType="begin"/>
            </w:r>
            <w:r>
              <w:rPr>
                <w:noProof/>
                <w:webHidden/>
              </w:rPr>
              <w:instrText xml:space="preserve"> PAGEREF _Toc152452843 \h </w:instrText>
            </w:r>
            <w:r>
              <w:rPr>
                <w:noProof/>
                <w:webHidden/>
              </w:rPr>
            </w:r>
            <w:r>
              <w:rPr>
                <w:noProof/>
                <w:webHidden/>
              </w:rPr>
              <w:fldChar w:fldCharType="separate"/>
            </w:r>
            <w:r w:rsidR="00866127">
              <w:rPr>
                <w:noProof/>
                <w:webHidden/>
              </w:rPr>
              <w:t>15</w:t>
            </w:r>
            <w:r>
              <w:rPr>
                <w:noProof/>
                <w:webHidden/>
              </w:rPr>
              <w:fldChar w:fldCharType="end"/>
            </w:r>
          </w:hyperlink>
        </w:p>
        <w:p w14:paraId="7C150AFA" w14:textId="3942C78D"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4" w:history="1">
            <w:r w:rsidRPr="000C3F5B">
              <w:rPr>
                <w:rStyle w:val="Hyperlink"/>
                <w:noProof/>
              </w:rPr>
              <w:t>RETIREMENT CONTRIBUTION</w:t>
            </w:r>
            <w:r>
              <w:rPr>
                <w:noProof/>
                <w:webHidden/>
              </w:rPr>
              <w:tab/>
            </w:r>
            <w:r>
              <w:rPr>
                <w:noProof/>
                <w:webHidden/>
              </w:rPr>
              <w:fldChar w:fldCharType="begin"/>
            </w:r>
            <w:r>
              <w:rPr>
                <w:noProof/>
                <w:webHidden/>
              </w:rPr>
              <w:instrText xml:space="preserve"> PAGEREF _Toc152452844 \h </w:instrText>
            </w:r>
            <w:r>
              <w:rPr>
                <w:noProof/>
                <w:webHidden/>
              </w:rPr>
            </w:r>
            <w:r>
              <w:rPr>
                <w:noProof/>
                <w:webHidden/>
              </w:rPr>
              <w:fldChar w:fldCharType="separate"/>
            </w:r>
            <w:r w:rsidR="00866127">
              <w:rPr>
                <w:noProof/>
                <w:webHidden/>
              </w:rPr>
              <w:t>15</w:t>
            </w:r>
            <w:r>
              <w:rPr>
                <w:noProof/>
                <w:webHidden/>
              </w:rPr>
              <w:fldChar w:fldCharType="end"/>
            </w:r>
          </w:hyperlink>
        </w:p>
        <w:p w14:paraId="4E5315BA" w14:textId="3C2B0F2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5" w:history="1">
            <w:r w:rsidRPr="000C3F5B">
              <w:rPr>
                <w:rStyle w:val="Hyperlink"/>
                <w:noProof/>
              </w:rPr>
              <w:t>HOLIDAY POLICY</w:t>
            </w:r>
            <w:r>
              <w:rPr>
                <w:noProof/>
                <w:webHidden/>
              </w:rPr>
              <w:tab/>
            </w:r>
            <w:r>
              <w:rPr>
                <w:noProof/>
                <w:webHidden/>
              </w:rPr>
              <w:fldChar w:fldCharType="begin"/>
            </w:r>
            <w:r>
              <w:rPr>
                <w:noProof/>
                <w:webHidden/>
              </w:rPr>
              <w:instrText xml:space="preserve"> PAGEREF _Toc152452845 \h </w:instrText>
            </w:r>
            <w:r>
              <w:rPr>
                <w:noProof/>
                <w:webHidden/>
              </w:rPr>
            </w:r>
            <w:r>
              <w:rPr>
                <w:noProof/>
                <w:webHidden/>
              </w:rPr>
              <w:fldChar w:fldCharType="separate"/>
            </w:r>
            <w:r w:rsidR="00866127">
              <w:rPr>
                <w:noProof/>
                <w:webHidden/>
              </w:rPr>
              <w:t>15</w:t>
            </w:r>
            <w:r>
              <w:rPr>
                <w:noProof/>
                <w:webHidden/>
              </w:rPr>
              <w:fldChar w:fldCharType="end"/>
            </w:r>
          </w:hyperlink>
        </w:p>
        <w:p w14:paraId="6475529D" w14:textId="1E659AB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6" w:history="1">
            <w:r w:rsidRPr="000C3F5B">
              <w:rPr>
                <w:rStyle w:val="Hyperlink"/>
                <w:noProof/>
              </w:rPr>
              <w:t>SNOW AND SEVERE WEATHER POLICY</w:t>
            </w:r>
            <w:r>
              <w:rPr>
                <w:noProof/>
                <w:webHidden/>
              </w:rPr>
              <w:tab/>
            </w:r>
            <w:r>
              <w:rPr>
                <w:noProof/>
                <w:webHidden/>
              </w:rPr>
              <w:fldChar w:fldCharType="begin"/>
            </w:r>
            <w:r>
              <w:rPr>
                <w:noProof/>
                <w:webHidden/>
              </w:rPr>
              <w:instrText xml:space="preserve"> PAGEREF _Toc152452846 \h </w:instrText>
            </w:r>
            <w:r>
              <w:rPr>
                <w:noProof/>
                <w:webHidden/>
              </w:rPr>
            </w:r>
            <w:r>
              <w:rPr>
                <w:noProof/>
                <w:webHidden/>
              </w:rPr>
              <w:fldChar w:fldCharType="separate"/>
            </w:r>
            <w:r w:rsidR="00866127">
              <w:rPr>
                <w:noProof/>
                <w:webHidden/>
              </w:rPr>
              <w:t>15</w:t>
            </w:r>
            <w:r>
              <w:rPr>
                <w:noProof/>
                <w:webHidden/>
              </w:rPr>
              <w:fldChar w:fldCharType="end"/>
            </w:r>
          </w:hyperlink>
        </w:p>
        <w:p w14:paraId="03EF4D45" w14:textId="2B50F7D6"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7" w:history="1">
            <w:r w:rsidRPr="000C3F5B">
              <w:rPr>
                <w:rStyle w:val="Hyperlink"/>
                <w:noProof/>
              </w:rPr>
              <w:t>FUNERAL LEAVE</w:t>
            </w:r>
            <w:r>
              <w:rPr>
                <w:noProof/>
                <w:webHidden/>
              </w:rPr>
              <w:tab/>
            </w:r>
            <w:r>
              <w:rPr>
                <w:noProof/>
                <w:webHidden/>
              </w:rPr>
              <w:fldChar w:fldCharType="begin"/>
            </w:r>
            <w:r>
              <w:rPr>
                <w:noProof/>
                <w:webHidden/>
              </w:rPr>
              <w:instrText xml:space="preserve"> PAGEREF _Toc152452847 \h </w:instrText>
            </w:r>
            <w:r>
              <w:rPr>
                <w:noProof/>
                <w:webHidden/>
              </w:rPr>
            </w:r>
            <w:r>
              <w:rPr>
                <w:noProof/>
                <w:webHidden/>
              </w:rPr>
              <w:fldChar w:fldCharType="separate"/>
            </w:r>
            <w:r w:rsidR="00866127">
              <w:rPr>
                <w:noProof/>
                <w:webHidden/>
              </w:rPr>
              <w:t>16</w:t>
            </w:r>
            <w:r>
              <w:rPr>
                <w:noProof/>
                <w:webHidden/>
              </w:rPr>
              <w:fldChar w:fldCharType="end"/>
            </w:r>
          </w:hyperlink>
        </w:p>
        <w:p w14:paraId="0E7409B1" w14:textId="3483337D"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8" w:history="1">
            <w:r w:rsidRPr="000C3F5B">
              <w:rPr>
                <w:rStyle w:val="Hyperlink"/>
                <w:noProof/>
              </w:rPr>
              <w:t>JURY DUTY</w:t>
            </w:r>
            <w:r>
              <w:rPr>
                <w:noProof/>
                <w:webHidden/>
              </w:rPr>
              <w:tab/>
            </w:r>
            <w:r>
              <w:rPr>
                <w:noProof/>
                <w:webHidden/>
              </w:rPr>
              <w:fldChar w:fldCharType="begin"/>
            </w:r>
            <w:r>
              <w:rPr>
                <w:noProof/>
                <w:webHidden/>
              </w:rPr>
              <w:instrText xml:space="preserve"> PAGEREF _Toc152452848 \h </w:instrText>
            </w:r>
            <w:r>
              <w:rPr>
                <w:noProof/>
                <w:webHidden/>
              </w:rPr>
            </w:r>
            <w:r>
              <w:rPr>
                <w:noProof/>
                <w:webHidden/>
              </w:rPr>
              <w:fldChar w:fldCharType="separate"/>
            </w:r>
            <w:r w:rsidR="00866127">
              <w:rPr>
                <w:noProof/>
                <w:webHidden/>
              </w:rPr>
              <w:t>16</w:t>
            </w:r>
            <w:r>
              <w:rPr>
                <w:noProof/>
                <w:webHidden/>
              </w:rPr>
              <w:fldChar w:fldCharType="end"/>
            </w:r>
          </w:hyperlink>
        </w:p>
        <w:p w14:paraId="14A47291" w14:textId="465B22D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49" w:history="1">
            <w:r w:rsidRPr="000C3F5B">
              <w:rPr>
                <w:rStyle w:val="Hyperlink"/>
                <w:noProof/>
              </w:rPr>
              <w:t>MILITARY LEAVE</w:t>
            </w:r>
            <w:r>
              <w:rPr>
                <w:noProof/>
                <w:webHidden/>
              </w:rPr>
              <w:tab/>
            </w:r>
            <w:r>
              <w:rPr>
                <w:noProof/>
                <w:webHidden/>
              </w:rPr>
              <w:fldChar w:fldCharType="begin"/>
            </w:r>
            <w:r>
              <w:rPr>
                <w:noProof/>
                <w:webHidden/>
              </w:rPr>
              <w:instrText xml:space="preserve"> PAGEREF _Toc152452849 \h </w:instrText>
            </w:r>
            <w:r>
              <w:rPr>
                <w:noProof/>
                <w:webHidden/>
              </w:rPr>
            </w:r>
            <w:r>
              <w:rPr>
                <w:noProof/>
                <w:webHidden/>
              </w:rPr>
              <w:fldChar w:fldCharType="separate"/>
            </w:r>
            <w:r w:rsidR="00866127">
              <w:rPr>
                <w:noProof/>
                <w:webHidden/>
              </w:rPr>
              <w:t>16</w:t>
            </w:r>
            <w:r>
              <w:rPr>
                <w:noProof/>
                <w:webHidden/>
              </w:rPr>
              <w:fldChar w:fldCharType="end"/>
            </w:r>
          </w:hyperlink>
        </w:p>
        <w:p w14:paraId="03CBDF0D" w14:textId="03F390D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0" w:history="1">
            <w:r w:rsidRPr="000C3F5B">
              <w:rPr>
                <w:rStyle w:val="Hyperlink"/>
                <w:noProof/>
              </w:rPr>
              <w:t>SICK LEAVE/PERSONAL TIME</w:t>
            </w:r>
            <w:r>
              <w:rPr>
                <w:noProof/>
                <w:webHidden/>
              </w:rPr>
              <w:tab/>
            </w:r>
            <w:r>
              <w:rPr>
                <w:noProof/>
                <w:webHidden/>
              </w:rPr>
              <w:fldChar w:fldCharType="begin"/>
            </w:r>
            <w:r>
              <w:rPr>
                <w:noProof/>
                <w:webHidden/>
              </w:rPr>
              <w:instrText xml:space="preserve"> PAGEREF _Toc152452850 \h </w:instrText>
            </w:r>
            <w:r>
              <w:rPr>
                <w:noProof/>
                <w:webHidden/>
              </w:rPr>
            </w:r>
            <w:r>
              <w:rPr>
                <w:noProof/>
                <w:webHidden/>
              </w:rPr>
              <w:fldChar w:fldCharType="separate"/>
            </w:r>
            <w:r w:rsidR="00866127">
              <w:rPr>
                <w:noProof/>
                <w:webHidden/>
              </w:rPr>
              <w:t>16</w:t>
            </w:r>
            <w:r>
              <w:rPr>
                <w:noProof/>
                <w:webHidden/>
              </w:rPr>
              <w:fldChar w:fldCharType="end"/>
            </w:r>
          </w:hyperlink>
        </w:p>
        <w:p w14:paraId="3F3895F1" w14:textId="30255478"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1" w:history="1">
            <w:r w:rsidRPr="000C3F5B">
              <w:rPr>
                <w:rStyle w:val="Hyperlink"/>
                <w:noProof/>
              </w:rPr>
              <w:t>PERSONAL AND MEDICAL LEAVE</w:t>
            </w:r>
            <w:r>
              <w:rPr>
                <w:noProof/>
                <w:webHidden/>
              </w:rPr>
              <w:tab/>
            </w:r>
            <w:r>
              <w:rPr>
                <w:noProof/>
                <w:webHidden/>
              </w:rPr>
              <w:fldChar w:fldCharType="begin"/>
            </w:r>
            <w:r>
              <w:rPr>
                <w:noProof/>
                <w:webHidden/>
              </w:rPr>
              <w:instrText xml:space="preserve"> PAGEREF _Toc152452851 \h </w:instrText>
            </w:r>
            <w:r>
              <w:rPr>
                <w:noProof/>
                <w:webHidden/>
              </w:rPr>
            </w:r>
            <w:r>
              <w:rPr>
                <w:noProof/>
                <w:webHidden/>
              </w:rPr>
              <w:fldChar w:fldCharType="separate"/>
            </w:r>
            <w:r w:rsidR="00866127">
              <w:rPr>
                <w:noProof/>
                <w:webHidden/>
              </w:rPr>
              <w:t>16</w:t>
            </w:r>
            <w:r>
              <w:rPr>
                <w:noProof/>
                <w:webHidden/>
              </w:rPr>
              <w:fldChar w:fldCharType="end"/>
            </w:r>
          </w:hyperlink>
        </w:p>
        <w:p w14:paraId="78DD1C6F" w14:textId="106472F5"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52" w:history="1">
            <w:r w:rsidRPr="000C3F5B">
              <w:rPr>
                <w:rStyle w:val="Hyperlink"/>
                <w:noProof/>
              </w:rPr>
              <w:t>POLICY ON STANDARDS OF CONDUCT and CONFLICT OF INTEREST</w:t>
            </w:r>
            <w:r>
              <w:rPr>
                <w:noProof/>
                <w:webHidden/>
              </w:rPr>
              <w:tab/>
            </w:r>
            <w:r>
              <w:rPr>
                <w:noProof/>
                <w:webHidden/>
              </w:rPr>
              <w:fldChar w:fldCharType="begin"/>
            </w:r>
            <w:r>
              <w:rPr>
                <w:noProof/>
                <w:webHidden/>
              </w:rPr>
              <w:instrText xml:space="preserve"> PAGEREF _Toc152452852 \h </w:instrText>
            </w:r>
            <w:r>
              <w:rPr>
                <w:noProof/>
                <w:webHidden/>
              </w:rPr>
            </w:r>
            <w:r>
              <w:rPr>
                <w:noProof/>
                <w:webHidden/>
              </w:rPr>
              <w:fldChar w:fldCharType="separate"/>
            </w:r>
            <w:r w:rsidR="00866127">
              <w:rPr>
                <w:noProof/>
                <w:webHidden/>
              </w:rPr>
              <w:t>18</w:t>
            </w:r>
            <w:r>
              <w:rPr>
                <w:noProof/>
                <w:webHidden/>
              </w:rPr>
              <w:fldChar w:fldCharType="end"/>
            </w:r>
          </w:hyperlink>
        </w:p>
        <w:p w14:paraId="5598BF04" w14:textId="68549327"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3" w:history="1">
            <w:r w:rsidRPr="000C3F5B">
              <w:rPr>
                <w:rStyle w:val="Hyperlink"/>
                <w:noProof/>
              </w:rPr>
              <w:t>GENERAL STATEMENT</w:t>
            </w:r>
            <w:r>
              <w:rPr>
                <w:noProof/>
                <w:webHidden/>
              </w:rPr>
              <w:tab/>
            </w:r>
            <w:r>
              <w:rPr>
                <w:noProof/>
                <w:webHidden/>
              </w:rPr>
              <w:fldChar w:fldCharType="begin"/>
            </w:r>
            <w:r>
              <w:rPr>
                <w:noProof/>
                <w:webHidden/>
              </w:rPr>
              <w:instrText xml:space="preserve"> PAGEREF _Toc152452853 \h </w:instrText>
            </w:r>
            <w:r>
              <w:rPr>
                <w:noProof/>
                <w:webHidden/>
              </w:rPr>
            </w:r>
            <w:r>
              <w:rPr>
                <w:noProof/>
                <w:webHidden/>
              </w:rPr>
              <w:fldChar w:fldCharType="separate"/>
            </w:r>
            <w:r w:rsidR="00866127">
              <w:rPr>
                <w:noProof/>
                <w:webHidden/>
              </w:rPr>
              <w:t>18</w:t>
            </w:r>
            <w:r>
              <w:rPr>
                <w:noProof/>
                <w:webHidden/>
              </w:rPr>
              <w:fldChar w:fldCharType="end"/>
            </w:r>
          </w:hyperlink>
        </w:p>
        <w:p w14:paraId="5FE4DD7C" w14:textId="433D04D7"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54" w:history="1">
            <w:r w:rsidRPr="000C3F5B">
              <w:rPr>
                <w:rStyle w:val="Hyperlink"/>
                <w:noProof/>
              </w:rPr>
              <w:t>WORKPLACE SAFETY</w:t>
            </w:r>
            <w:r>
              <w:rPr>
                <w:noProof/>
                <w:webHidden/>
              </w:rPr>
              <w:tab/>
            </w:r>
            <w:r>
              <w:rPr>
                <w:noProof/>
                <w:webHidden/>
              </w:rPr>
              <w:fldChar w:fldCharType="begin"/>
            </w:r>
            <w:r>
              <w:rPr>
                <w:noProof/>
                <w:webHidden/>
              </w:rPr>
              <w:instrText xml:space="preserve"> PAGEREF _Toc152452854 \h </w:instrText>
            </w:r>
            <w:r>
              <w:rPr>
                <w:noProof/>
                <w:webHidden/>
              </w:rPr>
            </w:r>
            <w:r>
              <w:rPr>
                <w:noProof/>
                <w:webHidden/>
              </w:rPr>
              <w:fldChar w:fldCharType="separate"/>
            </w:r>
            <w:r w:rsidR="00866127">
              <w:rPr>
                <w:noProof/>
                <w:webHidden/>
              </w:rPr>
              <w:t>20</w:t>
            </w:r>
            <w:r>
              <w:rPr>
                <w:noProof/>
                <w:webHidden/>
              </w:rPr>
              <w:fldChar w:fldCharType="end"/>
            </w:r>
          </w:hyperlink>
        </w:p>
        <w:p w14:paraId="6A11C080" w14:textId="7FC411A2"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5" w:history="1">
            <w:r w:rsidRPr="000C3F5B">
              <w:rPr>
                <w:rStyle w:val="Hyperlink"/>
                <w:noProof/>
              </w:rPr>
              <w:t>REPORTING OF ACCIDENTS AND INJURIES</w:t>
            </w:r>
            <w:r>
              <w:rPr>
                <w:noProof/>
                <w:webHidden/>
              </w:rPr>
              <w:tab/>
            </w:r>
            <w:r>
              <w:rPr>
                <w:noProof/>
                <w:webHidden/>
              </w:rPr>
              <w:fldChar w:fldCharType="begin"/>
            </w:r>
            <w:r>
              <w:rPr>
                <w:noProof/>
                <w:webHidden/>
              </w:rPr>
              <w:instrText xml:space="preserve"> PAGEREF _Toc152452855 \h </w:instrText>
            </w:r>
            <w:r>
              <w:rPr>
                <w:noProof/>
                <w:webHidden/>
              </w:rPr>
            </w:r>
            <w:r>
              <w:rPr>
                <w:noProof/>
                <w:webHidden/>
              </w:rPr>
              <w:fldChar w:fldCharType="separate"/>
            </w:r>
            <w:r w:rsidR="00866127">
              <w:rPr>
                <w:noProof/>
                <w:webHidden/>
              </w:rPr>
              <w:t>20</w:t>
            </w:r>
            <w:r>
              <w:rPr>
                <w:noProof/>
                <w:webHidden/>
              </w:rPr>
              <w:fldChar w:fldCharType="end"/>
            </w:r>
          </w:hyperlink>
        </w:p>
        <w:p w14:paraId="4612E244" w14:textId="3E40AA40"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6" w:history="1">
            <w:r w:rsidRPr="000C3F5B">
              <w:rPr>
                <w:rStyle w:val="Hyperlink"/>
                <w:noProof/>
              </w:rPr>
              <w:t>WORKERS' COMPENSATION</w:t>
            </w:r>
            <w:r>
              <w:rPr>
                <w:noProof/>
                <w:webHidden/>
              </w:rPr>
              <w:tab/>
            </w:r>
            <w:r>
              <w:rPr>
                <w:noProof/>
                <w:webHidden/>
              </w:rPr>
              <w:fldChar w:fldCharType="begin"/>
            </w:r>
            <w:r>
              <w:rPr>
                <w:noProof/>
                <w:webHidden/>
              </w:rPr>
              <w:instrText xml:space="preserve"> PAGEREF _Toc152452856 \h </w:instrText>
            </w:r>
            <w:r>
              <w:rPr>
                <w:noProof/>
                <w:webHidden/>
              </w:rPr>
            </w:r>
            <w:r>
              <w:rPr>
                <w:noProof/>
                <w:webHidden/>
              </w:rPr>
              <w:fldChar w:fldCharType="separate"/>
            </w:r>
            <w:r w:rsidR="00866127">
              <w:rPr>
                <w:noProof/>
                <w:webHidden/>
              </w:rPr>
              <w:t>20</w:t>
            </w:r>
            <w:r>
              <w:rPr>
                <w:noProof/>
                <w:webHidden/>
              </w:rPr>
              <w:fldChar w:fldCharType="end"/>
            </w:r>
          </w:hyperlink>
        </w:p>
        <w:p w14:paraId="5D7F1687" w14:textId="3AF16EC7"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57" w:history="1">
            <w:r w:rsidRPr="000C3F5B">
              <w:rPr>
                <w:rStyle w:val="Hyperlink"/>
                <w:noProof/>
              </w:rPr>
              <w:t>HARASSMENT PREVENTION POLICIES</w:t>
            </w:r>
            <w:r>
              <w:rPr>
                <w:noProof/>
                <w:webHidden/>
              </w:rPr>
              <w:tab/>
            </w:r>
            <w:r>
              <w:rPr>
                <w:noProof/>
                <w:webHidden/>
              </w:rPr>
              <w:fldChar w:fldCharType="begin"/>
            </w:r>
            <w:r>
              <w:rPr>
                <w:noProof/>
                <w:webHidden/>
              </w:rPr>
              <w:instrText xml:space="preserve"> PAGEREF _Toc152452857 \h </w:instrText>
            </w:r>
            <w:r>
              <w:rPr>
                <w:noProof/>
                <w:webHidden/>
              </w:rPr>
            </w:r>
            <w:r>
              <w:rPr>
                <w:noProof/>
                <w:webHidden/>
              </w:rPr>
              <w:fldChar w:fldCharType="separate"/>
            </w:r>
            <w:r w:rsidR="00866127">
              <w:rPr>
                <w:noProof/>
                <w:webHidden/>
              </w:rPr>
              <w:t>21</w:t>
            </w:r>
            <w:r>
              <w:rPr>
                <w:noProof/>
                <w:webHidden/>
              </w:rPr>
              <w:fldChar w:fldCharType="end"/>
            </w:r>
          </w:hyperlink>
        </w:p>
        <w:p w14:paraId="6F903259" w14:textId="67781D2B"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8" w:history="1">
            <w:r w:rsidRPr="000C3F5B">
              <w:rPr>
                <w:rStyle w:val="Hyperlink"/>
                <w:noProof/>
              </w:rPr>
              <w:t>POLICY AGAINST HARASSMENT</w:t>
            </w:r>
            <w:r>
              <w:rPr>
                <w:noProof/>
                <w:webHidden/>
              </w:rPr>
              <w:tab/>
            </w:r>
            <w:r>
              <w:rPr>
                <w:noProof/>
                <w:webHidden/>
              </w:rPr>
              <w:fldChar w:fldCharType="begin"/>
            </w:r>
            <w:r>
              <w:rPr>
                <w:noProof/>
                <w:webHidden/>
              </w:rPr>
              <w:instrText xml:space="preserve"> PAGEREF _Toc152452858 \h </w:instrText>
            </w:r>
            <w:r>
              <w:rPr>
                <w:noProof/>
                <w:webHidden/>
              </w:rPr>
            </w:r>
            <w:r>
              <w:rPr>
                <w:noProof/>
                <w:webHidden/>
              </w:rPr>
              <w:fldChar w:fldCharType="separate"/>
            </w:r>
            <w:r w:rsidR="00866127">
              <w:rPr>
                <w:noProof/>
                <w:webHidden/>
              </w:rPr>
              <w:t>21</w:t>
            </w:r>
            <w:r>
              <w:rPr>
                <w:noProof/>
                <w:webHidden/>
              </w:rPr>
              <w:fldChar w:fldCharType="end"/>
            </w:r>
          </w:hyperlink>
        </w:p>
        <w:p w14:paraId="09E88376" w14:textId="5DAC9102"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59" w:history="1">
            <w:r w:rsidRPr="000C3F5B">
              <w:rPr>
                <w:rStyle w:val="Hyperlink"/>
                <w:noProof/>
              </w:rPr>
              <w:t>SEXUAL HARASSMENT</w:t>
            </w:r>
            <w:r>
              <w:rPr>
                <w:noProof/>
                <w:webHidden/>
              </w:rPr>
              <w:tab/>
            </w:r>
            <w:r>
              <w:rPr>
                <w:noProof/>
                <w:webHidden/>
              </w:rPr>
              <w:fldChar w:fldCharType="begin"/>
            </w:r>
            <w:r>
              <w:rPr>
                <w:noProof/>
                <w:webHidden/>
              </w:rPr>
              <w:instrText xml:space="preserve"> PAGEREF _Toc152452859 \h </w:instrText>
            </w:r>
            <w:r>
              <w:rPr>
                <w:noProof/>
                <w:webHidden/>
              </w:rPr>
            </w:r>
            <w:r>
              <w:rPr>
                <w:noProof/>
                <w:webHidden/>
              </w:rPr>
              <w:fldChar w:fldCharType="separate"/>
            </w:r>
            <w:r w:rsidR="00866127">
              <w:rPr>
                <w:noProof/>
                <w:webHidden/>
              </w:rPr>
              <w:t>21</w:t>
            </w:r>
            <w:r>
              <w:rPr>
                <w:noProof/>
                <w:webHidden/>
              </w:rPr>
              <w:fldChar w:fldCharType="end"/>
            </w:r>
          </w:hyperlink>
        </w:p>
        <w:p w14:paraId="3807F48C" w14:textId="0981E087"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60" w:history="1">
            <w:r w:rsidRPr="000C3F5B">
              <w:rPr>
                <w:rStyle w:val="Hyperlink"/>
                <w:noProof/>
              </w:rPr>
              <w:t>OTHER TYPES OF HARASSMENT</w:t>
            </w:r>
            <w:r>
              <w:rPr>
                <w:noProof/>
                <w:webHidden/>
              </w:rPr>
              <w:tab/>
            </w:r>
            <w:r>
              <w:rPr>
                <w:noProof/>
                <w:webHidden/>
              </w:rPr>
              <w:fldChar w:fldCharType="begin"/>
            </w:r>
            <w:r>
              <w:rPr>
                <w:noProof/>
                <w:webHidden/>
              </w:rPr>
              <w:instrText xml:space="preserve"> PAGEREF _Toc152452860 \h </w:instrText>
            </w:r>
            <w:r>
              <w:rPr>
                <w:noProof/>
                <w:webHidden/>
              </w:rPr>
            </w:r>
            <w:r>
              <w:rPr>
                <w:noProof/>
                <w:webHidden/>
              </w:rPr>
              <w:fldChar w:fldCharType="separate"/>
            </w:r>
            <w:r w:rsidR="00866127">
              <w:rPr>
                <w:noProof/>
                <w:webHidden/>
              </w:rPr>
              <w:t>22</w:t>
            </w:r>
            <w:r>
              <w:rPr>
                <w:noProof/>
                <w:webHidden/>
              </w:rPr>
              <w:fldChar w:fldCharType="end"/>
            </w:r>
          </w:hyperlink>
        </w:p>
        <w:p w14:paraId="243D7EEB" w14:textId="5173C51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61" w:history="1">
            <w:r w:rsidRPr="000C3F5B">
              <w:rPr>
                <w:rStyle w:val="Hyperlink"/>
                <w:noProof/>
              </w:rPr>
              <w:t>COMPLAINT PROCEDURE</w:t>
            </w:r>
            <w:r>
              <w:rPr>
                <w:noProof/>
                <w:webHidden/>
              </w:rPr>
              <w:tab/>
            </w:r>
            <w:r>
              <w:rPr>
                <w:noProof/>
                <w:webHidden/>
              </w:rPr>
              <w:fldChar w:fldCharType="begin"/>
            </w:r>
            <w:r>
              <w:rPr>
                <w:noProof/>
                <w:webHidden/>
              </w:rPr>
              <w:instrText xml:space="preserve"> PAGEREF _Toc152452861 \h </w:instrText>
            </w:r>
            <w:r>
              <w:rPr>
                <w:noProof/>
                <w:webHidden/>
              </w:rPr>
            </w:r>
            <w:r>
              <w:rPr>
                <w:noProof/>
                <w:webHidden/>
              </w:rPr>
              <w:fldChar w:fldCharType="separate"/>
            </w:r>
            <w:r w:rsidR="00866127">
              <w:rPr>
                <w:noProof/>
                <w:webHidden/>
              </w:rPr>
              <w:t>23</w:t>
            </w:r>
            <w:r>
              <w:rPr>
                <w:noProof/>
                <w:webHidden/>
              </w:rPr>
              <w:fldChar w:fldCharType="end"/>
            </w:r>
          </w:hyperlink>
        </w:p>
        <w:p w14:paraId="663AD1F7" w14:textId="6E100479"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62" w:history="1">
            <w:r w:rsidRPr="000C3F5B">
              <w:rPr>
                <w:rStyle w:val="Hyperlink"/>
                <w:noProof/>
              </w:rPr>
              <w:t xml:space="preserve">DRUG AND ALCOHOL POLICY </w:t>
            </w:r>
            <w:r w:rsidRPr="000C3F5B">
              <w:rPr>
                <w:rStyle w:val="Hyperlink"/>
                <w:noProof/>
              </w:rPr>
              <w:drawing>
                <wp:inline distT="0" distB="0" distL="0" distR="0" wp14:anchorId="3046274F" wp14:editId="0E5ECC42">
                  <wp:extent cx="6350" cy="8890"/>
                  <wp:effectExtent l="0" t="0" r="0" b="0"/>
                  <wp:docPr id="1776618434" name="Picture 177661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68527"/>
                          <pic:cNvPicPr>
                            <a:picLocks noChangeAspect="1" noChangeArrowheads="1"/>
                          </pic:cNvPicPr>
                        </pic:nvPicPr>
                        <pic:blipFill>
                          <a:blip r:embed="rId12"/>
                          <a:stretch>
                            <a:fillRect/>
                          </a:stretch>
                        </pic:blipFill>
                        <pic:spPr bwMode="auto">
                          <a:xfrm>
                            <a:off x="0" y="0"/>
                            <a:ext cx="6350" cy="8890"/>
                          </a:xfrm>
                          <a:prstGeom prst="rect">
                            <a:avLst/>
                          </a:prstGeom>
                        </pic:spPr>
                      </pic:pic>
                    </a:graphicData>
                  </a:graphic>
                </wp:inline>
              </w:drawing>
            </w:r>
            <w:r>
              <w:rPr>
                <w:noProof/>
                <w:webHidden/>
              </w:rPr>
              <w:tab/>
            </w:r>
            <w:r>
              <w:rPr>
                <w:noProof/>
                <w:webHidden/>
              </w:rPr>
              <w:fldChar w:fldCharType="begin"/>
            </w:r>
            <w:r>
              <w:rPr>
                <w:noProof/>
                <w:webHidden/>
              </w:rPr>
              <w:instrText xml:space="preserve"> PAGEREF _Toc152452862 \h </w:instrText>
            </w:r>
            <w:r>
              <w:rPr>
                <w:noProof/>
                <w:webHidden/>
              </w:rPr>
            </w:r>
            <w:r>
              <w:rPr>
                <w:noProof/>
                <w:webHidden/>
              </w:rPr>
              <w:fldChar w:fldCharType="separate"/>
            </w:r>
            <w:r w:rsidR="00866127">
              <w:rPr>
                <w:noProof/>
                <w:webHidden/>
              </w:rPr>
              <w:t>25</w:t>
            </w:r>
            <w:r>
              <w:rPr>
                <w:noProof/>
                <w:webHidden/>
              </w:rPr>
              <w:fldChar w:fldCharType="end"/>
            </w:r>
          </w:hyperlink>
        </w:p>
        <w:p w14:paraId="7995CD57" w14:textId="4A5ABE3B"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63" w:history="1">
            <w:r w:rsidRPr="000C3F5B">
              <w:rPr>
                <w:rStyle w:val="Hyperlink"/>
                <w:noProof/>
              </w:rPr>
              <w:t>COVERAGE</w:t>
            </w:r>
            <w:r>
              <w:rPr>
                <w:noProof/>
                <w:webHidden/>
              </w:rPr>
              <w:tab/>
            </w:r>
            <w:r>
              <w:rPr>
                <w:noProof/>
                <w:webHidden/>
              </w:rPr>
              <w:fldChar w:fldCharType="begin"/>
            </w:r>
            <w:r>
              <w:rPr>
                <w:noProof/>
                <w:webHidden/>
              </w:rPr>
              <w:instrText xml:space="preserve"> PAGEREF _Toc152452863 \h </w:instrText>
            </w:r>
            <w:r>
              <w:rPr>
                <w:noProof/>
                <w:webHidden/>
              </w:rPr>
            </w:r>
            <w:r>
              <w:rPr>
                <w:noProof/>
                <w:webHidden/>
              </w:rPr>
              <w:fldChar w:fldCharType="separate"/>
            </w:r>
            <w:r w:rsidR="00866127">
              <w:rPr>
                <w:noProof/>
                <w:webHidden/>
              </w:rPr>
              <w:t>25</w:t>
            </w:r>
            <w:r>
              <w:rPr>
                <w:noProof/>
                <w:webHidden/>
              </w:rPr>
              <w:fldChar w:fldCharType="end"/>
            </w:r>
          </w:hyperlink>
        </w:p>
        <w:p w14:paraId="02F36FEE" w14:textId="4AD254F7"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64" w:history="1">
            <w:r w:rsidRPr="000C3F5B">
              <w:rPr>
                <w:rStyle w:val="Hyperlink"/>
                <w:noProof/>
              </w:rPr>
              <w:t>DRUGS</w:t>
            </w:r>
            <w:r>
              <w:rPr>
                <w:noProof/>
                <w:webHidden/>
              </w:rPr>
              <w:tab/>
            </w:r>
            <w:r>
              <w:rPr>
                <w:noProof/>
                <w:webHidden/>
              </w:rPr>
              <w:fldChar w:fldCharType="begin"/>
            </w:r>
            <w:r>
              <w:rPr>
                <w:noProof/>
                <w:webHidden/>
              </w:rPr>
              <w:instrText xml:space="preserve"> PAGEREF _Toc152452864 \h </w:instrText>
            </w:r>
            <w:r>
              <w:rPr>
                <w:noProof/>
                <w:webHidden/>
              </w:rPr>
            </w:r>
            <w:r>
              <w:rPr>
                <w:noProof/>
                <w:webHidden/>
              </w:rPr>
              <w:fldChar w:fldCharType="separate"/>
            </w:r>
            <w:r w:rsidR="00866127">
              <w:rPr>
                <w:noProof/>
                <w:webHidden/>
              </w:rPr>
              <w:t>25</w:t>
            </w:r>
            <w:r>
              <w:rPr>
                <w:noProof/>
                <w:webHidden/>
              </w:rPr>
              <w:fldChar w:fldCharType="end"/>
            </w:r>
          </w:hyperlink>
        </w:p>
        <w:p w14:paraId="5019B189" w14:textId="16472EF0"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65" w:history="1">
            <w:r w:rsidRPr="000C3F5B">
              <w:rPr>
                <w:rStyle w:val="Hyperlink"/>
                <w:noProof/>
              </w:rPr>
              <w:t>DEFINITION OF DRUGS</w:t>
            </w:r>
            <w:r>
              <w:rPr>
                <w:noProof/>
                <w:webHidden/>
              </w:rPr>
              <w:tab/>
            </w:r>
            <w:r>
              <w:rPr>
                <w:noProof/>
                <w:webHidden/>
              </w:rPr>
              <w:fldChar w:fldCharType="begin"/>
            </w:r>
            <w:r>
              <w:rPr>
                <w:noProof/>
                <w:webHidden/>
              </w:rPr>
              <w:instrText xml:space="preserve"> PAGEREF _Toc152452865 \h </w:instrText>
            </w:r>
            <w:r>
              <w:rPr>
                <w:noProof/>
                <w:webHidden/>
              </w:rPr>
            </w:r>
            <w:r>
              <w:rPr>
                <w:noProof/>
                <w:webHidden/>
              </w:rPr>
              <w:fldChar w:fldCharType="separate"/>
            </w:r>
            <w:r w:rsidR="00866127">
              <w:rPr>
                <w:noProof/>
                <w:webHidden/>
              </w:rPr>
              <w:t>25</w:t>
            </w:r>
            <w:r>
              <w:rPr>
                <w:noProof/>
                <w:webHidden/>
              </w:rPr>
              <w:fldChar w:fldCharType="end"/>
            </w:r>
          </w:hyperlink>
        </w:p>
        <w:p w14:paraId="04BCB7D5" w14:textId="13E32BAD"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66" w:history="1">
            <w:r w:rsidRPr="000C3F5B">
              <w:rPr>
                <w:rStyle w:val="Hyperlink"/>
                <w:noProof/>
              </w:rPr>
              <w:t>GENERAL POLICY ON DRUGS</w:t>
            </w:r>
            <w:r>
              <w:rPr>
                <w:noProof/>
                <w:webHidden/>
              </w:rPr>
              <w:tab/>
            </w:r>
            <w:r>
              <w:rPr>
                <w:noProof/>
                <w:webHidden/>
              </w:rPr>
              <w:fldChar w:fldCharType="begin"/>
            </w:r>
            <w:r>
              <w:rPr>
                <w:noProof/>
                <w:webHidden/>
              </w:rPr>
              <w:instrText xml:space="preserve"> PAGEREF _Toc152452866 \h </w:instrText>
            </w:r>
            <w:r>
              <w:rPr>
                <w:noProof/>
                <w:webHidden/>
              </w:rPr>
            </w:r>
            <w:r>
              <w:rPr>
                <w:noProof/>
                <w:webHidden/>
              </w:rPr>
              <w:fldChar w:fldCharType="separate"/>
            </w:r>
            <w:r w:rsidR="00866127">
              <w:rPr>
                <w:noProof/>
                <w:webHidden/>
              </w:rPr>
              <w:t>25</w:t>
            </w:r>
            <w:r>
              <w:rPr>
                <w:noProof/>
                <w:webHidden/>
              </w:rPr>
              <w:fldChar w:fldCharType="end"/>
            </w:r>
          </w:hyperlink>
        </w:p>
        <w:p w14:paraId="56E50F70" w14:textId="1C1A0F0B"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67" w:history="1">
            <w:r w:rsidRPr="000C3F5B">
              <w:rPr>
                <w:rStyle w:val="Hyperlink"/>
                <w:noProof/>
              </w:rPr>
              <w:t>GENERAL POLICY ON PRESCRIPTION MEDICATION</w:t>
            </w:r>
            <w:r>
              <w:rPr>
                <w:noProof/>
                <w:webHidden/>
              </w:rPr>
              <w:tab/>
            </w:r>
            <w:r>
              <w:rPr>
                <w:noProof/>
                <w:webHidden/>
              </w:rPr>
              <w:fldChar w:fldCharType="begin"/>
            </w:r>
            <w:r>
              <w:rPr>
                <w:noProof/>
                <w:webHidden/>
              </w:rPr>
              <w:instrText xml:space="preserve"> PAGEREF _Toc152452867 \h </w:instrText>
            </w:r>
            <w:r>
              <w:rPr>
                <w:noProof/>
                <w:webHidden/>
              </w:rPr>
            </w:r>
            <w:r>
              <w:rPr>
                <w:noProof/>
                <w:webHidden/>
              </w:rPr>
              <w:fldChar w:fldCharType="separate"/>
            </w:r>
            <w:r w:rsidR="00866127">
              <w:rPr>
                <w:noProof/>
                <w:webHidden/>
              </w:rPr>
              <w:t>25</w:t>
            </w:r>
            <w:r>
              <w:rPr>
                <w:noProof/>
                <w:webHidden/>
              </w:rPr>
              <w:fldChar w:fldCharType="end"/>
            </w:r>
          </w:hyperlink>
        </w:p>
        <w:p w14:paraId="2C8E2A35" w14:textId="11CE903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68" w:history="1">
            <w:r w:rsidRPr="000C3F5B">
              <w:rPr>
                <w:rStyle w:val="Hyperlink"/>
                <w:noProof/>
              </w:rPr>
              <w:t>ALCOHOL</w:t>
            </w:r>
            <w:r>
              <w:rPr>
                <w:noProof/>
                <w:webHidden/>
              </w:rPr>
              <w:tab/>
            </w:r>
            <w:r>
              <w:rPr>
                <w:noProof/>
                <w:webHidden/>
              </w:rPr>
              <w:fldChar w:fldCharType="begin"/>
            </w:r>
            <w:r>
              <w:rPr>
                <w:noProof/>
                <w:webHidden/>
              </w:rPr>
              <w:instrText xml:space="preserve"> PAGEREF _Toc152452868 \h </w:instrText>
            </w:r>
            <w:r>
              <w:rPr>
                <w:noProof/>
                <w:webHidden/>
              </w:rPr>
            </w:r>
            <w:r>
              <w:rPr>
                <w:noProof/>
                <w:webHidden/>
              </w:rPr>
              <w:fldChar w:fldCharType="separate"/>
            </w:r>
            <w:r w:rsidR="00866127">
              <w:rPr>
                <w:noProof/>
                <w:webHidden/>
              </w:rPr>
              <w:t>25</w:t>
            </w:r>
            <w:r>
              <w:rPr>
                <w:noProof/>
                <w:webHidden/>
              </w:rPr>
              <w:fldChar w:fldCharType="end"/>
            </w:r>
          </w:hyperlink>
        </w:p>
        <w:p w14:paraId="64F60A05" w14:textId="6CD5E33C"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69" w:history="1">
            <w:r w:rsidRPr="000C3F5B">
              <w:rPr>
                <w:rStyle w:val="Hyperlink"/>
                <w:noProof/>
              </w:rPr>
              <w:t>DEFINITION OF ALCOHOL</w:t>
            </w:r>
            <w:r>
              <w:rPr>
                <w:noProof/>
                <w:webHidden/>
              </w:rPr>
              <w:tab/>
            </w:r>
            <w:r>
              <w:rPr>
                <w:noProof/>
                <w:webHidden/>
              </w:rPr>
              <w:fldChar w:fldCharType="begin"/>
            </w:r>
            <w:r>
              <w:rPr>
                <w:noProof/>
                <w:webHidden/>
              </w:rPr>
              <w:instrText xml:space="preserve"> PAGEREF _Toc152452869 \h </w:instrText>
            </w:r>
            <w:r>
              <w:rPr>
                <w:noProof/>
                <w:webHidden/>
              </w:rPr>
            </w:r>
            <w:r>
              <w:rPr>
                <w:noProof/>
                <w:webHidden/>
              </w:rPr>
              <w:fldChar w:fldCharType="separate"/>
            </w:r>
            <w:r w:rsidR="00866127">
              <w:rPr>
                <w:noProof/>
                <w:webHidden/>
              </w:rPr>
              <w:t>25</w:t>
            </w:r>
            <w:r>
              <w:rPr>
                <w:noProof/>
                <w:webHidden/>
              </w:rPr>
              <w:fldChar w:fldCharType="end"/>
            </w:r>
          </w:hyperlink>
        </w:p>
        <w:p w14:paraId="4DEB48B1" w14:textId="6B649F70"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70" w:history="1">
            <w:r w:rsidRPr="000C3F5B">
              <w:rPr>
                <w:rStyle w:val="Hyperlink"/>
                <w:noProof/>
              </w:rPr>
              <w:t>GENERAL POLICY ON ALCOHOL</w:t>
            </w:r>
            <w:r>
              <w:rPr>
                <w:noProof/>
                <w:webHidden/>
              </w:rPr>
              <w:tab/>
            </w:r>
            <w:r>
              <w:rPr>
                <w:noProof/>
                <w:webHidden/>
              </w:rPr>
              <w:fldChar w:fldCharType="begin"/>
            </w:r>
            <w:r>
              <w:rPr>
                <w:noProof/>
                <w:webHidden/>
              </w:rPr>
              <w:instrText xml:space="preserve"> PAGEREF _Toc152452870 \h </w:instrText>
            </w:r>
            <w:r>
              <w:rPr>
                <w:noProof/>
                <w:webHidden/>
              </w:rPr>
            </w:r>
            <w:r>
              <w:rPr>
                <w:noProof/>
                <w:webHidden/>
              </w:rPr>
              <w:fldChar w:fldCharType="separate"/>
            </w:r>
            <w:r w:rsidR="00866127">
              <w:rPr>
                <w:noProof/>
                <w:webHidden/>
              </w:rPr>
              <w:t>26</w:t>
            </w:r>
            <w:r>
              <w:rPr>
                <w:noProof/>
                <w:webHidden/>
              </w:rPr>
              <w:fldChar w:fldCharType="end"/>
            </w:r>
          </w:hyperlink>
        </w:p>
        <w:p w14:paraId="56509733" w14:textId="19B34294" w:rsidR="00D823D3" w:rsidRDefault="00D823D3">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2452871" w:history="1">
            <w:r w:rsidRPr="000C3F5B">
              <w:rPr>
                <w:rStyle w:val="Hyperlink"/>
                <w:noProof/>
              </w:rPr>
              <w:t>GENERAL POLICY ON OFF-DUTY CONDUCT</w:t>
            </w:r>
            <w:r w:rsidRPr="000C3F5B">
              <w:rPr>
                <w:rStyle w:val="Hyperlink"/>
                <w:noProof/>
              </w:rPr>
              <w:drawing>
                <wp:inline distT="0" distB="0" distL="0" distR="0" wp14:anchorId="65CEA92F" wp14:editId="443D6C88">
                  <wp:extent cx="6350" cy="6350"/>
                  <wp:effectExtent l="0" t="0" r="0" b="0"/>
                  <wp:docPr id="2114577408" name="Picture 211457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72466"/>
                          <pic:cNvPicPr>
                            <a:picLocks noChangeAspect="1" noChangeArrowheads="1"/>
                          </pic:cNvPicPr>
                        </pic:nvPicPr>
                        <pic:blipFill>
                          <a:blip r:embed="rId13"/>
                          <a:stretch>
                            <a:fillRect/>
                          </a:stretch>
                        </pic:blipFill>
                        <pic:spPr bwMode="auto">
                          <a:xfrm>
                            <a:off x="0" y="0"/>
                            <a:ext cx="6350" cy="6350"/>
                          </a:xfrm>
                          <a:prstGeom prst="rect">
                            <a:avLst/>
                          </a:prstGeom>
                        </pic:spPr>
                      </pic:pic>
                    </a:graphicData>
                  </a:graphic>
                </wp:inline>
              </w:drawing>
            </w:r>
            <w:r>
              <w:rPr>
                <w:noProof/>
                <w:webHidden/>
              </w:rPr>
              <w:tab/>
            </w:r>
            <w:r>
              <w:rPr>
                <w:noProof/>
                <w:webHidden/>
              </w:rPr>
              <w:fldChar w:fldCharType="begin"/>
            </w:r>
            <w:r>
              <w:rPr>
                <w:noProof/>
                <w:webHidden/>
              </w:rPr>
              <w:instrText xml:space="preserve"> PAGEREF _Toc152452871 \h </w:instrText>
            </w:r>
            <w:r>
              <w:rPr>
                <w:noProof/>
                <w:webHidden/>
              </w:rPr>
            </w:r>
            <w:r>
              <w:rPr>
                <w:noProof/>
                <w:webHidden/>
              </w:rPr>
              <w:fldChar w:fldCharType="separate"/>
            </w:r>
            <w:r w:rsidR="00866127">
              <w:rPr>
                <w:noProof/>
                <w:webHidden/>
              </w:rPr>
              <w:t>26</w:t>
            </w:r>
            <w:r>
              <w:rPr>
                <w:noProof/>
                <w:webHidden/>
              </w:rPr>
              <w:fldChar w:fldCharType="end"/>
            </w:r>
          </w:hyperlink>
        </w:p>
        <w:p w14:paraId="6CC564C1" w14:textId="6B919DCD"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2" w:history="1">
            <w:r w:rsidRPr="000C3F5B">
              <w:rPr>
                <w:rStyle w:val="Hyperlink"/>
                <w:noProof/>
              </w:rPr>
              <w:t>ASSISTANCE</w:t>
            </w:r>
            <w:r>
              <w:rPr>
                <w:noProof/>
                <w:webHidden/>
              </w:rPr>
              <w:tab/>
            </w:r>
            <w:r>
              <w:rPr>
                <w:noProof/>
                <w:webHidden/>
              </w:rPr>
              <w:fldChar w:fldCharType="begin"/>
            </w:r>
            <w:r>
              <w:rPr>
                <w:noProof/>
                <w:webHidden/>
              </w:rPr>
              <w:instrText xml:space="preserve"> PAGEREF _Toc152452872 \h </w:instrText>
            </w:r>
            <w:r>
              <w:rPr>
                <w:noProof/>
                <w:webHidden/>
              </w:rPr>
            </w:r>
            <w:r>
              <w:rPr>
                <w:noProof/>
                <w:webHidden/>
              </w:rPr>
              <w:fldChar w:fldCharType="separate"/>
            </w:r>
            <w:r w:rsidR="00866127">
              <w:rPr>
                <w:noProof/>
                <w:webHidden/>
              </w:rPr>
              <w:t>26</w:t>
            </w:r>
            <w:r>
              <w:rPr>
                <w:noProof/>
                <w:webHidden/>
              </w:rPr>
              <w:fldChar w:fldCharType="end"/>
            </w:r>
          </w:hyperlink>
        </w:p>
        <w:p w14:paraId="6BB72929" w14:textId="0C76EAF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3" w:history="1">
            <w:r w:rsidRPr="000C3F5B">
              <w:rPr>
                <w:rStyle w:val="Hyperlink"/>
                <w:noProof/>
              </w:rPr>
              <w:t>SEARCHES</w:t>
            </w:r>
            <w:r>
              <w:rPr>
                <w:noProof/>
                <w:webHidden/>
              </w:rPr>
              <w:tab/>
            </w:r>
            <w:r>
              <w:rPr>
                <w:noProof/>
                <w:webHidden/>
              </w:rPr>
              <w:fldChar w:fldCharType="begin"/>
            </w:r>
            <w:r>
              <w:rPr>
                <w:noProof/>
                <w:webHidden/>
              </w:rPr>
              <w:instrText xml:space="preserve"> PAGEREF _Toc152452873 \h </w:instrText>
            </w:r>
            <w:r>
              <w:rPr>
                <w:noProof/>
                <w:webHidden/>
              </w:rPr>
            </w:r>
            <w:r>
              <w:rPr>
                <w:noProof/>
                <w:webHidden/>
              </w:rPr>
              <w:fldChar w:fldCharType="separate"/>
            </w:r>
            <w:r w:rsidR="00866127">
              <w:rPr>
                <w:noProof/>
                <w:webHidden/>
              </w:rPr>
              <w:t>26</w:t>
            </w:r>
            <w:r>
              <w:rPr>
                <w:noProof/>
                <w:webHidden/>
              </w:rPr>
              <w:fldChar w:fldCharType="end"/>
            </w:r>
          </w:hyperlink>
        </w:p>
        <w:p w14:paraId="6CB2FD35" w14:textId="268B3191"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4" w:history="1">
            <w:r w:rsidRPr="000C3F5B">
              <w:rPr>
                <w:rStyle w:val="Hyperlink"/>
                <w:noProof/>
              </w:rPr>
              <w:t>DISCIPLINE</w:t>
            </w:r>
            <w:r>
              <w:rPr>
                <w:noProof/>
                <w:webHidden/>
              </w:rPr>
              <w:tab/>
            </w:r>
            <w:r>
              <w:rPr>
                <w:noProof/>
                <w:webHidden/>
              </w:rPr>
              <w:fldChar w:fldCharType="begin"/>
            </w:r>
            <w:r>
              <w:rPr>
                <w:noProof/>
                <w:webHidden/>
              </w:rPr>
              <w:instrText xml:space="preserve"> PAGEREF _Toc152452874 \h </w:instrText>
            </w:r>
            <w:r>
              <w:rPr>
                <w:noProof/>
                <w:webHidden/>
              </w:rPr>
            </w:r>
            <w:r>
              <w:rPr>
                <w:noProof/>
                <w:webHidden/>
              </w:rPr>
              <w:fldChar w:fldCharType="separate"/>
            </w:r>
            <w:r w:rsidR="00866127">
              <w:rPr>
                <w:noProof/>
                <w:webHidden/>
              </w:rPr>
              <w:t>26</w:t>
            </w:r>
            <w:r>
              <w:rPr>
                <w:noProof/>
                <w:webHidden/>
              </w:rPr>
              <w:fldChar w:fldCharType="end"/>
            </w:r>
          </w:hyperlink>
        </w:p>
        <w:p w14:paraId="29A8C913" w14:textId="2A396381"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5" w:history="1">
            <w:r w:rsidRPr="000C3F5B">
              <w:rPr>
                <w:rStyle w:val="Hyperlink"/>
                <w:noProof/>
              </w:rPr>
              <w:t>WORKERS' COMPENSATION EXCEPTION</w:t>
            </w:r>
            <w:r>
              <w:rPr>
                <w:noProof/>
                <w:webHidden/>
              </w:rPr>
              <w:tab/>
            </w:r>
            <w:r>
              <w:rPr>
                <w:noProof/>
                <w:webHidden/>
              </w:rPr>
              <w:fldChar w:fldCharType="begin"/>
            </w:r>
            <w:r>
              <w:rPr>
                <w:noProof/>
                <w:webHidden/>
              </w:rPr>
              <w:instrText xml:space="preserve"> PAGEREF _Toc152452875 \h </w:instrText>
            </w:r>
            <w:r>
              <w:rPr>
                <w:noProof/>
                <w:webHidden/>
              </w:rPr>
            </w:r>
            <w:r>
              <w:rPr>
                <w:noProof/>
                <w:webHidden/>
              </w:rPr>
              <w:fldChar w:fldCharType="separate"/>
            </w:r>
            <w:r w:rsidR="00866127">
              <w:rPr>
                <w:noProof/>
                <w:webHidden/>
              </w:rPr>
              <w:t>26</w:t>
            </w:r>
            <w:r>
              <w:rPr>
                <w:noProof/>
                <w:webHidden/>
              </w:rPr>
              <w:fldChar w:fldCharType="end"/>
            </w:r>
          </w:hyperlink>
        </w:p>
        <w:p w14:paraId="4B36AA41" w14:textId="1A968CD2"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76" w:history="1">
            <w:r w:rsidRPr="000C3F5B">
              <w:rPr>
                <w:rStyle w:val="Hyperlink"/>
                <w:noProof/>
              </w:rPr>
              <w:t>WEAPONS IN THE WORKPLACE</w:t>
            </w:r>
            <w:r>
              <w:rPr>
                <w:noProof/>
                <w:webHidden/>
              </w:rPr>
              <w:tab/>
            </w:r>
            <w:r>
              <w:rPr>
                <w:noProof/>
                <w:webHidden/>
              </w:rPr>
              <w:fldChar w:fldCharType="begin"/>
            </w:r>
            <w:r>
              <w:rPr>
                <w:noProof/>
                <w:webHidden/>
              </w:rPr>
              <w:instrText xml:space="preserve"> PAGEREF _Toc152452876 \h </w:instrText>
            </w:r>
            <w:r>
              <w:rPr>
                <w:noProof/>
                <w:webHidden/>
              </w:rPr>
            </w:r>
            <w:r>
              <w:rPr>
                <w:noProof/>
                <w:webHidden/>
              </w:rPr>
              <w:fldChar w:fldCharType="separate"/>
            </w:r>
            <w:r w:rsidR="00866127">
              <w:rPr>
                <w:noProof/>
                <w:webHidden/>
              </w:rPr>
              <w:t>27</w:t>
            </w:r>
            <w:r>
              <w:rPr>
                <w:noProof/>
                <w:webHidden/>
              </w:rPr>
              <w:fldChar w:fldCharType="end"/>
            </w:r>
          </w:hyperlink>
        </w:p>
        <w:p w14:paraId="0B2E5CFA" w14:textId="04F65B8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7" w:history="1">
            <w:r w:rsidRPr="000C3F5B">
              <w:rPr>
                <w:rStyle w:val="Hyperlink"/>
                <w:noProof/>
              </w:rPr>
              <w:t>PROHIBITED WEAPONS</w:t>
            </w:r>
            <w:r>
              <w:rPr>
                <w:noProof/>
                <w:webHidden/>
              </w:rPr>
              <w:tab/>
            </w:r>
            <w:r>
              <w:rPr>
                <w:noProof/>
                <w:webHidden/>
              </w:rPr>
              <w:fldChar w:fldCharType="begin"/>
            </w:r>
            <w:r>
              <w:rPr>
                <w:noProof/>
                <w:webHidden/>
              </w:rPr>
              <w:instrText xml:space="preserve"> PAGEREF _Toc152452877 \h </w:instrText>
            </w:r>
            <w:r>
              <w:rPr>
                <w:noProof/>
                <w:webHidden/>
              </w:rPr>
            </w:r>
            <w:r>
              <w:rPr>
                <w:noProof/>
                <w:webHidden/>
              </w:rPr>
              <w:fldChar w:fldCharType="separate"/>
            </w:r>
            <w:r w:rsidR="00866127">
              <w:rPr>
                <w:noProof/>
                <w:webHidden/>
              </w:rPr>
              <w:t>27</w:t>
            </w:r>
            <w:r>
              <w:rPr>
                <w:noProof/>
                <w:webHidden/>
              </w:rPr>
              <w:fldChar w:fldCharType="end"/>
            </w:r>
          </w:hyperlink>
        </w:p>
        <w:p w14:paraId="0CB1A2BD" w14:textId="2289D51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8" w:history="1">
            <w:r w:rsidRPr="000C3F5B">
              <w:rPr>
                <w:rStyle w:val="Hyperlink"/>
                <w:noProof/>
              </w:rPr>
              <w:t>COMMISSION PROPERTY</w:t>
            </w:r>
            <w:r>
              <w:rPr>
                <w:noProof/>
                <w:webHidden/>
              </w:rPr>
              <w:tab/>
            </w:r>
            <w:r>
              <w:rPr>
                <w:noProof/>
                <w:webHidden/>
              </w:rPr>
              <w:fldChar w:fldCharType="begin"/>
            </w:r>
            <w:r>
              <w:rPr>
                <w:noProof/>
                <w:webHidden/>
              </w:rPr>
              <w:instrText xml:space="preserve"> PAGEREF _Toc152452878 \h </w:instrText>
            </w:r>
            <w:r>
              <w:rPr>
                <w:noProof/>
                <w:webHidden/>
              </w:rPr>
            </w:r>
            <w:r>
              <w:rPr>
                <w:noProof/>
                <w:webHidden/>
              </w:rPr>
              <w:fldChar w:fldCharType="separate"/>
            </w:r>
            <w:r w:rsidR="00866127">
              <w:rPr>
                <w:noProof/>
                <w:webHidden/>
              </w:rPr>
              <w:t>27</w:t>
            </w:r>
            <w:r>
              <w:rPr>
                <w:noProof/>
                <w:webHidden/>
              </w:rPr>
              <w:fldChar w:fldCharType="end"/>
            </w:r>
          </w:hyperlink>
        </w:p>
        <w:p w14:paraId="15BCDDD1" w14:textId="52F32BCF"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79" w:history="1">
            <w:r w:rsidRPr="000C3F5B">
              <w:rPr>
                <w:rStyle w:val="Hyperlink"/>
                <w:noProof/>
              </w:rPr>
              <w:t>ADMINISTRATION</w:t>
            </w:r>
            <w:r>
              <w:rPr>
                <w:noProof/>
                <w:webHidden/>
              </w:rPr>
              <w:tab/>
            </w:r>
            <w:r>
              <w:rPr>
                <w:noProof/>
                <w:webHidden/>
              </w:rPr>
              <w:fldChar w:fldCharType="begin"/>
            </w:r>
            <w:r>
              <w:rPr>
                <w:noProof/>
                <w:webHidden/>
              </w:rPr>
              <w:instrText xml:space="preserve"> PAGEREF _Toc152452879 \h </w:instrText>
            </w:r>
            <w:r>
              <w:rPr>
                <w:noProof/>
                <w:webHidden/>
              </w:rPr>
            </w:r>
            <w:r>
              <w:rPr>
                <w:noProof/>
                <w:webHidden/>
              </w:rPr>
              <w:fldChar w:fldCharType="separate"/>
            </w:r>
            <w:r w:rsidR="00866127">
              <w:rPr>
                <w:noProof/>
                <w:webHidden/>
              </w:rPr>
              <w:t>27</w:t>
            </w:r>
            <w:r>
              <w:rPr>
                <w:noProof/>
                <w:webHidden/>
              </w:rPr>
              <w:fldChar w:fldCharType="end"/>
            </w:r>
          </w:hyperlink>
        </w:p>
        <w:p w14:paraId="09965466" w14:textId="3AC6CBAA"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0" w:history="1">
            <w:r w:rsidRPr="000C3F5B">
              <w:rPr>
                <w:rStyle w:val="Hyperlink"/>
                <w:noProof/>
              </w:rPr>
              <w:t>WORKPLACE VIOLENCE POLICY</w:t>
            </w:r>
            <w:r>
              <w:rPr>
                <w:noProof/>
                <w:webHidden/>
              </w:rPr>
              <w:tab/>
            </w:r>
            <w:r>
              <w:rPr>
                <w:noProof/>
                <w:webHidden/>
              </w:rPr>
              <w:fldChar w:fldCharType="begin"/>
            </w:r>
            <w:r>
              <w:rPr>
                <w:noProof/>
                <w:webHidden/>
              </w:rPr>
              <w:instrText xml:space="preserve"> PAGEREF _Toc152452880 \h </w:instrText>
            </w:r>
            <w:r>
              <w:rPr>
                <w:noProof/>
                <w:webHidden/>
              </w:rPr>
            </w:r>
            <w:r>
              <w:rPr>
                <w:noProof/>
                <w:webHidden/>
              </w:rPr>
              <w:fldChar w:fldCharType="separate"/>
            </w:r>
            <w:r w:rsidR="00866127">
              <w:rPr>
                <w:noProof/>
                <w:webHidden/>
              </w:rPr>
              <w:t>28</w:t>
            </w:r>
            <w:r>
              <w:rPr>
                <w:noProof/>
                <w:webHidden/>
              </w:rPr>
              <w:fldChar w:fldCharType="end"/>
            </w:r>
          </w:hyperlink>
        </w:p>
        <w:p w14:paraId="67308CBE" w14:textId="092DB40C"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81" w:history="1">
            <w:r w:rsidRPr="000C3F5B">
              <w:rPr>
                <w:rStyle w:val="Hyperlink"/>
                <w:noProof/>
              </w:rPr>
              <w:t>ELECTRONIC COMMUNICATION POLICY</w:t>
            </w:r>
            <w:r>
              <w:rPr>
                <w:noProof/>
                <w:webHidden/>
              </w:rPr>
              <w:tab/>
            </w:r>
            <w:r>
              <w:rPr>
                <w:noProof/>
                <w:webHidden/>
              </w:rPr>
              <w:fldChar w:fldCharType="begin"/>
            </w:r>
            <w:r>
              <w:rPr>
                <w:noProof/>
                <w:webHidden/>
              </w:rPr>
              <w:instrText xml:space="preserve"> PAGEREF _Toc152452881 \h </w:instrText>
            </w:r>
            <w:r>
              <w:rPr>
                <w:noProof/>
                <w:webHidden/>
              </w:rPr>
            </w:r>
            <w:r>
              <w:rPr>
                <w:noProof/>
                <w:webHidden/>
              </w:rPr>
              <w:fldChar w:fldCharType="separate"/>
            </w:r>
            <w:r w:rsidR="00866127">
              <w:rPr>
                <w:noProof/>
                <w:webHidden/>
              </w:rPr>
              <w:t>29</w:t>
            </w:r>
            <w:r>
              <w:rPr>
                <w:noProof/>
                <w:webHidden/>
              </w:rPr>
              <w:fldChar w:fldCharType="end"/>
            </w:r>
          </w:hyperlink>
        </w:p>
        <w:p w14:paraId="4C943DFF" w14:textId="5739419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2" w:history="1">
            <w:r w:rsidRPr="000C3F5B">
              <w:rPr>
                <w:rStyle w:val="Hyperlink"/>
                <w:noProof/>
              </w:rPr>
              <w:t>INTERNET CODE OF CONDUCT</w:t>
            </w:r>
            <w:r>
              <w:rPr>
                <w:noProof/>
                <w:webHidden/>
              </w:rPr>
              <w:tab/>
            </w:r>
            <w:r>
              <w:rPr>
                <w:noProof/>
                <w:webHidden/>
              </w:rPr>
              <w:fldChar w:fldCharType="begin"/>
            </w:r>
            <w:r>
              <w:rPr>
                <w:noProof/>
                <w:webHidden/>
              </w:rPr>
              <w:instrText xml:space="preserve"> PAGEREF _Toc152452882 \h </w:instrText>
            </w:r>
            <w:r>
              <w:rPr>
                <w:noProof/>
                <w:webHidden/>
              </w:rPr>
            </w:r>
            <w:r>
              <w:rPr>
                <w:noProof/>
                <w:webHidden/>
              </w:rPr>
              <w:fldChar w:fldCharType="separate"/>
            </w:r>
            <w:r w:rsidR="00866127">
              <w:rPr>
                <w:noProof/>
                <w:webHidden/>
              </w:rPr>
              <w:t>29</w:t>
            </w:r>
            <w:r>
              <w:rPr>
                <w:noProof/>
                <w:webHidden/>
              </w:rPr>
              <w:fldChar w:fldCharType="end"/>
            </w:r>
          </w:hyperlink>
        </w:p>
        <w:p w14:paraId="6E1B4BD5" w14:textId="71AF05B5"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3" w:history="1">
            <w:r w:rsidRPr="000C3F5B">
              <w:rPr>
                <w:rStyle w:val="Hyperlink"/>
                <w:noProof/>
              </w:rPr>
              <w:t>ACCEPTABLE USES OF THE INTERNET</w:t>
            </w:r>
            <w:r>
              <w:rPr>
                <w:noProof/>
                <w:webHidden/>
              </w:rPr>
              <w:tab/>
            </w:r>
            <w:r>
              <w:rPr>
                <w:noProof/>
                <w:webHidden/>
              </w:rPr>
              <w:fldChar w:fldCharType="begin"/>
            </w:r>
            <w:r>
              <w:rPr>
                <w:noProof/>
                <w:webHidden/>
              </w:rPr>
              <w:instrText xml:space="preserve"> PAGEREF _Toc152452883 \h </w:instrText>
            </w:r>
            <w:r>
              <w:rPr>
                <w:noProof/>
                <w:webHidden/>
              </w:rPr>
            </w:r>
            <w:r>
              <w:rPr>
                <w:noProof/>
                <w:webHidden/>
              </w:rPr>
              <w:fldChar w:fldCharType="separate"/>
            </w:r>
            <w:r w:rsidR="00866127">
              <w:rPr>
                <w:noProof/>
                <w:webHidden/>
              </w:rPr>
              <w:t>30</w:t>
            </w:r>
            <w:r>
              <w:rPr>
                <w:noProof/>
                <w:webHidden/>
              </w:rPr>
              <w:fldChar w:fldCharType="end"/>
            </w:r>
          </w:hyperlink>
        </w:p>
        <w:p w14:paraId="28390F4F" w14:textId="2186383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4" w:history="1">
            <w:r w:rsidRPr="000C3F5B">
              <w:rPr>
                <w:rStyle w:val="Hyperlink"/>
                <w:noProof/>
              </w:rPr>
              <w:t>BREACHES OF SECURITY</w:t>
            </w:r>
            <w:r>
              <w:rPr>
                <w:noProof/>
                <w:webHidden/>
              </w:rPr>
              <w:tab/>
            </w:r>
            <w:r>
              <w:rPr>
                <w:noProof/>
                <w:webHidden/>
              </w:rPr>
              <w:fldChar w:fldCharType="begin"/>
            </w:r>
            <w:r>
              <w:rPr>
                <w:noProof/>
                <w:webHidden/>
              </w:rPr>
              <w:instrText xml:space="preserve"> PAGEREF _Toc152452884 \h </w:instrText>
            </w:r>
            <w:r>
              <w:rPr>
                <w:noProof/>
                <w:webHidden/>
              </w:rPr>
            </w:r>
            <w:r>
              <w:rPr>
                <w:noProof/>
                <w:webHidden/>
              </w:rPr>
              <w:fldChar w:fldCharType="separate"/>
            </w:r>
            <w:r w:rsidR="00866127">
              <w:rPr>
                <w:noProof/>
                <w:webHidden/>
              </w:rPr>
              <w:t>30</w:t>
            </w:r>
            <w:r>
              <w:rPr>
                <w:noProof/>
                <w:webHidden/>
              </w:rPr>
              <w:fldChar w:fldCharType="end"/>
            </w:r>
          </w:hyperlink>
        </w:p>
        <w:p w14:paraId="300D16F4" w14:textId="603A0316"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5" w:history="1">
            <w:r w:rsidRPr="000C3F5B">
              <w:rPr>
                <w:rStyle w:val="Hyperlink"/>
                <w:noProof/>
              </w:rPr>
              <w:t>UNACCEPTABLE USES OF THE INTERNET</w:t>
            </w:r>
            <w:r>
              <w:rPr>
                <w:noProof/>
                <w:webHidden/>
              </w:rPr>
              <w:tab/>
            </w:r>
            <w:r>
              <w:rPr>
                <w:noProof/>
                <w:webHidden/>
              </w:rPr>
              <w:fldChar w:fldCharType="begin"/>
            </w:r>
            <w:r>
              <w:rPr>
                <w:noProof/>
                <w:webHidden/>
              </w:rPr>
              <w:instrText xml:space="preserve"> PAGEREF _Toc152452885 \h </w:instrText>
            </w:r>
            <w:r>
              <w:rPr>
                <w:noProof/>
                <w:webHidden/>
              </w:rPr>
            </w:r>
            <w:r>
              <w:rPr>
                <w:noProof/>
                <w:webHidden/>
              </w:rPr>
              <w:fldChar w:fldCharType="separate"/>
            </w:r>
            <w:r w:rsidR="00866127">
              <w:rPr>
                <w:noProof/>
                <w:webHidden/>
              </w:rPr>
              <w:t>30</w:t>
            </w:r>
            <w:r>
              <w:rPr>
                <w:noProof/>
                <w:webHidden/>
              </w:rPr>
              <w:fldChar w:fldCharType="end"/>
            </w:r>
          </w:hyperlink>
        </w:p>
        <w:p w14:paraId="01364C89" w14:textId="75E0D6D0"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6" w:history="1">
            <w:r w:rsidRPr="000C3F5B">
              <w:rPr>
                <w:rStyle w:val="Hyperlink"/>
                <w:noProof/>
              </w:rPr>
              <w:t>COMMUNICATIONS</w:t>
            </w:r>
            <w:r>
              <w:rPr>
                <w:noProof/>
                <w:webHidden/>
              </w:rPr>
              <w:tab/>
            </w:r>
            <w:r>
              <w:rPr>
                <w:noProof/>
                <w:webHidden/>
              </w:rPr>
              <w:fldChar w:fldCharType="begin"/>
            </w:r>
            <w:r>
              <w:rPr>
                <w:noProof/>
                <w:webHidden/>
              </w:rPr>
              <w:instrText xml:space="preserve"> PAGEREF _Toc152452886 \h </w:instrText>
            </w:r>
            <w:r>
              <w:rPr>
                <w:noProof/>
                <w:webHidden/>
              </w:rPr>
            </w:r>
            <w:r>
              <w:rPr>
                <w:noProof/>
                <w:webHidden/>
              </w:rPr>
              <w:fldChar w:fldCharType="separate"/>
            </w:r>
            <w:r w:rsidR="00866127">
              <w:rPr>
                <w:noProof/>
                <w:webHidden/>
              </w:rPr>
              <w:t>30</w:t>
            </w:r>
            <w:r>
              <w:rPr>
                <w:noProof/>
                <w:webHidden/>
              </w:rPr>
              <w:fldChar w:fldCharType="end"/>
            </w:r>
          </w:hyperlink>
        </w:p>
        <w:p w14:paraId="1B22D899" w14:textId="3D350080"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7" w:history="1">
            <w:r w:rsidRPr="000C3F5B">
              <w:rPr>
                <w:rStyle w:val="Hyperlink"/>
                <w:noProof/>
              </w:rPr>
              <w:t>COPYRIGHT ISSUE</w:t>
            </w:r>
            <w:r>
              <w:rPr>
                <w:noProof/>
                <w:webHidden/>
              </w:rPr>
              <w:tab/>
            </w:r>
            <w:r>
              <w:rPr>
                <w:noProof/>
                <w:webHidden/>
              </w:rPr>
              <w:fldChar w:fldCharType="begin"/>
            </w:r>
            <w:r>
              <w:rPr>
                <w:noProof/>
                <w:webHidden/>
              </w:rPr>
              <w:instrText xml:space="preserve"> PAGEREF _Toc152452887 \h </w:instrText>
            </w:r>
            <w:r>
              <w:rPr>
                <w:noProof/>
                <w:webHidden/>
              </w:rPr>
            </w:r>
            <w:r>
              <w:rPr>
                <w:noProof/>
                <w:webHidden/>
              </w:rPr>
              <w:fldChar w:fldCharType="separate"/>
            </w:r>
            <w:r w:rsidR="00866127">
              <w:rPr>
                <w:noProof/>
                <w:webHidden/>
              </w:rPr>
              <w:t>30</w:t>
            </w:r>
            <w:r>
              <w:rPr>
                <w:noProof/>
                <w:webHidden/>
              </w:rPr>
              <w:fldChar w:fldCharType="end"/>
            </w:r>
          </w:hyperlink>
        </w:p>
        <w:p w14:paraId="22DC1B3C" w14:textId="66D75FC9"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88" w:history="1">
            <w:r w:rsidRPr="000C3F5B">
              <w:rPr>
                <w:rStyle w:val="Hyperlink"/>
                <w:noProof/>
              </w:rPr>
              <w:t>VIOLATIONS</w:t>
            </w:r>
            <w:r>
              <w:rPr>
                <w:noProof/>
                <w:webHidden/>
              </w:rPr>
              <w:tab/>
            </w:r>
            <w:r>
              <w:rPr>
                <w:noProof/>
                <w:webHidden/>
              </w:rPr>
              <w:fldChar w:fldCharType="begin"/>
            </w:r>
            <w:r>
              <w:rPr>
                <w:noProof/>
                <w:webHidden/>
              </w:rPr>
              <w:instrText xml:space="preserve"> PAGEREF _Toc152452888 \h </w:instrText>
            </w:r>
            <w:r>
              <w:rPr>
                <w:noProof/>
                <w:webHidden/>
              </w:rPr>
            </w:r>
            <w:r>
              <w:rPr>
                <w:noProof/>
                <w:webHidden/>
              </w:rPr>
              <w:fldChar w:fldCharType="separate"/>
            </w:r>
            <w:r w:rsidR="00866127">
              <w:rPr>
                <w:noProof/>
                <w:webHidden/>
              </w:rPr>
              <w:t>30</w:t>
            </w:r>
            <w:r>
              <w:rPr>
                <w:noProof/>
                <w:webHidden/>
              </w:rPr>
              <w:fldChar w:fldCharType="end"/>
            </w:r>
          </w:hyperlink>
        </w:p>
        <w:p w14:paraId="710D8DDF" w14:textId="7C57D2C5"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89" w:history="1">
            <w:r w:rsidRPr="000C3F5B">
              <w:rPr>
                <w:rStyle w:val="Hyperlink"/>
                <w:noProof/>
              </w:rPr>
              <w:t>WORK STANDARDS</w:t>
            </w:r>
            <w:r>
              <w:rPr>
                <w:noProof/>
                <w:webHidden/>
              </w:rPr>
              <w:tab/>
            </w:r>
            <w:r>
              <w:rPr>
                <w:noProof/>
                <w:webHidden/>
              </w:rPr>
              <w:fldChar w:fldCharType="begin"/>
            </w:r>
            <w:r>
              <w:rPr>
                <w:noProof/>
                <w:webHidden/>
              </w:rPr>
              <w:instrText xml:space="preserve"> PAGEREF _Toc152452889 \h </w:instrText>
            </w:r>
            <w:r>
              <w:rPr>
                <w:noProof/>
                <w:webHidden/>
              </w:rPr>
            </w:r>
            <w:r>
              <w:rPr>
                <w:noProof/>
                <w:webHidden/>
              </w:rPr>
              <w:fldChar w:fldCharType="separate"/>
            </w:r>
            <w:r w:rsidR="00866127">
              <w:rPr>
                <w:noProof/>
                <w:webHidden/>
              </w:rPr>
              <w:t>31</w:t>
            </w:r>
            <w:r>
              <w:rPr>
                <w:noProof/>
                <w:webHidden/>
              </w:rPr>
              <w:fldChar w:fldCharType="end"/>
            </w:r>
          </w:hyperlink>
        </w:p>
        <w:p w14:paraId="300887A1" w14:textId="6F3E7FF7"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0" w:history="1">
            <w:r w:rsidRPr="000C3F5B">
              <w:rPr>
                <w:rStyle w:val="Hyperlink"/>
                <w:noProof/>
              </w:rPr>
              <w:t>SMOKE-FREE WORKPLACE</w:t>
            </w:r>
            <w:r>
              <w:rPr>
                <w:noProof/>
                <w:webHidden/>
              </w:rPr>
              <w:tab/>
            </w:r>
            <w:r>
              <w:rPr>
                <w:noProof/>
                <w:webHidden/>
              </w:rPr>
              <w:fldChar w:fldCharType="begin"/>
            </w:r>
            <w:r>
              <w:rPr>
                <w:noProof/>
                <w:webHidden/>
              </w:rPr>
              <w:instrText xml:space="preserve"> PAGEREF _Toc152452890 \h </w:instrText>
            </w:r>
            <w:r>
              <w:rPr>
                <w:noProof/>
                <w:webHidden/>
              </w:rPr>
            </w:r>
            <w:r>
              <w:rPr>
                <w:noProof/>
                <w:webHidden/>
              </w:rPr>
              <w:fldChar w:fldCharType="separate"/>
            </w:r>
            <w:r w:rsidR="00866127">
              <w:rPr>
                <w:noProof/>
                <w:webHidden/>
              </w:rPr>
              <w:t>31</w:t>
            </w:r>
            <w:r>
              <w:rPr>
                <w:noProof/>
                <w:webHidden/>
              </w:rPr>
              <w:fldChar w:fldCharType="end"/>
            </w:r>
          </w:hyperlink>
        </w:p>
        <w:p w14:paraId="52480507" w14:textId="2332ACB6"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1" w:history="1">
            <w:r w:rsidRPr="000C3F5B">
              <w:rPr>
                <w:rStyle w:val="Hyperlink"/>
                <w:noProof/>
              </w:rPr>
              <w:t>BULLETIN BOARDS</w:t>
            </w:r>
            <w:r>
              <w:rPr>
                <w:noProof/>
                <w:webHidden/>
              </w:rPr>
              <w:tab/>
            </w:r>
            <w:r>
              <w:rPr>
                <w:noProof/>
                <w:webHidden/>
              </w:rPr>
              <w:fldChar w:fldCharType="begin"/>
            </w:r>
            <w:r>
              <w:rPr>
                <w:noProof/>
                <w:webHidden/>
              </w:rPr>
              <w:instrText xml:space="preserve"> PAGEREF _Toc152452891 \h </w:instrText>
            </w:r>
            <w:r>
              <w:rPr>
                <w:noProof/>
                <w:webHidden/>
              </w:rPr>
            </w:r>
            <w:r>
              <w:rPr>
                <w:noProof/>
                <w:webHidden/>
              </w:rPr>
              <w:fldChar w:fldCharType="separate"/>
            </w:r>
            <w:r w:rsidR="00866127">
              <w:rPr>
                <w:noProof/>
                <w:webHidden/>
              </w:rPr>
              <w:t>31</w:t>
            </w:r>
            <w:r>
              <w:rPr>
                <w:noProof/>
                <w:webHidden/>
              </w:rPr>
              <w:fldChar w:fldCharType="end"/>
            </w:r>
          </w:hyperlink>
        </w:p>
        <w:p w14:paraId="2FF5B9B5" w14:textId="4B328E0C"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2" w:history="1">
            <w:r w:rsidRPr="000C3F5B">
              <w:rPr>
                <w:rStyle w:val="Hyperlink"/>
                <w:noProof/>
              </w:rPr>
              <w:t>DRESS CODE</w:t>
            </w:r>
            <w:r>
              <w:rPr>
                <w:noProof/>
                <w:webHidden/>
              </w:rPr>
              <w:tab/>
            </w:r>
            <w:r>
              <w:rPr>
                <w:noProof/>
                <w:webHidden/>
              </w:rPr>
              <w:fldChar w:fldCharType="begin"/>
            </w:r>
            <w:r>
              <w:rPr>
                <w:noProof/>
                <w:webHidden/>
              </w:rPr>
              <w:instrText xml:space="preserve"> PAGEREF _Toc152452892 \h </w:instrText>
            </w:r>
            <w:r>
              <w:rPr>
                <w:noProof/>
                <w:webHidden/>
              </w:rPr>
            </w:r>
            <w:r>
              <w:rPr>
                <w:noProof/>
                <w:webHidden/>
              </w:rPr>
              <w:fldChar w:fldCharType="separate"/>
            </w:r>
            <w:r w:rsidR="00866127">
              <w:rPr>
                <w:noProof/>
                <w:webHidden/>
              </w:rPr>
              <w:t>31</w:t>
            </w:r>
            <w:r>
              <w:rPr>
                <w:noProof/>
                <w:webHidden/>
              </w:rPr>
              <w:fldChar w:fldCharType="end"/>
            </w:r>
          </w:hyperlink>
        </w:p>
        <w:p w14:paraId="00E21845" w14:textId="6EDC7C4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3" w:history="1">
            <w:r w:rsidRPr="000C3F5B">
              <w:rPr>
                <w:rStyle w:val="Hyperlink"/>
                <w:noProof/>
              </w:rPr>
              <w:t>LANGUAGE</w:t>
            </w:r>
            <w:r>
              <w:rPr>
                <w:noProof/>
                <w:webHidden/>
              </w:rPr>
              <w:tab/>
            </w:r>
            <w:r>
              <w:rPr>
                <w:noProof/>
                <w:webHidden/>
              </w:rPr>
              <w:fldChar w:fldCharType="begin"/>
            </w:r>
            <w:r>
              <w:rPr>
                <w:noProof/>
                <w:webHidden/>
              </w:rPr>
              <w:instrText xml:space="preserve"> PAGEREF _Toc152452893 \h </w:instrText>
            </w:r>
            <w:r>
              <w:rPr>
                <w:noProof/>
                <w:webHidden/>
              </w:rPr>
            </w:r>
            <w:r>
              <w:rPr>
                <w:noProof/>
                <w:webHidden/>
              </w:rPr>
              <w:fldChar w:fldCharType="separate"/>
            </w:r>
            <w:r w:rsidR="00866127">
              <w:rPr>
                <w:noProof/>
                <w:webHidden/>
              </w:rPr>
              <w:t>31</w:t>
            </w:r>
            <w:r>
              <w:rPr>
                <w:noProof/>
                <w:webHidden/>
              </w:rPr>
              <w:fldChar w:fldCharType="end"/>
            </w:r>
          </w:hyperlink>
        </w:p>
        <w:p w14:paraId="7CC9B56D" w14:textId="7119EBF3"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4" w:history="1">
            <w:r w:rsidRPr="000C3F5B">
              <w:rPr>
                <w:rStyle w:val="Hyperlink"/>
                <w:noProof/>
              </w:rPr>
              <w:t>SECURITY</w:t>
            </w:r>
            <w:r>
              <w:rPr>
                <w:noProof/>
                <w:webHidden/>
              </w:rPr>
              <w:tab/>
            </w:r>
            <w:r>
              <w:rPr>
                <w:noProof/>
                <w:webHidden/>
              </w:rPr>
              <w:fldChar w:fldCharType="begin"/>
            </w:r>
            <w:r>
              <w:rPr>
                <w:noProof/>
                <w:webHidden/>
              </w:rPr>
              <w:instrText xml:space="preserve"> PAGEREF _Toc152452894 \h </w:instrText>
            </w:r>
            <w:r>
              <w:rPr>
                <w:noProof/>
                <w:webHidden/>
              </w:rPr>
            </w:r>
            <w:r>
              <w:rPr>
                <w:noProof/>
                <w:webHidden/>
              </w:rPr>
              <w:fldChar w:fldCharType="separate"/>
            </w:r>
            <w:r w:rsidR="00866127">
              <w:rPr>
                <w:noProof/>
                <w:webHidden/>
              </w:rPr>
              <w:t>31</w:t>
            </w:r>
            <w:r>
              <w:rPr>
                <w:noProof/>
                <w:webHidden/>
              </w:rPr>
              <w:fldChar w:fldCharType="end"/>
            </w:r>
          </w:hyperlink>
        </w:p>
        <w:p w14:paraId="614216CD" w14:textId="1590720E" w:rsidR="00D823D3" w:rsidRDefault="00D823D3">
          <w:pPr>
            <w:pStyle w:val="TOC1"/>
            <w:rPr>
              <w:rFonts w:asciiTheme="minorHAnsi" w:eastAsiaTheme="minorEastAsia" w:hAnsiTheme="minorHAnsi" w:cstheme="minorBidi"/>
              <w:noProof/>
              <w:color w:val="auto"/>
              <w:kern w:val="2"/>
              <w:sz w:val="22"/>
              <w14:ligatures w14:val="standardContextual"/>
            </w:rPr>
          </w:pPr>
          <w:hyperlink w:anchor="_Toc152452895" w:history="1">
            <w:r w:rsidRPr="000C3F5B">
              <w:rPr>
                <w:rStyle w:val="Hyperlink"/>
                <w:noProof/>
              </w:rPr>
              <w:t>APPENDI</w:t>
            </w:r>
            <w:r w:rsidR="00B8222C">
              <w:rPr>
                <w:rStyle w:val="Hyperlink"/>
                <w:noProof/>
              </w:rPr>
              <w:t>C</w:t>
            </w:r>
            <w:r w:rsidRPr="000C3F5B">
              <w:rPr>
                <w:rStyle w:val="Hyperlink"/>
                <w:noProof/>
              </w:rPr>
              <w:t>ES</w:t>
            </w:r>
            <w:r>
              <w:rPr>
                <w:noProof/>
                <w:webHidden/>
              </w:rPr>
              <w:tab/>
            </w:r>
            <w:r>
              <w:rPr>
                <w:noProof/>
                <w:webHidden/>
              </w:rPr>
              <w:fldChar w:fldCharType="begin"/>
            </w:r>
            <w:r>
              <w:rPr>
                <w:noProof/>
                <w:webHidden/>
              </w:rPr>
              <w:instrText xml:space="preserve"> PAGEREF _Toc152452895 \h </w:instrText>
            </w:r>
            <w:r>
              <w:rPr>
                <w:noProof/>
                <w:webHidden/>
              </w:rPr>
            </w:r>
            <w:r>
              <w:rPr>
                <w:noProof/>
                <w:webHidden/>
              </w:rPr>
              <w:fldChar w:fldCharType="separate"/>
            </w:r>
            <w:r w:rsidR="00866127">
              <w:rPr>
                <w:noProof/>
                <w:webHidden/>
              </w:rPr>
              <w:t>32</w:t>
            </w:r>
            <w:r>
              <w:rPr>
                <w:noProof/>
                <w:webHidden/>
              </w:rPr>
              <w:fldChar w:fldCharType="end"/>
            </w:r>
          </w:hyperlink>
        </w:p>
        <w:p w14:paraId="3F7193C2" w14:textId="410DB31E"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6" w:history="1">
            <w:r w:rsidRPr="000C3F5B">
              <w:rPr>
                <w:rStyle w:val="Hyperlink"/>
                <w:noProof/>
              </w:rPr>
              <w:t>APPENDIX A: EMPLOYEE HANDBOOK ACKNOWLEDGMENT FORM</w:t>
            </w:r>
            <w:r>
              <w:rPr>
                <w:noProof/>
                <w:webHidden/>
              </w:rPr>
              <w:tab/>
            </w:r>
            <w:r>
              <w:rPr>
                <w:noProof/>
                <w:webHidden/>
              </w:rPr>
              <w:fldChar w:fldCharType="begin"/>
            </w:r>
            <w:r>
              <w:rPr>
                <w:noProof/>
                <w:webHidden/>
              </w:rPr>
              <w:instrText xml:space="preserve"> PAGEREF _Toc152452896 \h </w:instrText>
            </w:r>
            <w:r>
              <w:rPr>
                <w:noProof/>
                <w:webHidden/>
              </w:rPr>
            </w:r>
            <w:r>
              <w:rPr>
                <w:noProof/>
                <w:webHidden/>
              </w:rPr>
              <w:fldChar w:fldCharType="separate"/>
            </w:r>
            <w:r w:rsidR="00866127">
              <w:rPr>
                <w:noProof/>
                <w:webHidden/>
              </w:rPr>
              <w:t>33</w:t>
            </w:r>
            <w:r>
              <w:rPr>
                <w:noProof/>
                <w:webHidden/>
              </w:rPr>
              <w:fldChar w:fldCharType="end"/>
            </w:r>
          </w:hyperlink>
        </w:p>
        <w:p w14:paraId="033E58CA" w14:textId="3EE224B0"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7" w:history="1">
            <w:r w:rsidRPr="000C3F5B">
              <w:rPr>
                <w:rStyle w:val="Hyperlink"/>
                <w:noProof/>
              </w:rPr>
              <w:t>APPENDIX B: DIRECT DEPOSIT</w:t>
            </w:r>
            <w:r>
              <w:rPr>
                <w:noProof/>
                <w:webHidden/>
              </w:rPr>
              <w:tab/>
            </w:r>
            <w:r>
              <w:rPr>
                <w:noProof/>
                <w:webHidden/>
              </w:rPr>
              <w:fldChar w:fldCharType="begin"/>
            </w:r>
            <w:r>
              <w:rPr>
                <w:noProof/>
                <w:webHidden/>
              </w:rPr>
              <w:instrText xml:space="preserve"> PAGEREF _Toc152452897 \h </w:instrText>
            </w:r>
            <w:r>
              <w:rPr>
                <w:noProof/>
                <w:webHidden/>
              </w:rPr>
            </w:r>
            <w:r>
              <w:rPr>
                <w:noProof/>
                <w:webHidden/>
              </w:rPr>
              <w:fldChar w:fldCharType="separate"/>
            </w:r>
            <w:r w:rsidR="00866127">
              <w:rPr>
                <w:noProof/>
                <w:webHidden/>
              </w:rPr>
              <w:t>34</w:t>
            </w:r>
            <w:r>
              <w:rPr>
                <w:noProof/>
                <w:webHidden/>
              </w:rPr>
              <w:fldChar w:fldCharType="end"/>
            </w:r>
          </w:hyperlink>
        </w:p>
        <w:p w14:paraId="09E0F2A9" w14:textId="7D27A443"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8" w:history="1">
            <w:r w:rsidRPr="000C3F5B">
              <w:rPr>
                <w:rStyle w:val="Hyperlink"/>
                <w:noProof/>
              </w:rPr>
              <w:t>APPENDIX C: HARASSMENT COMPLAINT FORM</w:t>
            </w:r>
            <w:r>
              <w:rPr>
                <w:noProof/>
                <w:webHidden/>
              </w:rPr>
              <w:tab/>
            </w:r>
            <w:r>
              <w:rPr>
                <w:noProof/>
                <w:webHidden/>
              </w:rPr>
              <w:fldChar w:fldCharType="begin"/>
            </w:r>
            <w:r>
              <w:rPr>
                <w:noProof/>
                <w:webHidden/>
              </w:rPr>
              <w:instrText xml:space="preserve"> PAGEREF _Toc152452898 \h </w:instrText>
            </w:r>
            <w:r>
              <w:rPr>
                <w:noProof/>
                <w:webHidden/>
              </w:rPr>
            </w:r>
            <w:r>
              <w:rPr>
                <w:noProof/>
                <w:webHidden/>
              </w:rPr>
              <w:fldChar w:fldCharType="separate"/>
            </w:r>
            <w:r w:rsidR="00866127">
              <w:rPr>
                <w:noProof/>
                <w:webHidden/>
              </w:rPr>
              <w:t>35</w:t>
            </w:r>
            <w:r>
              <w:rPr>
                <w:noProof/>
                <w:webHidden/>
              </w:rPr>
              <w:fldChar w:fldCharType="end"/>
            </w:r>
          </w:hyperlink>
        </w:p>
        <w:p w14:paraId="15C9F67F" w14:textId="3F250F37"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899" w:history="1">
            <w:r w:rsidRPr="000C3F5B">
              <w:rPr>
                <w:rStyle w:val="Hyperlink"/>
                <w:noProof/>
              </w:rPr>
              <w:t>APPENDIX D: HARBOR MASTER EMPLOYEE PERFORMANCE FORM</w:t>
            </w:r>
            <w:r>
              <w:rPr>
                <w:noProof/>
                <w:webHidden/>
              </w:rPr>
              <w:tab/>
            </w:r>
            <w:r>
              <w:rPr>
                <w:noProof/>
                <w:webHidden/>
              </w:rPr>
              <w:fldChar w:fldCharType="begin"/>
            </w:r>
            <w:r>
              <w:rPr>
                <w:noProof/>
                <w:webHidden/>
              </w:rPr>
              <w:instrText xml:space="preserve"> PAGEREF _Toc152452899 \h </w:instrText>
            </w:r>
            <w:r>
              <w:rPr>
                <w:noProof/>
                <w:webHidden/>
              </w:rPr>
            </w:r>
            <w:r>
              <w:rPr>
                <w:noProof/>
                <w:webHidden/>
              </w:rPr>
              <w:fldChar w:fldCharType="separate"/>
            </w:r>
            <w:r w:rsidR="00866127">
              <w:rPr>
                <w:noProof/>
                <w:webHidden/>
              </w:rPr>
              <w:t>36</w:t>
            </w:r>
            <w:r>
              <w:rPr>
                <w:noProof/>
                <w:webHidden/>
              </w:rPr>
              <w:fldChar w:fldCharType="end"/>
            </w:r>
          </w:hyperlink>
        </w:p>
        <w:p w14:paraId="000219FB" w14:textId="3500E53D" w:rsidR="00D823D3" w:rsidRDefault="00D823D3">
          <w:pPr>
            <w:pStyle w:val="TOC2"/>
            <w:rPr>
              <w:rFonts w:asciiTheme="minorHAnsi" w:eastAsiaTheme="minorEastAsia" w:hAnsiTheme="minorHAnsi" w:cstheme="minorBidi"/>
              <w:noProof/>
              <w:color w:val="auto"/>
              <w:kern w:val="2"/>
              <w:sz w:val="22"/>
              <w14:ligatures w14:val="standardContextual"/>
            </w:rPr>
          </w:pPr>
          <w:hyperlink w:anchor="_Toc152452900" w:history="1">
            <w:r w:rsidRPr="000C3F5B">
              <w:rPr>
                <w:rStyle w:val="Hyperlink"/>
                <w:noProof/>
              </w:rPr>
              <w:t>APPENDIX E: EMPLOYEE EMERGENCY CONTACT FORM</w:t>
            </w:r>
            <w:r>
              <w:rPr>
                <w:noProof/>
                <w:webHidden/>
              </w:rPr>
              <w:tab/>
            </w:r>
            <w:r>
              <w:rPr>
                <w:noProof/>
                <w:webHidden/>
              </w:rPr>
              <w:fldChar w:fldCharType="begin"/>
            </w:r>
            <w:r>
              <w:rPr>
                <w:noProof/>
                <w:webHidden/>
              </w:rPr>
              <w:instrText xml:space="preserve"> PAGEREF _Toc152452900 \h </w:instrText>
            </w:r>
            <w:r>
              <w:rPr>
                <w:noProof/>
                <w:webHidden/>
              </w:rPr>
            </w:r>
            <w:r>
              <w:rPr>
                <w:noProof/>
                <w:webHidden/>
              </w:rPr>
              <w:fldChar w:fldCharType="separate"/>
            </w:r>
            <w:r w:rsidR="00866127">
              <w:rPr>
                <w:noProof/>
                <w:webHidden/>
              </w:rPr>
              <w:t>39</w:t>
            </w:r>
            <w:r>
              <w:rPr>
                <w:noProof/>
                <w:webHidden/>
              </w:rPr>
              <w:fldChar w:fldCharType="end"/>
            </w:r>
          </w:hyperlink>
        </w:p>
        <w:p w14:paraId="5E2BF800" w14:textId="6BAB7115" w:rsidR="00B70264" w:rsidRPr="00AE393E" w:rsidRDefault="005C3A39" w:rsidP="00AE393E">
          <w:pPr>
            <w:ind w:left="0" w:firstLine="0"/>
          </w:pPr>
          <w:r>
            <w:rPr>
              <w:b/>
              <w:bCs/>
              <w:noProof/>
            </w:rPr>
            <w:fldChar w:fldCharType="end"/>
          </w:r>
        </w:p>
      </w:sdtContent>
    </w:sdt>
    <w:p w14:paraId="33A60FA0" w14:textId="33FA9401" w:rsidR="005C5925" w:rsidRDefault="005C5925" w:rsidP="00C75851">
      <w:pPr>
        <w:spacing w:after="0" w:line="240" w:lineRule="auto"/>
        <w:ind w:left="0" w:firstLine="0"/>
        <w:jc w:val="left"/>
        <w:rPr>
          <w:b/>
        </w:rPr>
      </w:pPr>
    </w:p>
    <w:p w14:paraId="2A562DF4" w14:textId="6D5D6985" w:rsidR="00B70264" w:rsidRDefault="007874D6" w:rsidP="00C75851">
      <w:pPr>
        <w:pStyle w:val="Heading1"/>
        <w:ind w:left="0"/>
        <w:rPr>
          <w:sz w:val="20"/>
          <w:szCs w:val="20"/>
        </w:rPr>
      </w:pPr>
      <w:bookmarkStart w:id="0" w:name="_Toc152452807"/>
      <w:r>
        <w:lastRenderedPageBreak/>
        <w:t>INTRODUCTION</w:t>
      </w:r>
      <w:bookmarkEnd w:id="0"/>
    </w:p>
    <w:p w14:paraId="2BD45E9E" w14:textId="396D0050" w:rsidR="0025030E" w:rsidRPr="0025030E" w:rsidRDefault="007874D6" w:rsidP="00C75851">
      <w:pPr>
        <w:spacing w:line="235" w:lineRule="auto"/>
        <w:ind w:left="0" w:right="29" w:firstLine="0"/>
        <w:jc w:val="left"/>
        <w:rPr>
          <w:b/>
          <w:szCs w:val="24"/>
          <w:u w:val="single"/>
        </w:rPr>
      </w:pPr>
      <w:r w:rsidRPr="0025030E">
        <w:rPr>
          <w:noProof/>
          <w:szCs w:val="24"/>
        </w:rPr>
        <w:drawing>
          <wp:anchor distT="0" distB="0" distL="114300" distR="114300" simplePos="0" relativeHeight="251658243" behindDoc="0" locked="0" layoutInCell="0" allowOverlap="1" wp14:anchorId="5EF11858" wp14:editId="68CF3B90">
            <wp:simplePos x="0" y="0"/>
            <wp:positionH relativeFrom="page">
              <wp:posOffset>3704590</wp:posOffset>
            </wp:positionH>
            <wp:positionV relativeFrom="page">
              <wp:posOffset>9442450</wp:posOffset>
            </wp:positionV>
            <wp:extent cx="6350" cy="889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9044"/>
                    <pic:cNvPicPr>
                      <a:picLocks noChangeAspect="1" noChangeArrowheads="1"/>
                    </pic:cNvPicPr>
                  </pic:nvPicPr>
                  <pic:blipFill>
                    <a:blip r:embed="rId14"/>
                    <a:stretch>
                      <a:fillRect/>
                    </a:stretch>
                  </pic:blipFill>
                  <pic:spPr bwMode="auto">
                    <a:xfrm>
                      <a:off x="0" y="0"/>
                      <a:ext cx="6350" cy="8890"/>
                    </a:xfrm>
                    <a:prstGeom prst="rect">
                      <a:avLst/>
                    </a:prstGeom>
                  </pic:spPr>
                </pic:pic>
              </a:graphicData>
            </a:graphic>
          </wp:anchor>
        </w:drawing>
      </w:r>
      <w:r w:rsidRPr="0025030E">
        <w:rPr>
          <w:szCs w:val="24"/>
        </w:rPr>
        <w:t>This Employee Handbook has been prepared to acquaint new employees with the Board of Harbor Commissioners (here</w:t>
      </w:r>
      <w:r w:rsidR="003353D6" w:rsidRPr="0025030E">
        <w:rPr>
          <w:szCs w:val="24"/>
        </w:rPr>
        <w:t>after</w:t>
      </w:r>
      <w:r w:rsidRPr="0025030E">
        <w:rPr>
          <w:szCs w:val="24"/>
        </w:rPr>
        <w:t xml:space="preserve"> "Commission") and provide information about the </w:t>
      </w:r>
      <w:r w:rsidRPr="0025030E">
        <w:rPr>
          <w:color w:val="auto"/>
          <w:szCs w:val="24"/>
        </w:rPr>
        <w:t xml:space="preserve">Commission's </w:t>
      </w:r>
      <w:r w:rsidR="00B44B4C" w:rsidRPr="0025030E">
        <w:rPr>
          <w:color w:val="auto"/>
          <w:szCs w:val="24"/>
        </w:rPr>
        <w:t>policies, working</w:t>
      </w:r>
      <w:r w:rsidRPr="0025030E">
        <w:rPr>
          <w:color w:val="auto"/>
          <w:szCs w:val="24"/>
        </w:rPr>
        <w:t xml:space="preserve"> environment</w:t>
      </w:r>
      <w:r w:rsidR="00205D70" w:rsidRPr="0025030E">
        <w:rPr>
          <w:color w:val="auto"/>
          <w:szCs w:val="24"/>
        </w:rPr>
        <w:t>,</w:t>
      </w:r>
      <w:r w:rsidRPr="0025030E">
        <w:rPr>
          <w:color w:val="auto"/>
          <w:szCs w:val="24"/>
        </w:rPr>
        <w:t xml:space="preserve"> and </w:t>
      </w:r>
      <w:r w:rsidRPr="0025030E">
        <w:rPr>
          <w:szCs w:val="24"/>
        </w:rPr>
        <w:t>benefits. New employees should read this Handbook carefully to familiarize themselves with the information contained within. It describes the programs developed by the Commission to benefit employees as well as many of the employee's responsibilities. This Handbook is not a contract of employment, either expressed or implied.</w:t>
      </w:r>
    </w:p>
    <w:p w14:paraId="042ED2EC" w14:textId="77777777" w:rsidR="00EA4654" w:rsidRDefault="00EA4654" w:rsidP="00C75851">
      <w:pPr>
        <w:spacing w:line="235" w:lineRule="auto"/>
        <w:ind w:left="0" w:right="29" w:firstLine="0"/>
        <w:jc w:val="left"/>
        <w:rPr>
          <w:szCs w:val="24"/>
        </w:rPr>
      </w:pPr>
    </w:p>
    <w:p w14:paraId="43C0BB83" w14:textId="7F9EA50D" w:rsidR="00B70264" w:rsidRPr="0025030E" w:rsidRDefault="007874D6" w:rsidP="00C75851">
      <w:pPr>
        <w:spacing w:line="235" w:lineRule="auto"/>
        <w:ind w:left="0" w:right="29" w:firstLine="0"/>
        <w:jc w:val="left"/>
        <w:rPr>
          <w:b/>
          <w:szCs w:val="24"/>
          <w:u w:val="single"/>
        </w:rPr>
      </w:pPr>
      <w:r w:rsidRPr="0025030E">
        <w:rPr>
          <w:szCs w:val="24"/>
        </w:rPr>
        <w:t>This handbook</w:t>
      </w:r>
      <w:r w:rsidR="00061FA0">
        <w:rPr>
          <w:szCs w:val="24"/>
        </w:rPr>
        <w:t>,</w:t>
      </w:r>
      <w:r w:rsidRPr="0025030E">
        <w:rPr>
          <w:szCs w:val="24"/>
        </w:rPr>
        <w:t xml:space="preserve"> </w:t>
      </w:r>
      <w:r w:rsidR="00C26DF6">
        <w:rPr>
          <w:szCs w:val="24"/>
        </w:rPr>
        <w:t>upon approval</w:t>
      </w:r>
      <w:r w:rsidR="00061FA0">
        <w:rPr>
          <w:szCs w:val="24"/>
        </w:rPr>
        <w:t>,</w:t>
      </w:r>
      <w:r w:rsidR="00C26DF6">
        <w:rPr>
          <w:szCs w:val="24"/>
        </w:rPr>
        <w:t xml:space="preserve"> </w:t>
      </w:r>
      <w:r w:rsidRPr="0025030E">
        <w:rPr>
          <w:szCs w:val="24"/>
        </w:rPr>
        <w:t xml:space="preserve">replaces and supersedes all previous handbooks and covers all employees. </w:t>
      </w:r>
      <w:r w:rsidRPr="0025030E">
        <w:rPr>
          <w:szCs w:val="24"/>
        </w:rPr>
        <w:br/>
      </w:r>
    </w:p>
    <w:p w14:paraId="53E66C4D" w14:textId="77F6591C" w:rsidR="00B70264" w:rsidRPr="0025030E" w:rsidRDefault="007874D6" w:rsidP="00C75851">
      <w:pPr>
        <w:ind w:left="0" w:right="279" w:firstLine="0"/>
        <w:jc w:val="left"/>
        <w:rPr>
          <w:b/>
          <w:color w:val="auto"/>
          <w:szCs w:val="24"/>
          <w:u w:val="single"/>
        </w:rPr>
      </w:pPr>
      <w:r w:rsidRPr="0025030E">
        <w:rPr>
          <w:szCs w:val="24"/>
        </w:rPr>
        <w:t>Circumstances may occur which require the guidelines, practices and/or benefits described in this Handb</w:t>
      </w:r>
      <w:r w:rsidRPr="0025030E">
        <w:rPr>
          <w:color w:val="auto"/>
          <w:szCs w:val="24"/>
        </w:rPr>
        <w:t>ook</w:t>
      </w:r>
      <w:r w:rsidR="00A81C15">
        <w:rPr>
          <w:color w:val="auto"/>
          <w:szCs w:val="24"/>
        </w:rPr>
        <w:t xml:space="preserve"> </w:t>
      </w:r>
      <w:r w:rsidRPr="0025030E">
        <w:rPr>
          <w:color w:val="auto"/>
          <w:szCs w:val="24"/>
        </w:rPr>
        <w:t>to change. The Commission reserves the right to revise, modify, void, supplement, interpret or rescind any or all provisions of this handbook as it deems appropriate in its sole and</w:t>
      </w:r>
      <w:r w:rsidR="00051D3E">
        <w:rPr>
          <w:color w:val="auto"/>
          <w:szCs w:val="24"/>
        </w:rPr>
        <w:t xml:space="preserve"> </w:t>
      </w:r>
      <w:r w:rsidR="00656416">
        <w:rPr>
          <w:color w:val="auto"/>
          <w:szCs w:val="24"/>
        </w:rPr>
        <w:t>a</w:t>
      </w:r>
      <w:r w:rsidRPr="0025030E">
        <w:rPr>
          <w:color w:val="auto"/>
          <w:szCs w:val="24"/>
        </w:rPr>
        <w:t xml:space="preserve">bsolute discretion. The Commission will make every attempt to keep staff informed of changes to the handbook as they occur. </w:t>
      </w:r>
    </w:p>
    <w:p w14:paraId="49D5AC66" w14:textId="77777777" w:rsidR="00B70264" w:rsidRPr="0025030E" w:rsidRDefault="00B70264" w:rsidP="00C75851">
      <w:pPr>
        <w:ind w:left="0" w:right="279" w:firstLine="0"/>
        <w:jc w:val="left"/>
        <w:rPr>
          <w:b/>
          <w:color w:val="3465A4"/>
          <w:szCs w:val="24"/>
          <w:u w:val="single"/>
        </w:rPr>
      </w:pPr>
    </w:p>
    <w:p w14:paraId="2543AA82" w14:textId="52B0DF89" w:rsidR="00B70264" w:rsidRDefault="00626F61" w:rsidP="00C75851">
      <w:pPr>
        <w:ind w:left="0" w:right="279" w:firstLine="0"/>
        <w:jc w:val="left"/>
        <w:rPr>
          <w:color w:val="auto"/>
          <w:szCs w:val="24"/>
        </w:rPr>
      </w:pPr>
      <w:r>
        <w:rPr>
          <w:color w:val="auto"/>
          <w:szCs w:val="24"/>
        </w:rPr>
        <w:t xml:space="preserve">During the probationary period of employment </w:t>
      </w:r>
      <w:r w:rsidR="007874D6" w:rsidRPr="0025030E">
        <w:rPr>
          <w:color w:val="auto"/>
          <w:szCs w:val="24"/>
        </w:rPr>
        <w:t>by the Commission and after you have reviewed the contents of the handbook</w:t>
      </w:r>
      <w:r w:rsidR="00B0202D" w:rsidRPr="0025030E">
        <w:rPr>
          <w:color w:val="auto"/>
          <w:szCs w:val="24"/>
        </w:rPr>
        <w:t>,</w:t>
      </w:r>
      <w:r w:rsidR="007874D6" w:rsidRPr="0025030E">
        <w:rPr>
          <w:color w:val="auto"/>
          <w:szCs w:val="24"/>
        </w:rPr>
        <w:t xml:space="preserve"> please </w:t>
      </w:r>
      <w:r w:rsidR="00B0202D" w:rsidRPr="0025030E">
        <w:rPr>
          <w:color w:val="auto"/>
          <w:szCs w:val="24"/>
        </w:rPr>
        <w:t>inform your supervisor that</w:t>
      </w:r>
      <w:r w:rsidR="007874D6" w:rsidRPr="0025030E">
        <w:rPr>
          <w:color w:val="auto"/>
          <w:szCs w:val="24"/>
        </w:rPr>
        <w:t xml:space="preserve"> you have reviewed this </w:t>
      </w:r>
      <w:r w:rsidR="007874D6" w:rsidRPr="004E48FD">
        <w:rPr>
          <w:color w:val="auto"/>
          <w:szCs w:val="24"/>
        </w:rPr>
        <w:t>handbook</w:t>
      </w:r>
      <w:r w:rsidR="004E48FD" w:rsidRPr="004E48FD">
        <w:rPr>
          <w:color w:val="auto"/>
          <w:szCs w:val="24"/>
        </w:rPr>
        <w:t xml:space="preserve"> by submitting your signed Employee Handbook Acknowledgement Form</w:t>
      </w:r>
      <w:r w:rsidR="008B4147">
        <w:rPr>
          <w:color w:val="auto"/>
          <w:szCs w:val="24"/>
        </w:rPr>
        <w:t>, Appendix A</w:t>
      </w:r>
      <w:r w:rsidR="007874D6" w:rsidRPr="004E48FD">
        <w:rPr>
          <w:color w:val="auto"/>
          <w:szCs w:val="24"/>
        </w:rPr>
        <w:t xml:space="preserve">. </w:t>
      </w:r>
      <w:r w:rsidR="007874D6" w:rsidRPr="0025030E">
        <w:rPr>
          <w:color w:val="auto"/>
          <w:szCs w:val="24"/>
        </w:rPr>
        <w:t>If you have any questions or concerns</w:t>
      </w:r>
      <w:r w:rsidR="00BF140E">
        <w:rPr>
          <w:color w:val="auto"/>
          <w:szCs w:val="24"/>
        </w:rPr>
        <w:t>,</w:t>
      </w:r>
      <w:r w:rsidR="007874D6" w:rsidRPr="0025030E">
        <w:rPr>
          <w:color w:val="auto"/>
          <w:szCs w:val="24"/>
        </w:rPr>
        <w:t xml:space="preserve"> please discuss them with your </w:t>
      </w:r>
      <w:r w:rsidR="00D92B3D" w:rsidRPr="0025030E">
        <w:rPr>
          <w:color w:val="auto"/>
          <w:szCs w:val="24"/>
        </w:rPr>
        <w:t>supervisor</w:t>
      </w:r>
      <w:r w:rsidR="007874D6" w:rsidRPr="0025030E">
        <w:rPr>
          <w:color w:val="auto"/>
          <w:szCs w:val="24"/>
        </w:rPr>
        <w:t>.</w:t>
      </w:r>
    </w:p>
    <w:p w14:paraId="11A60583" w14:textId="77777777" w:rsidR="005562B7" w:rsidRDefault="005562B7" w:rsidP="00C75851">
      <w:pPr>
        <w:ind w:left="0" w:right="279" w:firstLine="0"/>
        <w:jc w:val="left"/>
        <w:rPr>
          <w:color w:val="auto"/>
          <w:szCs w:val="24"/>
        </w:rPr>
      </w:pPr>
    </w:p>
    <w:p w14:paraId="6E2041AF" w14:textId="02B1EDA2" w:rsidR="005562B7" w:rsidRPr="0025030E" w:rsidRDefault="005562B7" w:rsidP="00C75851">
      <w:pPr>
        <w:ind w:left="0" w:right="279" w:firstLine="0"/>
        <w:jc w:val="left"/>
        <w:rPr>
          <w:color w:val="auto"/>
          <w:szCs w:val="24"/>
        </w:rPr>
      </w:pPr>
      <w:r>
        <w:rPr>
          <w:color w:val="auto"/>
          <w:szCs w:val="24"/>
        </w:rPr>
        <w:t xml:space="preserve">Each year, as part of the performance review, </w:t>
      </w:r>
      <w:r w:rsidR="00401A60">
        <w:rPr>
          <w:color w:val="auto"/>
          <w:szCs w:val="24"/>
        </w:rPr>
        <w:t>all staff will review the handbook and affirm to their supervisor that they understand the contents of the handbook and any changes thereto.</w:t>
      </w:r>
    </w:p>
    <w:p w14:paraId="2FF114D2" w14:textId="77777777" w:rsidR="00B70264" w:rsidRPr="0025030E" w:rsidRDefault="00B70264" w:rsidP="00C75851">
      <w:pPr>
        <w:spacing w:line="259" w:lineRule="auto"/>
        <w:ind w:left="0" w:firstLine="0"/>
        <w:jc w:val="left"/>
        <w:rPr>
          <w:b/>
          <w:color w:val="3465A4"/>
          <w:szCs w:val="24"/>
          <w:u w:val="single"/>
        </w:rPr>
      </w:pPr>
    </w:p>
    <w:p w14:paraId="4EB87CBA" w14:textId="77777777" w:rsidR="00B70264" w:rsidRDefault="00B70264" w:rsidP="00C75851">
      <w:pPr>
        <w:spacing w:after="160" w:line="259" w:lineRule="auto"/>
        <w:ind w:left="0" w:firstLine="0"/>
        <w:jc w:val="left"/>
        <w:rPr>
          <w:b/>
          <w:sz w:val="56"/>
          <w:u w:val="single"/>
        </w:rPr>
      </w:pPr>
    </w:p>
    <w:p w14:paraId="1695CD81" w14:textId="77777777" w:rsidR="00B70264" w:rsidRDefault="00B70264" w:rsidP="00C75851">
      <w:pPr>
        <w:spacing w:after="160" w:line="259" w:lineRule="auto"/>
        <w:ind w:left="0" w:firstLine="0"/>
        <w:jc w:val="left"/>
        <w:rPr>
          <w:b/>
          <w:sz w:val="56"/>
          <w:u w:val="single"/>
        </w:rPr>
      </w:pPr>
    </w:p>
    <w:p w14:paraId="0BF990DA" w14:textId="77777777" w:rsidR="00B70264" w:rsidRDefault="00B70264" w:rsidP="00C75851">
      <w:pPr>
        <w:spacing w:after="160" w:line="259" w:lineRule="auto"/>
        <w:ind w:left="0" w:firstLine="0"/>
        <w:jc w:val="left"/>
        <w:rPr>
          <w:b/>
          <w:sz w:val="56"/>
          <w:u w:val="single"/>
        </w:rPr>
      </w:pPr>
    </w:p>
    <w:p w14:paraId="0036BD83" w14:textId="77777777" w:rsidR="00B70264" w:rsidRDefault="00B70264" w:rsidP="00C75851">
      <w:pPr>
        <w:spacing w:after="160" w:line="259" w:lineRule="auto"/>
        <w:ind w:left="0" w:firstLine="0"/>
        <w:jc w:val="left"/>
        <w:rPr>
          <w:b/>
          <w:sz w:val="56"/>
          <w:u w:val="single"/>
        </w:rPr>
      </w:pPr>
    </w:p>
    <w:p w14:paraId="4F10F48D" w14:textId="77777777" w:rsidR="00B70264" w:rsidRDefault="00B70264" w:rsidP="00C75851">
      <w:pPr>
        <w:spacing w:after="160" w:line="259" w:lineRule="auto"/>
        <w:ind w:left="0" w:firstLine="0"/>
        <w:jc w:val="left"/>
        <w:rPr>
          <w:b/>
          <w:sz w:val="56"/>
          <w:u w:val="single"/>
        </w:rPr>
      </w:pPr>
    </w:p>
    <w:p w14:paraId="58829446" w14:textId="77777777" w:rsidR="00B70264" w:rsidRDefault="00B70264" w:rsidP="00C75851">
      <w:pPr>
        <w:spacing w:after="160" w:line="259" w:lineRule="auto"/>
        <w:ind w:left="0" w:firstLine="0"/>
        <w:jc w:val="left"/>
        <w:rPr>
          <w:b/>
          <w:sz w:val="56"/>
          <w:u w:val="single"/>
        </w:rPr>
      </w:pPr>
    </w:p>
    <w:p w14:paraId="4DBE4746" w14:textId="004DB230" w:rsidR="00B70264" w:rsidRPr="005377BF" w:rsidRDefault="007874D6" w:rsidP="00C75851">
      <w:pPr>
        <w:pStyle w:val="Heading1"/>
        <w:ind w:left="0"/>
      </w:pPr>
      <w:bookmarkStart w:id="1" w:name="_Toc152452808"/>
      <w:r>
        <w:lastRenderedPageBreak/>
        <w:t xml:space="preserve">EMPLOYMENT PRACTICES </w:t>
      </w:r>
      <w:r>
        <w:rPr>
          <w:noProof/>
        </w:rPr>
        <w:drawing>
          <wp:inline distT="0" distB="0" distL="0" distR="0" wp14:anchorId="36A52A7B" wp14:editId="795B80EE">
            <wp:extent cx="8890" cy="120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51"/>
                    <pic:cNvPicPr>
                      <a:picLocks noChangeAspect="1" noChangeArrowheads="1"/>
                    </pic:cNvPicPr>
                  </pic:nvPicPr>
                  <pic:blipFill>
                    <a:blip r:embed="rId10"/>
                    <a:stretch>
                      <a:fillRect/>
                    </a:stretch>
                  </pic:blipFill>
                  <pic:spPr bwMode="auto">
                    <a:xfrm>
                      <a:off x="0" y="0"/>
                      <a:ext cx="8890" cy="12065"/>
                    </a:xfrm>
                    <a:prstGeom prst="rect">
                      <a:avLst/>
                    </a:prstGeom>
                  </pic:spPr>
                </pic:pic>
              </a:graphicData>
            </a:graphic>
          </wp:inline>
        </w:drawing>
      </w:r>
      <w:bookmarkEnd w:id="1"/>
    </w:p>
    <w:p w14:paraId="17C1330E" w14:textId="0DD97923" w:rsidR="00B70264" w:rsidRDefault="007874D6" w:rsidP="00C75851">
      <w:pPr>
        <w:spacing w:after="290" w:line="271" w:lineRule="auto"/>
        <w:ind w:left="0" w:right="331" w:firstLine="0"/>
        <w:rPr>
          <w:b/>
          <w:sz w:val="56"/>
          <w:u w:val="single"/>
        </w:rPr>
      </w:pPr>
      <w:r>
        <w:t>The Board of Harbor Commissioners is an "at-will" e</w:t>
      </w:r>
      <w:r w:rsidR="003308AA">
        <w:t>m</w:t>
      </w:r>
      <w:r>
        <w:t xml:space="preserve">ployer. This means that employment with the Commission is voluntarily entered into and that employees and the Commission are free to </w:t>
      </w:r>
      <w:r>
        <w:rPr>
          <w:noProof/>
        </w:rPr>
        <w:drawing>
          <wp:inline distT="0" distB="0" distL="0" distR="0" wp14:anchorId="466E18E8" wp14:editId="08BE4C3C">
            <wp:extent cx="6350" cy="88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152"/>
                    <pic:cNvPicPr>
                      <a:picLocks noChangeAspect="1" noChangeArrowheads="1"/>
                    </pic:cNvPicPr>
                  </pic:nvPicPr>
                  <pic:blipFill>
                    <a:blip r:embed="rId15"/>
                    <a:stretch>
                      <a:fillRect/>
                    </a:stretch>
                  </pic:blipFill>
                  <pic:spPr bwMode="auto">
                    <a:xfrm>
                      <a:off x="0" y="0"/>
                      <a:ext cx="6350" cy="8890"/>
                    </a:xfrm>
                    <a:prstGeom prst="rect">
                      <a:avLst/>
                    </a:prstGeom>
                  </pic:spPr>
                </pic:pic>
              </a:graphicData>
            </a:graphic>
          </wp:inline>
        </w:drawing>
      </w:r>
      <w:r>
        <w:t>conclude the employment at any time without notice, with or without cause</w:t>
      </w:r>
      <w:r w:rsidR="00A87101">
        <w:t>,</w:t>
      </w:r>
      <w:r>
        <w:t xml:space="preserve"> and employment is for no specified time.</w:t>
      </w:r>
      <w:r>
        <w:rPr>
          <w:color w:val="FF0000"/>
          <w:highlight w:val="yellow"/>
        </w:rPr>
        <w:t xml:space="preserve"> </w:t>
      </w:r>
    </w:p>
    <w:p w14:paraId="45A4BD64" w14:textId="1A3169D5" w:rsidR="00B70264" w:rsidRDefault="007874D6" w:rsidP="00C75851">
      <w:pPr>
        <w:pStyle w:val="Heading2"/>
        <w:ind w:left="0" w:firstLine="0"/>
      </w:pPr>
      <w:bookmarkStart w:id="2" w:name="_Toc152452809"/>
      <w:r>
        <w:t>EQUAL EMPLOYMENT OPPORTUNITY</w:t>
      </w:r>
      <w:bookmarkEnd w:id="2"/>
    </w:p>
    <w:p w14:paraId="717C7420" w14:textId="261E15F7" w:rsidR="00B70264" w:rsidRDefault="009C63D5" w:rsidP="00C75851">
      <w:pPr>
        <w:spacing w:after="5" w:line="276" w:lineRule="auto"/>
        <w:ind w:left="0" w:right="14" w:firstLine="0"/>
        <w:rPr>
          <w:color w:val="auto"/>
        </w:rPr>
      </w:pPr>
      <w:r>
        <w:t xml:space="preserve">The Board of Harbor Commissioners </w:t>
      </w:r>
      <w:r w:rsidR="00EE0E7C" w:rsidRPr="00EE0E7C">
        <w:t>will recruit, hire, train and promote persons in all job titles without regard to race, color, religion, sex, marital status, sexual orientation, age, national origin</w:t>
      </w:r>
      <w:r w:rsidR="00DA3CF2">
        <w:t>, physical or mental disability</w:t>
      </w:r>
      <w:r w:rsidR="00DA3CF2" w:rsidRPr="000E776E">
        <w:rPr>
          <w:color w:val="auto"/>
        </w:rPr>
        <w:t xml:space="preserve"> or any other status protected by law</w:t>
      </w:r>
      <w:r w:rsidR="00863D63">
        <w:rPr>
          <w:color w:val="auto"/>
        </w:rPr>
        <w:t xml:space="preserve"> (hereinafter referred to as "any status </w:t>
      </w:r>
      <w:r w:rsidR="00E22FCC">
        <w:rPr>
          <w:color w:val="auto"/>
        </w:rPr>
        <w:t xml:space="preserve">or activity </w:t>
      </w:r>
      <w:r w:rsidR="00863D63">
        <w:rPr>
          <w:color w:val="auto"/>
        </w:rPr>
        <w:t>protected by law</w:t>
      </w:r>
      <w:r w:rsidR="00EB00D7">
        <w:rPr>
          <w:color w:val="auto"/>
        </w:rPr>
        <w:t>")</w:t>
      </w:r>
      <w:r w:rsidR="00DA3CF2" w:rsidRPr="000E776E">
        <w:rPr>
          <w:color w:val="auto"/>
        </w:rPr>
        <w:t xml:space="preserve">. </w:t>
      </w:r>
      <w:r w:rsidR="00FE3D35">
        <w:rPr>
          <w:color w:val="auto"/>
        </w:rPr>
        <w:t>We are committed to the following policies:</w:t>
      </w:r>
    </w:p>
    <w:p w14:paraId="54AE38EC" w14:textId="77777777" w:rsidR="000B0287" w:rsidRDefault="000B0287" w:rsidP="00C75851">
      <w:pPr>
        <w:spacing w:after="5" w:line="271" w:lineRule="auto"/>
        <w:ind w:left="0" w:right="14" w:firstLine="0"/>
        <w:rPr>
          <w:highlight w:val="yellow"/>
        </w:rPr>
      </w:pPr>
    </w:p>
    <w:p w14:paraId="78F79C52" w14:textId="77777777" w:rsidR="00C63795" w:rsidRDefault="007874D6" w:rsidP="007E7888">
      <w:pPr>
        <w:numPr>
          <w:ilvl w:val="0"/>
          <w:numId w:val="13"/>
        </w:numPr>
        <w:tabs>
          <w:tab w:val="clear" w:pos="720"/>
        </w:tabs>
        <w:spacing w:after="330" w:line="271" w:lineRule="auto"/>
        <w:ind w:left="0" w:right="298"/>
        <w:rPr>
          <w:b/>
          <w:sz w:val="56"/>
          <w:u w:val="single"/>
        </w:rPr>
      </w:pPr>
      <w:r>
        <w:t xml:space="preserve">All decisions regarding employment or promotions will be designed to </w:t>
      </w:r>
      <w:r w:rsidRPr="00ED418F">
        <w:t>ensure</w:t>
      </w:r>
      <w:r>
        <w:t xml:space="preserve"> Equal Employment Opportunity</w:t>
      </w:r>
      <w:r w:rsidR="00ED418F">
        <w:t>.</w:t>
      </w:r>
    </w:p>
    <w:p w14:paraId="7297E796" w14:textId="1026B528" w:rsidR="00BF5319" w:rsidRPr="00C63795" w:rsidRDefault="007874D6" w:rsidP="007E7888">
      <w:pPr>
        <w:numPr>
          <w:ilvl w:val="0"/>
          <w:numId w:val="13"/>
        </w:numPr>
        <w:tabs>
          <w:tab w:val="clear" w:pos="720"/>
        </w:tabs>
        <w:spacing w:after="330" w:line="271" w:lineRule="auto"/>
        <w:ind w:left="0" w:right="298"/>
        <w:rPr>
          <w:b/>
          <w:sz w:val="56"/>
          <w:u w:val="single"/>
        </w:rPr>
      </w:pPr>
      <w:r>
        <w:rPr>
          <w:noProof/>
        </w:rPr>
        <w:drawing>
          <wp:anchor distT="0" distB="0" distL="114300" distR="114300" simplePos="0" relativeHeight="251658294" behindDoc="0" locked="0" layoutInCell="0" allowOverlap="1" wp14:anchorId="53EA186B" wp14:editId="38008BE2">
            <wp:simplePos x="0" y="0"/>
            <wp:positionH relativeFrom="page">
              <wp:posOffset>3494405</wp:posOffset>
            </wp:positionH>
            <wp:positionV relativeFrom="page">
              <wp:posOffset>9244330</wp:posOffset>
            </wp:positionV>
            <wp:extent cx="6350" cy="635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167"/>
                    <pic:cNvPicPr>
                      <a:picLocks noChangeAspect="1" noChangeArrowheads="1"/>
                    </pic:cNvPicPr>
                  </pic:nvPicPr>
                  <pic:blipFill>
                    <a:blip r:embed="rId16"/>
                    <a:stretch>
                      <a:fillRect/>
                    </a:stretch>
                  </pic:blipFill>
                  <pic:spPr bwMode="auto">
                    <a:xfrm>
                      <a:off x="0" y="0"/>
                      <a:ext cx="6350" cy="6350"/>
                    </a:xfrm>
                    <a:prstGeom prst="rect">
                      <a:avLst/>
                    </a:prstGeom>
                  </pic:spPr>
                </pic:pic>
              </a:graphicData>
            </a:graphic>
          </wp:anchor>
        </w:drawing>
      </w:r>
      <w:r>
        <w:rPr>
          <w:noProof/>
        </w:rPr>
        <w:drawing>
          <wp:anchor distT="0" distB="0" distL="114300" distR="114300" simplePos="0" relativeHeight="251658295" behindDoc="0" locked="0" layoutInCell="0" allowOverlap="1" wp14:anchorId="5E54F72A" wp14:editId="7C9AF406">
            <wp:simplePos x="0" y="0"/>
            <wp:positionH relativeFrom="page">
              <wp:posOffset>4150360</wp:posOffset>
            </wp:positionH>
            <wp:positionV relativeFrom="page">
              <wp:posOffset>9274810</wp:posOffset>
            </wp:positionV>
            <wp:extent cx="15240" cy="12065"/>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168"/>
                    <pic:cNvPicPr>
                      <a:picLocks noChangeAspect="1" noChangeArrowheads="1"/>
                    </pic:cNvPicPr>
                  </pic:nvPicPr>
                  <pic:blipFill>
                    <a:blip r:embed="rId17"/>
                    <a:stretch>
                      <a:fillRect/>
                    </a:stretch>
                  </pic:blipFill>
                  <pic:spPr bwMode="auto">
                    <a:xfrm>
                      <a:off x="0" y="0"/>
                      <a:ext cx="15240" cy="12065"/>
                    </a:xfrm>
                    <a:prstGeom prst="rect">
                      <a:avLst/>
                    </a:prstGeom>
                  </pic:spPr>
                </pic:pic>
              </a:graphicData>
            </a:graphic>
          </wp:anchor>
        </w:drawing>
      </w:r>
      <w:r>
        <w:t xml:space="preserve">Assurance will be made that all personnel actions, including but not necessarily related to compensation, benefits, transfers, layoffs, returns from layoff, Commission-sponsored training, education, social and recreational programs will be administered </w:t>
      </w:r>
      <w:r>
        <w:rPr>
          <w:noProof/>
        </w:rPr>
        <w:drawing>
          <wp:inline distT="0" distB="0" distL="0" distR="0" wp14:anchorId="5F908E5A" wp14:editId="47B1FC6B">
            <wp:extent cx="6350" cy="3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159"/>
                    <pic:cNvPicPr>
                      <a:picLocks noChangeAspect="1" noChangeArrowheads="1"/>
                    </pic:cNvPicPr>
                  </pic:nvPicPr>
                  <pic:blipFill>
                    <a:blip r:embed="rId18"/>
                    <a:stretch>
                      <a:fillRect/>
                    </a:stretch>
                  </pic:blipFill>
                  <pic:spPr bwMode="auto">
                    <a:xfrm>
                      <a:off x="0" y="0"/>
                      <a:ext cx="6350" cy="3175"/>
                    </a:xfrm>
                    <a:prstGeom prst="rect">
                      <a:avLst/>
                    </a:prstGeom>
                  </pic:spPr>
                </pic:pic>
              </a:graphicData>
            </a:graphic>
          </wp:inline>
        </w:drawing>
      </w:r>
      <w:r>
        <w:t xml:space="preserve">without regard to </w:t>
      </w:r>
      <w:r w:rsidR="00372884">
        <w:t>any status protected by law</w:t>
      </w:r>
      <w:r>
        <w:t>. As required by law, reasonable accommodations will be provided for physical or mental disabilities in hiring, employment, promotions</w:t>
      </w:r>
      <w:r w:rsidR="00C63795">
        <w:t>,</w:t>
      </w:r>
      <w:r>
        <w:t xml:space="preserve"> and all other personnel actions.</w:t>
      </w:r>
    </w:p>
    <w:p w14:paraId="4090D123" w14:textId="34D3BD12" w:rsidR="00B70264" w:rsidRDefault="007874D6" w:rsidP="00C75851">
      <w:pPr>
        <w:spacing w:line="276" w:lineRule="auto"/>
        <w:ind w:left="0" w:right="298" w:firstLine="0"/>
        <w:jc w:val="left"/>
      </w:pPr>
      <w:r>
        <w:t>Any employee with questions or concerns about any type of discrimination in the workplace is encouraged to bring the issue to the attention of his/her supervisor</w:t>
      </w:r>
      <w:r w:rsidR="006335BF">
        <w:t>,</w:t>
      </w:r>
      <w:r>
        <w:t xml:space="preserve"> the Chair</w:t>
      </w:r>
      <w:r w:rsidR="007F3F90">
        <w:t xml:space="preserve"> </w:t>
      </w:r>
      <w:r>
        <w:t xml:space="preserve">of the </w:t>
      </w:r>
      <w:r>
        <w:rPr>
          <w:noProof/>
        </w:rPr>
        <w:drawing>
          <wp:inline distT="0" distB="0" distL="0" distR="0" wp14:anchorId="122D7A07" wp14:editId="75AF1A42">
            <wp:extent cx="12065" cy="12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162"/>
                    <pic:cNvPicPr>
                      <a:picLocks noChangeAspect="1" noChangeArrowheads="1"/>
                    </pic:cNvPicPr>
                  </pic:nvPicPr>
                  <pic:blipFill>
                    <a:blip r:embed="rId19"/>
                    <a:stretch>
                      <a:fillRect/>
                    </a:stretch>
                  </pic:blipFill>
                  <pic:spPr bwMode="auto">
                    <a:xfrm>
                      <a:off x="0" y="0"/>
                      <a:ext cx="12065" cy="12065"/>
                    </a:xfrm>
                    <a:prstGeom prst="rect">
                      <a:avLst/>
                    </a:prstGeom>
                  </pic:spPr>
                </pic:pic>
              </a:graphicData>
            </a:graphic>
          </wp:inline>
        </w:drawing>
      </w:r>
      <w:r>
        <w:t>Commission</w:t>
      </w:r>
      <w:r w:rsidR="007F3F90">
        <w:t>, or the Commission</w:t>
      </w:r>
      <w:r>
        <w:t>. Employees can raise concerns and make reports without fear of reprisal. Anyone engaging in unlawful discrimination will be subject to disciplinary action up to and including termination of employment.</w:t>
      </w:r>
    </w:p>
    <w:p w14:paraId="3F8A34EA" w14:textId="77777777" w:rsidR="00365F56" w:rsidRDefault="00365F56" w:rsidP="00C75851">
      <w:pPr>
        <w:spacing w:line="276" w:lineRule="auto"/>
        <w:ind w:left="0" w:right="298" w:firstLine="0"/>
        <w:jc w:val="left"/>
      </w:pPr>
    </w:p>
    <w:p w14:paraId="0EB403D5" w14:textId="77777777" w:rsidR="00B70264" w:rsidRDefault="007874D6" w:rsidP="00C75851">
      <w:pPr>
        <w:pStyle w:val="Heading2"/>
        <w:ind w:left="0" w:firstLine="0"/>
      </w:pPr>
      <w:bookmarkStart w:id="3" w:name="_Toc152452810"/>
      <w:r>
        <w:t>REFERENCE CHECKS</w:t>
      </w:r>
      <w:bookmarkEnd w:id="3"/>
    </w:p>
    <w:p w14:paraId="2B03CD3C" w14:textId="4ECF7F2B" w:rsidR="00B70264" w:rsidRDefault="007874D6" w:rsidP="00C75851">
      <w:pPr>
        <w:spacing w:after="283"/>
        <w:ind w:left="0" w:right="336" w:firstLine="0"/>
        <w:jc w:val="left"/>
        <w:rPr>
          <w:b/>
          <w:sz w:val="28"/>
        </w:rPr>
      </w:pPr>
      <w:r>
        <w:t xml:space="preserve">As a normal course of business, past employers and other references furnished to the Commission for </w:t>
      </w:r>
      <w:r w:rsidR="000217E3">
        <w:t>e</w:t>
      </w:r>
      <w:r>
        <w:t xml:space="preserve">mployment </w:t>
      </w:r>
      <w:r w:rsidRPr="00C45453">
        <w:t>on</w:t>
      </w:r>
      <w:r>
        <w:t xml:space="preserve"> resumes</w:t>
      </w:r>
      <w:r w:rsidR="00127061">
        <w:t xml:space="preserve"> </w:t>
      </w:r>
      <w:r>
        <w:t>or during the interview process will be contacted to verify information provided. Falsification of any of this information is grounds for immediate dismissal.</w:t>
      </w:r>
    </w:p>
    <w:p w14:paraId="3FD5A024" w14:textId="55CDF693" w:rsidR="00B70264" w:rsidRPr="003F4011" w:rsidRDefault="007874D6" w:rsidP="00C75851">
      <w:pPr>
        <w:pStyle w:val="Heading2"/>
        <w:ind w:left="0" w:firstLine="0"/>
        <w:rPr>
          <w:highlight w:val="yellow"/>
        </w:rPr>
      </w:pPr>
      <w:bookmarkStart w:id="4" w:name="_Toc152452811"/>
      <w:r w:rsidRPr="003F4011">
        <w:rPr>
          <w:highlight w:val="yellow"/>
        </w:rPr>
        <w:t>DRUG SCREENING</w:t>
      </w:r>
      <w:bookmarkEnd w:id="4"/>
    </w:p>
    <w:p w14:paraId="5D2740BB" w14:textId="60D91406" w:rsidR="00114C78" w:rsidRPr="0088277C" w:rsidRDefault="007874D6" w:rsidP="00982DD4">
      <w:pPr>
        <w:spacing w:after="5" w:line="271" w:lineRule="auto"/>
        <w:ind w:left="0" w:right="230" w:firstLine="0"/>
      </w:pPr>
      <w:r w:rsidRPr="003F4011">
        <w:rPr>
          <w:highlight w:val="yellow"/>
        </w:rPr>
        <w:t xml:space="preserve">The Commission </w:t>
      </w:r>
      <w:r w:rsidR="0059479B" w:rsidRPr="003F4011">
        <w:rPr>
          <w:highlight w:val="yellow"/>
        </w:rPr>
        <w:t>r</w:t>
      </w:r>
      <w:r w:rsidRPr="003F4011">
        <w:rPr>
          <w:highlight w:val="yellow"/>
        </w:rPr>
        <w:t>equire</w:t>
      </w:r>
      <w:r w:rsidR="0059479B" w:rsidRPr="003F4011">
        <w:rPr>
          <w:highlight w:val="yellow"/>
        </w:rPr>
        <w:t>s</w:t>
      </w:r>
      <w:r w:rsidRPr="003F4011">
        <w:rPr>
          <w:highlight w:val="yellow"/>
        </w:rPr>
        <w:t xml:space="preserve"> </w:t>
      </w:r>
      <w:r w:rsidR="00982DD4" w:rsidRPr="003F4011">
        <w:rPr>
          <w:highlight w:val="yellow"/>
        </w:rPr>
        <w:t>all</w:t>
      </w:r>
      <w:r w:rsidRPr="003F4011">
        <w:rPr>
          <w:highlight w:val="yellow"/>
        </w:rPr>
        <w:t xml:space="preserve"> employee</w:t>
      </w:r>
      <w:r w:rsidR="00982DD4" w:rsidRPr="003F4011">
        <w:rPr>
          <w:highlight w:val="yellow"/>
        </w:rPr>
        <w:t>s</w:t>
      </w:r>
      <w:r w:rsidRPr="003F4011">
        <w:rPr>
          <w:highlight w:val="yellow"/>
        </w:rPr>
        <w:t xml:space="preserve"> to </w:t>
      </w:r>
      <w:r w:rsidR="009728C4" w:rsidRPr="003F4011">
        <w:rPr>
          <w:highlight w:val="yellow"/>
        </w:rPr>
        <w:t>submit</w:t>
      </w:r>
      <w:r w:rsidR="00982DD4" w:rsidRPr="003F4011">
        <w:rPr>
          <w:highlight w:val="yellow"/>
        </w:rPr>
        <w:t xml:space="preserve"> </w:t>
      </w:r>
      <w:r w:rsidR="009728C4" w:rsidRPr="003F4011">
        <w:rPr>
          <w:highlight w:val="yellow"/>
        </w:rPr>
        <w:t xml:space="preserve">to </w:t>
      </w:r>
      <w:r w:rsidRPr="003F4011">
        <w:rPr>
          <w:highlight w:val="yellow"/>
        </w:rPr>
        <w:t>drug and alcohol testing</w:t>
      </w:r>
      <w:r w:rsidR="00982DD4" w:rsidRPr="003F4011">
        <w:rPr>
          <w:highlight w:val="yellow"/>
        </w:rPr>
        <w:t xml:space="preserve"> as outlined in </w:t>
      </w:r>
      <w:r w:rsidR="00C12FDE" w:rsidRPr="003F4011">
        <w:rPr>
          <w:highlight w:val="yellow"/>
        </w:rPr>
        <w:t>the Rules and Regulations of the Board of Harbor Commissioners for Portland Harbor</w:t>
      </w:r>
      <w:r w:rsidR="00A1449A" w:rsidRPr="003F4011">
        <w:rPr>
          <w:highlight w:val="yellow"/>
        </w:rPr>
        <w:t xml:space="preserve">.  This includes but is not </w:t>
      </w:r>
      <w:r w:rsidR="00A1449A" w:rsidRPr="003F4011">
        <w:rPr>
          <w:highlight w:val="yellow"/>
        </w:rPr>
        <w:lastRenderedPageBreak/>
        <w:t xml:space="preserve">limited to pre-employment drug testing, </w:t>
      </w:r>
      <w:r w:rsidR="00171EF0" w:rsidRPr="003F4011">
        <w:rPr>
          <w:highlight w:val="yellow"/>
        </w:rPr>
        <w:t xml:space="preserve">random drug testing, post-accident testing, </w:t>
      </w:r>
      <w:r w:rsidR="002F5A66" w:rsidRPr="003F4011">
        <w:rPr>
          <w:highlight w:val="yellow"/>
        </w:rPr>
        <w:t>reasonable suspicion testing, and follow-up testing.</w:t>
      </w:r>
      <w:r w:rsidR="002F5A66">
        <w:t xml:space="preserve">  </w:t>
      </w:r>
    </w:p>
    <w:p w14:paraId="5BD3AF8F" w14:textId="77777777" w:rsidR="00B70264" w:rsidRPr="00182490" w:rsidRDefault="00B70264" w:rsidP="00C75851">
      <w:pPr>
        <w:ind w:left="0" w:right="19" w:firstLine="0"/>
        <w:rPr>
          <w:b/>
          <w:highlight w:val="yellow"/>
        </w:rPr>
      </w:pPr>
    </w:p>
    <w:p w14:paraId="0DE3C84B" w14:textId="09074C8D" w:rsidR="00B70264" w:rsidRPr="003F4011" w:rsidRDefault="007874D6" w:rsidP="00C75851">
      <w:pPr>
        <w:pStyle w:val="Heading2"/>
        <w:ind w:left="0" w:firstLine="0"/>
        <w:rPr>
          <w:highlight w:val="yellow"/>
        </w:rPr>
      </w:pPr>
      <w:bookmarkStart w:id="5" w:name="_Toc152452812"/>
      <w:r w:rsidRPr="003F4011">
        <w:rPr>
          <w:highlight w:val="yellow"/>
        </w:rPr>
        <w:t>PHYSICAL REQUIREMENT</w:t>
      </w:r>
      <w:r w:rsidR="00EE43A5" w:rsidRPr="003F4011">
        <w:rPr>
          <w:highlight w:val="yellow"/>
        </w:rPr>
        <w:t>S</w:t>
      </w:r>
      <w:bookmarkEnd w:id="5"/>
    </w:p>
    <w:p w14:paraId="7687A635" w14:textId="51CCBE52" w:rsidR="00B70264" w:rsidRPr="003F4011" w:rsidRDefault="007874D6" w:rsidP="00C75851">
      <w:pPr>
        <w:spacing w:after="33" w:line="271" w:lineRule="auto"/>
        <w:ind w:left="0" w:right="14" w:firstLine="0"/>
        <w:rPr>
          <w:b/>
          <w:sz w:val="56"/>
          <w:highlight w:val="yellow"/>
          <w:u w:val="single"/>
        </w:rPr>
      </w:pPr>
      <w:r w:rsidRPr="003F4011">
        <w:rPr>
          <w:highlight w:val="yellow"/>
        </w:rPr>
        <w:t>All potential employees should be aware of the physical demands that come with employment with the Commission. These physical demands may</w:t>
      </w:r>
      <w:r w:rsidR="00764B84" w:rsidRPr="003F4011">
        <w:rPr>
          <w:highlight w:val="yellow"/>
        </w:rPr>
        <w:t xml:space="preserve"> </w:t>
      </w:r>
      <w:r w:rsidRPr="003F4011">
        <w:rPr>
          <w:highlight w:val="yellow"/>
        </w:rPr>
        <w:t>be, but are not limited to:</w:t>
      </w:r>
    </w:p>
    <w:p w14:paraId="4D00429A" w14:textId="77777777" w:rsidR="00B70264" w:rsidRPr="003F4011" w:rsidRDefault="007874D6" w:rsidP="00C75851">
      <w:pPr>
        <w:pStyle w:val="ListParagraph"/>
        <w:numPr>
          <w:ilvl w:val="0"/>
          <w:numId w:val="46"/>
        </w:numPr>
        <w:spacing w:after="0" w:line="240" w:lineRule="auto"/>
        <w:ind w:left="0" w:right="283" w:firstLine="0"/>
        <w:rPr>
          <w:b/>
          <w:sz w:val="56"/>
          <w:highlight w:val="yellow"/>
          <w:u w:val="single"/>
        </w:rPr>
      </w:pPr>
      <w:r w:rsidRPr="003F4011">
        <w:rPr>
          <w:highlight w:val="yellow"/>
        </w:rPr>
        <w:t xml:space="preserve">Standing for long periods; </w:t>
      </w:r>
    </w:p>
    <w:p w14:paraId="1E07F7D2" w14:textId="77777777" w:rsidR="00B70264" w:rsidRPr="003F4011" w:rsidRDefault="007874D6" w:rsidP="00C75851">
      <w:pPr>
        <w:pStyle w:val="ListParagraph"/>
        <w:numPr>
          <w:ilvl w:val="0"/>
          <w:numId w:val="46"/>
        </w:numPr>
        <w:spacing w:after="0" w:line="240" w:lineRule="auto"/>
        <w:ind w:left="0" w:right="283" w:firstLine="0"/>
        <w:rPr>
          <w:b/>
          <w:sz w:val="56"/>
          <w:highlight w:val="yellow"/>
          <w:u w:val="single"/>
        </w:rPr>
      </w:pPr>
      <w:r w:rsidRPr="003F4011">
        <w:rPr>
          <w:highlight w:val="yellow"/>
        </w:rPr>
        <w:t>Lifting heavy objects;</w:t>
      </w:r>
      <w:r w:rsidRPr="003F4011">
        <w:rPr>
          <w:highlight w:val="yellow"/>
        </w:rPr>
        <w:tab/>
      </w:r>
      <w:r w:rsidRPr="003F4011">
        <w:rPr>
          <w:noProof/>
          <w:highlight w:val="yellow"/>
        </w:rPr>
        <w:drawing>
          <wp:inline distT="0" distB="0" distL="0" distR="0" wp14:anchorId="6995F400" wp14:editId="38BE925F">
            <wp:extent cx="8890" cy="12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5279"/>
                    <pic:cNvPicPr>
                      <a:picLocks noChangeAspect="1" noChangeArrowheads="1"/>
                    </pic:cNvPicPr>
                  </pic:nvPicPr>
                  <pic:blipFill>
                    <a:blip r:embed="rId20"/>
                    <a:stretch>
                      <a:fillRect/>
                    </a:stretch>
                  </pic:blipFill>
                  <pic:spPr bwMode="auto">
                    <a:xfrm>
                      <a:off x="0" y="0"/>
                      <a:ext cx="8890" cy="12065"/>
                    </a:xfrm>
                    <a:prstGeom prst="rect">
                      <a:avLst/>
                    </a:prstGeom>
                  </pic:spPr>
                </pic:pic>
              </a:graphicData>
            </a:graphic>
          </wp:inline>
        </w:drawing>
      </w:r>
    </w:p>
    <w:p w14:paraId="32BB0004" w14:textId="77777777" w:rsidR="00B70264" w:rsidRPr="003F4011" w:rsidRDefault="007874D6" w:rsidP="00C75851">
      <w:pPr>
        <w:pStyle w:val="ListParagraph"/>
        <w:numPr>
          <w:ilvl w:val="0"/>
          <w:numId w:val="46"/>
        </w:numPr>
        <w:spacing w:after="0" w:line="240" w:lineRule="auto"/>
        <w:ind w:left="0" w:right="283" w:firstLine="0"/>
        <w:rPr>
          <w:b/>
          <w:sz w:val="56"/>
          <w:highlight w:val="yellow"/>
          <w:u w:val="single"/>
        </w:rPr>
      </w:pPr>
      <w:r w:rsidRPr="003F4011">
        <w:rPr>
          <w:highlight w:val="yellow"/>
        </w:rPr>
        <w:t>Boat operation in rough sea conditions and all types of weather conditions;</w:t>
      </w:r>
    </w:p>
    <w:p w14:paraId="4AFC734B" w14:textId="77777777" w:rsidR="00B70264" w:rsidRPr="003F4011" w:rsidRDefault="007874D6" w:rsidP="00C75851">
      <w:pPr>
        <w:pStyle w:val="ListParagraph"/>
        <w:numPr>
          <w:ilvl w:val="0"/>
          <w:numId w:val="46"/>
        </w:numPr>
        <w:spacing w:after="0" w:line="240" w:lineRule="auto"/>
        <w:ind w:left="0" w:right="283" w:firstLine="0"/>
        <w:rPr>
          <w:b/>
          <w:sz w:val="56"/>
          <w:highlight w:val="yellow"/>
          <w:u w:val="single"/>
        </w:rPr>
      </w:pPr>
      <w:r w:rsidRPr="003F4011">
        <w:rPr>
          <w:highlight w:val="yellow"/>
        </w:rPr>
        <w:t>Bending, twisting and pivoting;</w:t>
      </w:r>
    </w:p>
    <w:p w14:paraId="51DFD5EB" w14:textId="77777777" w:rsidR="00B70264" w:rsidRPr="003F4011" w:rsidRDefault="007874D6" w:rsidP="00C75851">
      <w:pPr>
        <w:pStyle w:val="ListParagraph"/>
        <w:numPr>
          <w:ilvl w:val="0"/>
          <w:numId w:val="46"/>
        </w:numPr>
        <w:spacing w:after="0" w:line="240" w:lineRule="auto"/>
        <w:ind w:left="0" w:right="283" w:firstLine="0"/>
        <w:rPr>
          <w:b/>
          <w:sz w:val="56"/>
          <w:highlight w:val="yellow"/>
          <w:u w:val="single"/>
        </w:rPr>
      </w:pPr>
      <w:r w:rsidRPr="003F4011">
        <w:rPr>
          <w:highlight w:val="yellow"/>
        </w:rPr>
        <w:t>Climbing shipboard ladders, gangways, etc.;</w:t>
      </w:r>
    </w:p>
    <w:p w14:paraId="11FF1411" w14:textId="4ABBD12A" w:rsidR="00B70264" w:rsidRPr="003F4011" w:rsidRDefault="007874D6" w:rsidP="00C75851">
      <w:pPr>
        <w:pStyle w:val="ListParagraph"/>
        <w:numPr>
          <w:ilvl w:val="0"/>
          <w:numId w:val="46"/>
        </w:numPr>
        <w:spacing w:after="0" w:line="240" w:lineRule="auto"/>
        <w:ind w:left="0" w:right="283" w:firstLine="0"/>
        <w:rPr>
          <w:b/>
          <w:sz w:val="56"/>
          <w:highlight w:val="yellow"/>
          <w:u w:val="single"/>
        </w:rPr>
      </w:pPr>
      <w:r w:rsidRPr="003F4011">
        <w:rPr>
          <w:highlight w:val="yellow"/>
        </w:rPr>
        <w:t>Working in day &amp; nighttime conditions</w:t>
      </w:r>
      <w:r w:rsidRPr="003F4011">
        <w:rPr>
          <w:noProof/>
          <w:highlight w:val="yellow"/>
        </w:rPr>
        <w:drawing>
          <wp:inline distT="0" distB="0" distL="0" distR="0" wp14:anchorId="02020F59" wp14:editId="24136BBA">
            <wp:extent cx="8890" cy="88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280"/>
                    <pic:cNvPicPr>
                      <a:picLocks noChangeAspect="1" noChangeArrowheads="1"/>
                    </pic:cNvPicPr>
                  </pic:nvPicPr>
                  <pic:blipFill>
                    <a:blip r:embed="rId21"/>
                    <a:stretch>
                      <a:fillRect/>
                    </a:stretch>
                  </pic:blipFill>
                  <pic:spPr bwMode="auto">
                    <a:xfrm>
                      <a:off x="0" y="0"/>
                      <a:ext cx="8890" cy="8890"/>
                    </a:xfrm>
                    <a:prstGeom prst="rect">
                      <a:avLst/>
                    </a:prstGeom>
                  </pic:spPr>
                </pic:pic>
              </a:graphicData>
            </a:graphic>
          </wp:inline>
        </w:drawing>
      </w:r>
      <w:r w:rsidR="0053785A" w:rsidRPr="003F4011">
        <w:rPr>
          <w:highlight w:val="yellow"/>
        </w:rPr>
        <w:t>.</w:t>
      </w:r>
    </w:p>
    <w:p w14:paraId="01B19BEF" w14:textId="77777777" w:rsidR="00B70264" w:rsidRPr="003F4011" w:rsidRDefault="00B70264" w:rsidP="00C75851">
      <w:pPr>
        <w:pStyle w:val="PlainText"/>
        <w:rPr>
          <w:rFonts w:ascii="Times New Roman" w:hAnsi="Times New Roman" w:cs="Times New Roman"/>
          <w:b/>
          <w:color w:val="729FCF"/>
          <w:sz w:val="24"/>
          <w:szCs w:val="24"/>
          <w:highlight w:val="yellow"/>
        </w:rPr>
      </w:pPr>
    </w:p>
    <w:p w14:paraId="15B7C571" w14:textId="287D6BC5" w:rsidR="00B70264" w:rsidRPr="003F4011" w:rsidRDefault="00E61102" w:rsidP="00C75851">
      <w:pPr>
        <w:pStyle w:val="PlainText"/>
        <w:rPr>
          <w:rFonts w:ascii="Times New Roman" w:hAnsi="Times New Roman" w:cs="Times New Roman"/>
          <w:bCs/>
          <w:sz w:val="26"/>
          <w:szCs w:val="26"/>
          <w:highlight w:val="yellow"/>
        </w:rPr>
      </w:pPr>
      <w:r w:rsidRPr="003F4011">
        <w:rPr>
          <w:rFonts w:ascii="Times New Roman" w:hAnsi="Times New Roman" w:cs="Times New Roman"/>
          <w:bCs/>
          <w:sz w:val="24"/>
          <w:szCs w:val="24"/>
          <w:highlight w:val="yellow"/>
        </w:rPr>
        <w:t>The Commission require</w:t>
      </w:r>
      <w:r w:rsidR="000B27E7" w:rsidRPr="003F4011">
        <w:rPr>
          <w:rFonts w:ascii="Times New Roman" w:hAnsi="Times New Roman" w:cs="Times New Roman"/>
          <w:bCs/>
          <w:sz w:val="24"/>
          <w:szCs w:val="24"/>
          <w:highlight w:val="yellow"/>
        </w:rPr>
        <w:t>s</w:t>
      </w:r>
      <w:r w:rsidR="00BE1201" w:rsidRPr="003F4011">
        <w:rPr>
          <w:rFonts w:ascii="Times New Roman" w:hAnsi="Times New Roman" w:cs="Times New Roman"/>
          <w:bCs/>
          <w:sz w:val="24"/>
          <w:szCs w:val="24"/>
          <w:highlight w:val="yellow"/>
        </w:rPr>
        <w:t xml:space="preserve"> </w:t>
      </w:r>
      <w:r w:rsidRPr="003F4011">
        <w:rPr>
          <w:rFonts w:ascii="Times New Roman" w:hAnsi="Times New Roman" w:cs="Times New Roman"/>
          <w:bCs/>
          <w:sz w:val="24"/>
          <w:szCs w:val="24"/>
          <w:highlight w:val="yellow"/>
        </w:rPr>
        <w:t>any employee to complete a</w:t>
      </w:r>
      <w:r w:rsidR="000B27E7" w:rsidRPr="003F4011">
        <w:rPr>
          <w:rFonts w:ascii="Times New Roman" w:hAnsi="Times New Roman" w:cs="Times New Roman"/>
          <w:bCs/>
          <w:sz w:val="24"/>
          <w:szCs w:val="24"/>
          <w:highlight w:val="yellow"/>
        </w:rPr>
        <w:t xml:space="preserve"> pre-</w:t>
      </w:r>
      <w:r w:rsidR="003E183D" w:rsidRPr="003F4011">
        <w:rPr>
          <w:rFonts w:ascii="Times New Roman" w:hAnsi="Times New Roman" w:cs="Times New Roman"/>
          <w:bCs/>
          <w:sz w:val="24"/>
          <w:szCs w:val="24"/>
          <w:highlight w:val="yellow"/>
        </w:rPr>
        <w:t>employment</w:t>
      </w:r>
      <w:r w:rsidRPr="003F4011">
        <w:rPr>
          <w:rFonts w:ascii="Times New Roman" w:hAnsi="Times New Roman" w:cs="Times New Roman"/>
          <w:bCs/>
          <w:sz w:val="24"/>
          <w:szCs w:val="24"/>
          <w:highlight w:val="yellow"/>
        </w:rPr>
        <w:t xml:space="preserve"> physical exam </w:t>
      </w:r>
      <w:r w:rsidR="004623EC" w:rsidRPr="003F4011">
        <w:rPr>
          <w:rFonts w:ascii="Times New Roman" w:hAnsi="Times New Roman" w:cs="Times New Roman"/>
          <w:bCs/>
          <w:sz w:val="24"/>
          <w:szCs w:val="24"/>
          <w:highlight w:val="yellow"/>
        </w:rPr>
        <w:t xml:space="preserve">with </w:t>
      </w:r>
      <w:r w:rsidR="00D74D3C" w:rsidRPr="003F4011">
        <w:rPr>
          <w:rFonts w:ascii="Times New Roman" w:hAnsi="Times New Roman" w:cs="Times New Roman"/>
          <w:bCs/>
          <w:sz w:val="24"/>
          <w:szCs w:val="24"/>
          <w:highlight w:val="yellow"/>
        </w:rPr>
        <w:t xml:space="preserve">the commission </w:t>
      </w:r>
      <w:r w:rsidR="00D91A56" w:rsidRPr="003F4011">
        <w:rPr>
          <w:rFonts w:ascii="Times New Roman" w:hAnsi="Times New Roman" w:cs="Times New Roman"/>
          <w:bCs/>
          <w:sz w:val="24"/>
          <w:szCs w:val="24"/>
          <w:highlight w:val="yellow"/>
        </w:rPr>
        <w:t xml:space="preserve">approved </w:t>
      </w:r>
      <w:r w:rsidR="00F6666E" w:rsidRPr="003F4011">
        <w:rPr>
          <w:rFonts w:ascii="Times New Roman" w:hAnsi="Times New Roman" w:cs="Times New Roman"/>
          <w:bCs/>
          <w:sz w:val="24"/>
          <w:szCs w:val="24"/>
          <w:highlight w:val="yellow"/>
        </w:rPr>
        <w:t>medical provider</w:t>
      </w:r>
      <w:r w:rsidRPr="003F4011">
        <w:rPr>
          <w:rFonts w:ascii="Times New Roman" w:hAnsi="Times New Roman" w:cs="Times New Roman"/>
          <w:bCs/>
          <w:sz w:val="24"/>
          <w:szCs w:val="24"/>
          <w:highlight w:val="yellow"/>
        </w:rPr>
        <w:t xml:space="preserve"> to ensure that the employee is capable </w:t>
      </w:r>
      <w:r w:rsidR="003B74DB" w:rsidRPr="003F4011">
        <w:rPr>
          <w:rFonts w:ascii="Times New Roman" w:hAnsi="Times New Roman" w:cs="Times New Roman"/>
          <w:bCs/>
          <w:sz w:val="24"/>
          <w:szCs w:val="24"/>
          <w:highlight w:val="yellow"/>
        </w:rPr>
        <w:t>of fully</w:t>
      </w:r>
      <w:r w:rsidRPr="003F4011">
        <w:rPr>
          <w:rFonts w:ascii="Times New Roman" w:hAnsi="Times New Roman" w:cs="Times New Roman"/>
          <w:bCs/>
          <w:sz w:val="24"/>
          <w:szCs w:val="24"/>
          <w:highlight w:val="yellow"/>
        </w:rPr>
        <w:t xml:space="preserve"> </w:t>
      </w:r>
      <w:r w:rsidR="00890AF0" w:rsidRPr="003F4011">
        <w:rPr>
          <w:rFonts w:ascii="Times New Roman" w:hAnsi="Times New Roman" w:cs="Times New Roman"/>
          <w:bCs/>
          <w:sz w:val="24"/>
          <w:szCs w:val="24"/>
          <w:highlight w:val="yellow"/>
        </w:rPr>
        <w:t xml:space="preserve">carrying out </w:t>
      </w:r>
      <w:r w:rsidRPr="003F4011">
        <w:rPr>
          <w:rFonts w:ascii="Times New Roman" w:hAnsi="Times New Roman" w:cs="Times New Roman"/>
          <w:bCs/>
          <w:sz w:val="24"/>
          <w:szCs w:val="24"/>
          <w:highlight w:val="yellow"/>
        </w:rPr>
        <w:t xml:space="preserve">and completing the mandated duties the employee’s job requires in </w:t>
      </w:r>
      <w:r w:rsidR="002622D1" w:rsidRPr="003F4011">
        <w:rPr>
          <w:rFonts w:ascii="Times New Roman" w:hAnsi="Times New Roman" w:cs="Times New Roman"/>
          <w:bCs/>
          <w:sz w:val="24"/>
          <w:szCs w:val="24"/>
          <w:highlight w:val="yellow"/>
        </w:rPr>
        <w:t xml:space="preserve">a </w:t>
      </w:r>
      <w:r w:rsidRPr="003F4011">
        <w:rPr>
          <w:rFonts w:ascii="Times New Roman" w:hAnsi="Times New Roman" w:cs="Times New Roman"/>
          <w:bCs/>
          <w:sz w:val="24"/>
          <w:szCs w:val="24"/>
          <w:highlight w:val="yellow"/>
        </w:rPr>
        <w:t xml:space="preserve">manner that is safe for the employee, co-workers and the </w:t>
      </w:r>
      <w:r w:rsidR="00E2111C" w:rsidRPr="003F4011">
        <w:rPr>
          <w:rFonts w:ascii="Times New Roman" w:hAnsi="Times New Roman" w:cs="Times New Roman"/>
          <w:bCs/>
          <w:sz w:val="24"/>
          <w:szCs w:val="24"/>
          <w:highlight w:val="yellow"/>
        </w:rPr>
        <w:t>public</w:t>
      </w:r>
      <w:r w:rsidRPr="003F4011">
        <w:rPr>
          <w:rFonts w:ascii="Times New Roman" w:hAnsi="Times New Roman" w:cs="Times New Roman"/>
          <w:bCs/>
          <w:sz w:val="24"/>
          <w:szCs w:val="24"/>
          <w:highlight w:val="yellow"/>
        </w:rPr>
        <w:t xml:space="preserve"> that they come in contact with as part of their job</w:t>
      </w:r>
      <w:r w:rsidRPr="003F4011">
        <w:rPr>
          <w:rFonts w:ascii="Times New Roman" w:hAnsi="Times New Roman" w:cs="Times New Roman"/>
          <w:bCs/>
          <w:sz w:val="26"/>
          <w:szCs w:val="26"/>
          <w:highlight w:val="yellow"/>
        </w:rPr>
        <w:t>.</w:t>
      </w:r>
    </w:p>
    <w:p w14:paraId="2D64DBB7" w14:textId="77777777" w:rsidR="003B74DB" w:rsidRPr="003F4011" w:rsidRDefault="003B74DB" w:rsidP="00C75851">
      <w:pPr>
        <w:pStyle w:val="PlainText"/>
        <w:rPr>
          <w:rFonts w:ascii="Times New Roman" w:hAnsi="Times New Roman" w:cs="Times New Roman"/>
          <w:bCs/>
          <w:sz w:val="26"/>
          <w:szCs w:val="26"/>
          <w:highlight w:val="yellow"/>
        </w:rPr>
      </w:pPr>
    </w:p>
    <w:p w14:paraId="205BD379" w14:textId="1F1C7AA9" w:rsidR="00435326" w:rsidRPr="003F4011" w:rsidRDefault="003B74DB" w:rsidP="00C75851">
      <w:pPr>
        <w:pStyle w:val="PlainText"/>
        <w:rPr>
          <w:rFonts w:ascii="Times New Roman" w:hAnsi="Times New Roman" w:cs="Times New Roman"/>
          <w:bCs/>
          <w:sz w:val="26"/>
          <w:szCs w:val="26"/>
          <w:highlight w:val="yellow"/>
        </w:rPr>
      </w:pPr>
      <w:r w:rsidRPr="003F4011">
        <w:rPr>
          <w:rFonts w:ascii="Times New Roman" w:hAnsi="Times New Roman" w:cs="Times New Roman"/>
          <w:bCs/>
          <w:sz w:val="26"/>
          <w:szCs w:val="26"/>
          <w:highlight w:val="yellow"/>
        </w:rPr>
        <w:t>After the</w:t>
      </w:r>
      <w:r w:rsidR="00DA747E" w:rsidRPr="003F4011">
        <w:rPr>
          <w:rFonts w:ascii="Times New Roman" w:hAnsi="Times New Roman" w:cs="Times New Roman"/>
          <w:bCs/>
          <w:sz w:val="26"/>
          <w:szCs w:val="26"/>
          <w:highlight w:val="yellow"/>
        </w:rPr>
        <w:t xml:space="preserve"> pre-employment physical examination</w:t>
      </w:r>
      <w:r w:rsidR="00456060" w:rsidRPr="003F4011">
        <w:rPr>
          <w:rFonts w:ascii="Times New Roman" w:hAnsi="Times New Roman" w:cs="Times New Roman"/>
          <w:bCs/>
          <w:sz w:val="26"/>
          <w:szCs w:val="26"/>
          <w:highlight w:val="yellow"/>
        </w:rPr>
        <w:t xml:space="preserve">, all employees must receive a physical examination at least every </w:t>
      </w:r>
      <w:r w:rsidR="004B5C00" w:rsidRPr="003F4011">
        <w:rPr>
          <w:rFonts w:ascii="Times New Roman" w:hAnsi="Times New Roman" w:cs="Times New Roman"/>
          <w:bCs/>
          <w:sz w:val="26"/>
          <w:szCs w:val="26"/>
          <w:highlight w:val="yellow"/>
        </w:rPr>
        <w:t>two years.</w:t>
      </w:r>
      <w:r w:rsidR="006F595A" w:rsidRPr="003F4011">
        <w:rPr>
          <w:rFonts w:ascii="Times New Roman" w:hAnsi="Times New Roman" w:cs="Times New Roman"/>
          <w:bCs/>
          <w:sz w:val="26"/>
          <w:szCs w:val="26"/>
          <w:highlight w:val="yellow"/>
        </w:rPr>
        <w:t xml:space="preserve">  </w:t>
      </w:r>
    </w:p>
    <w:p w14:paraId="0F628663" w14:textId="77777777" w:rsidR="00C577C8" w:rsidRPr="003F4011" w:rsidRDefault="00C577C8" w:rsidP="00C75851">
      <w:pPr>
        <w:pStyle w:val="PlainText"/>
        <w:rPr>
          <w:rFonts w:ascii="Times New Roman" w:hAnsi="Times New Roman" w:cs="Times New Roman"/>
          <w:bCs/>
          <w:sz w:val="26"/>
          <w:szCs w:val="26"/>
          <w:highlight w:val="yellow"/>
        </w:rPr>
      </w:pPr>
    </w:p>
    <w:p w14:paraId="576CE853" w14:textId="24B02BC0" w:rsidR="00C577C8" w:rsidRPr="005B74CB" w:rsidRDefault="00C577C8" w:rsidP="00C75851">
      <w:pPr>
        <w:pStyle w:val="PlainText"/>
        <w:rPr>
          <w:rFonts w:ascii="Times New Roman" w:hAnsi="Times New Roman" w:cs="Times New Roman"/>
          <w:bCs/>
          <w:sz w:val="24"/>
          <w:szCs w:val="24"/>
        </w:rPr>
      </w:pPr>
      <w:r w:rsidRPr="003F4011">
        <w:rPr>
          <w:rFonts w:ascii="Times New Roman" w:hAnsi="Times New Roman" w:cs="Times New Roman"/>
          <w:bCs/>
          <w:sz w:val="24"/>
          <w:szCs w:val="24"/>
          <w:highlight w:val="yellow"/>
        </w:rPr>
        <w:t>The Commission</w:t>
      </w:r>
      <w:r w:rsidRPr="003F4011">
        <w:rPr>
          <w:rFonts w:ascii="Times New Roman" w:hAnsi="Times New Roman" w:cs="Times New Roman"/>
          <w:bCs/>
          <w:sz w:val="24"/>
          <w:szCs w:val="24"/>
          <w:highlight w:val="yellow"/>
        </w:rPr>
        <w:t xml:space="preserve"> </w:t>
      </w:r>
      <w:r w:rsidRPr="003F4011">
        <w:rPr>
          <w:rFonts w:ascii="Times New Roman" w:hAnsi="Times New Roman" w:cs="Times New Roman"/>
          <w:bCs/>
          <w:sz w:val="24"/>
          <w:szCs w:val="24"/>
          <w:highlight w:val="yellow"/>
        </w:rPr>
        <w:t>reserves the right to require any employee to complete a physical exam</w:t>
      </w:r>
      <w:r w:rsidR="005B74CB" w:rsidRPr="003F4011">
        <w:rPr>
          <w:rFonts w:ascii="Times New Roman" w:hAnsi="Times New Roman" w:cs="Times New Roman"/>
          <w:bCs/>
          <w:sz w:val="24"/>
          <w:szCs w:val="24"/>
          <w:highlight w:val="yellow"/>
        </w:rPr>
        <w:t xml:space="preserve"> </w:t>
      </w:r>
      <w:r w:rsidR="003250CE" w:rsidRPr="003F4011">
        <w:rPr>
          <w:rFonts w:ascii="Times New Roman" w:hAnsi="Times New Roman" w:cs="Times New Roman"/>
          <w:bCs/>
          <w:sz w:val="24"/>
          <w:szCs w:val="24"/>
          <w:highlight w:val="yellow"/>
        </w:rPr>
        <w:t>at any time</w:t>
      </w:r>
      <w:r w:rsidRPr="003F4011">
        <w:rPr>
          <w:rFonts w:ascii="Times New Roman" w:hAnsi="Times New Roman" w:cs="Times New Roman"/>
          <w:bCs/>
          <w:sz w:val="24"/>
          <w:szCs w:val="24"/>
          <w:highlight w:val="yellow"/>
        </w:rPr>
        <w:t xml:space="preserve"> </w:t>
      </w:r>
      <w:r w:rsidR="005B74CB" w:rsidRPr="003F4011">
        <w:rPr>
          <w:rFonts w:ascii="Times New Roman" w:hAnsi="Times New Roman" w:cs="Times New Roman"/>
          <w:bCs/>
          <w:sz w:val="24"/>
          <w:szCs w:val="24"/>
          <w:highlight w:val="yellow"/>
        </w:rPr>
        <w:t>with the commission approved medical provider to ensure that the employee is capable of fully carrying out and completing the mandated duties the employee’s job requires</w:t>
      </w:r>
      <w:r w:rsidR="003250CE" w:rsidRPr="003F4011">
        <w:rPr>
          <w:rFonts w:ascii="Times New Roman" w:hAnsi="Times New Roman" w:cs="Times New Roman"/>
          <w:bCs/>
          <w:sz w:val="24"/>
          <w:szCs w:val="24"/>
          <w:highlight w:val="yellow"/>
        </w:rPr>
        <w:t>.</w:t>
      </w:r>
    </w:p>
    <w:p w14:paraId="461E3A92" w14:textId="77777777" w:rsidR="00B70264" w:rsidRDefault="00B70264" w:rsidP="00C75851">
      <w:pPr>
        <w:pStyle w:val="PlainText"/>
        <w:rPr>
          <w:rFonts w:ascii="Arial" w:hAnsi="Arial" w:cs="Times New Roman"/>
          <w:b/>
          <w:color w:val="729FCF"/>
          <w:sz w:val="26"/>
          <w:szCs w:val="26"/>
        </w:rPr>
      </w:pPr>
    </w:p>
    <w:p w14:paraId="0DC124BC" w14:textId="77777777" w:rsidR="00B70264" w:rsidRPr="003F4011" w:rsidRDefault="007874D6" w:rsidP="00C75851">
      <w:pPr>
        <w:pStyle w:val="Heading2"/>
        <w:ind w:left="0" w:firstLine="0"/>
        <w:rPr>
          <w:highlight w:val="yellow"/>
        </w:rPr>
      </w:pPr>
      <w:bookmarkStart w:id="6" w:name="_Toc152452813"/>
      <w:r w:rsidRPr="003F4011">
        <w:rPr>
          <w:highlight w:val="yellow"/>
        </w:rPr>
        <w:t>PROBATIONARY PERIOD</w:t>
      </w:r>
      <w:bookmarkEnd w:id="6"/>
    </w:p>
    <w:p w14:paraId="45AAF3D9" w14:textId="3F406B2C" w:rsidR="00B70264" w:rsidRPr="003F4011" w:rsidRDefault="007874D6" w:rsidP="00C75851">
      <w:pPr>
        <w:pStyle w:val="PlainText"/>
        <w:rPr>
          <w:rFonts w:ascii="Times New Roman" w:hAnsi="Times New Roman" w:cs="Times New Roman"/>
          <w:sz w:val="24"/>
          <w:szCs w:val="22"/>
          <w:highlight w:val="yellow"/>
        </w:rPr>
      </w:pPr>
      <w:r w:rsidRPr="003F4011">
        <w:rPr>
          <w:rFonts w:ascii="Times New Roman" w:hAnsi="Times New Roman" w:cs="Times New Roman"/>
          <w:sz w:val="24"/>
          <w:szCs w:val="22"/>
          <w:highlight w:val="yellow"/>
        </w:rPr>
        <w:t xml:space="preserve">New employees will have a Probationary Period of ninety (90) days. </w:t>
      </w:r>
    </w:p>
    <w:p w14:paraId="4A59A479" w14:textId="77777777" w:rsidR="00B70264" w:rsidRPr="003F4011" w:rsidRDefault="00B70264" w:rsidP="00C75851">
      <w:pPr>
        <w:pStyle w:val="PlainText"/>
        <w:rPr>
          <w:rFonts w:ascii="Times New Roman" w:hAnsi="Times New Roman" w:cs="Times New Roman"/>
          <w:sz w:val="24"/>
          <w:szCs w:val="22"/>
          <w:highlight w:val="yellow"/>
        </w:rPr>
      </w:pPr>
    </w:p>
    <w:p w14:paraId="7874FEAB" w14:textId="66902680" w:rsidR="00B70264" w:rsidRPr="003F4011" w:rsidRDefault="0060529B" w:rsidP="00C75851">
      <w:pPr>
        <w:pStyle w:val="PlainText"/>
        <w:rPr>
          <w:rFonts w:ascii="Times New Roman" w:hAnsi="Times New Roman" w:cs="Times New Roman"/>
          <w:sz w:val="24"/>
          <w:szCs w:val="22"/>
          <w:highlight w:val="yellow"/>
        </w:rPr>
      </w:pPr>
      <w:r w:rsidRPr="003F4011">
        <w:rPr>
          <w:rFonts w:ascii="Times New Roman" w:hAnsi="Times New Roman" w:cs="Times New Roman"/>
          <w:sz w:val="24"/>
          <w:szCs w:val="22"/>
          <w:highlight w:val="yellow"/>
        </w:rPr>
        <w:t>E</w:t>
      </w:r>
      <w:r w:rsidR="007874D6" w:rsidRPr="003F4011">
        <w:rPr>
          <w:rFonts w:ascii="Times New Roman" w:hAnsi="Times New Roman" w:cs="Times New Roman"/>
          <w:sz w:val="24"/>
          <w:szCs w:val="22"/>
          <w:highlight w:val="yellow"/>
        </w:rPr>
        <w:t xml:space="preserve">mployees whose service is satisfactory may become eligible to be </w:t>
      </w:r>
      <w:r w:rsidR="00AE7FD1" w:rsidRPr="003F4011">
        <w:rPr>
          <w:rFonts w:ascii="Times New Roman" w:hAnsi="Times New Roman" w:cs="Times New Roman"/>
          <w:sz w:val="24"/>
          <w:szCs w:val="22"/>
          <w:highlight w:val="yellow"/>
        </w:rPr>
        <w:t>a full</w:t>
      </w:r>
      <w:r w:rsidR="007874D6" w:rsidRPr="003F4011">
        <w:rPr>
          <w:rFonts w:ascii="Times New Roman" w:hAnsi="Times New Roman" w:cs="Times New Roman"/>
          <w:sz w:val="24"/>
          <w:szCs w:val="22"/>
          <w:highlight w:val="yellow"/>
        </w:rPr>
        <w:t xml:space="preserve"> or part</w:t>
      </w:r>
      <w:r w:rsidR="00AE7FD1" w:rsidRPr="003F4011">
        <w:rPr>
          <w:rFonts w:ascii="Times New Roman" w:hAnsi="Times New Roman" w:cs="Times New Roman"/>
          <w:sz w:val="24"/>
          <w:szCs w:val="22"/>
          <w:highlight w:val="yellow"/>
        </w:rPr>
        <w:t xml:space="preserve"> </w:t>
      </w:r>
      <w:r w:rsidR="007874D6" w:rsidRPr="003F4011">
        <w:rPr>
          <w:rFonts w:ascii="Times New Roman" w:hAnsi="Times New Roman" w:cs="Times New Roman"/>
          <w:sz w:val="24"/>
          <w:szCs w:val="22"/>
          <w:highlight w:val="yellow"/>
        </w:rPr>
        <w:t>time employee. All employees will be evaluated by their supervisor prior to the end of the Probationary Period.</w:t>
      </w:r>
    </w:p>
    <w:p w14:paraId="1B8C761D" w14:textId="77777777" w:rsidR="004607A5" w:rsidRPr="003F4011" w:rsidRDefault="004607A5" w:rsidP="00C75851">
      <w:pPr>
        <w:pStyle w:val="PlainText"/>
        <w:rPr>
          <w:rFonts w:ascii="Times New Roman" w:hAnsi="Times New Roman" w:cs="Times New Roman"/>
          <w:sz w:val="24"/>
          <w:szCs w:val="22"/>
          <w:highlight w:val="yellow"/>
        </w:rPr>
      </w:pPr>
    </w:p>
    <w:p w14:paraId="5B249072" w14:textId="516962E2" w:rsidR="004607A5" w:rsidRDefault="007518CF" w:rsidP="00C75851">
      <w:pPr>
        <w:pStyle w:val="PlainText"/>
        <w:rPr>
          <w:rFonts w:ascii="Times New Roman" w:hAnsi="Times New Roman" w:cs="Times New Roman"/>
          <w:sz w:val="24"/>
          <w:szCs w:val="22"/>
        </w:rPr>
      </w:pPr>
      <w:r w:rsidRPr="003F4011">
        <w:rPr>
          <w:rFonts w:ascii="Times New Roman" w:hAnsi="Times New Roman" w:cs="Times New Roman"/>
          <w:sz w:val="24"/>
          <w:szCs w:val="22"/>
          <w:highlight w:val="yellow"/>
        </w:rPr>
        <w:t xml:space="preserve">The cities of South Portland and Portland are notified of all new </w:t>
      </w:r>
      <w:r w:rsidR="00B351F4" w:rsidRPr="003F4011">
        <w:rPr>
          <w:rFonts w:ascii="Times New Roman" w:hAnsi="Times New Roman" w:cs="Times New Roman"/>
          <w:sz w:val="24"/>
          <w:szCs w:val="22"/>
          <w:highlight w:val="yellow"/>
        </w:rPr>
        <w:t>hires</w:t>
      </w:r>
      <w:r w:rsidR="0090015F" w:rsidRPr="003F4011">
        <w:rPr>
          <w:rFonts w:ascii="Times New Roman" w:hAnsi="Times New Roman" w:cs="Times New Roman"/>
          <w:sz w:val="24"/>
          <w:szCs w:val="22"/>
          <w:highlight w:val="yellow"/>
        </w:rPr>
        <w:t xml:space="preserve">. </w:t>
      </w:r>
      <w:r w:rsidR="00B351F4" w:rsidRPr="003F4011">
        <w:rPr>
          <w:rFonts w:ascii="Times New Roman" w:hAnsi="Times New Roman" w:cs="Times New Roman"/>
          <w:sz w:val="24"/>
          <w:szCs w:val="22"/>
          <w:highlight w:val="yellow"/>
        </w:rPr>
        <w:t>If the cities disapprove of the action during the probationary</w:t>
      </w:r>
      <w:r w:rsidR="00444965" w:rsidRPr="003F4011">
        <w:rPr>
          <w:rFonts w:ascii="Times New Roman" w:hAnsi="Times New Roman" w:cs="Times New Roman"/>
          <w:sz w:val="24"/>
          <w:szCs w:val="22"/>
          <w:highlight w:val="yellow"/>
        </w:rPr>
        <w:t xml:space="preserve">, </w:t>
      </w:r>
      <w:r w:rsidR="003F6F06" w:rsidRPr="003F4011">
        <w:rPr>
          <w:rFonts w:ascii="Times New Roman" w:hAnsi="Times New Roman" w:cs="Times New Roman"/>
          <w:sz w:val="24"/>
          <w:szCs w:val="22"/>
          <w:highlight w:val="yellow"/>
        </w:rPr>
        <w:t>you will not be eligible to continue</w:t>
      </w:r>
      <w:r w:rsidR="008C2EFF" w:rsidRPr="003F4011">
        <w:rPr>
          <w:rFonts w:ascii="Times New Roman" w:hAnsi="Times New Roman" w:cs="Times New Roman"/>
          <w:sz w:val="24"/>
          <w:szCs w:val="22"/>
          <w:highlight w:val="yellow"/>
        </w:rPr>
        <w:t xml:space="preserve"> your</w:t>
      </w:r>
      <w:r w:rsidR="003F6F06" w:rsidRPr="003F4011">
        <w:rPr>
          <w:rFonts w:ascii="Times New Roman" w:hAnsi="Times New Roman" w:cs="Times New Roman"/>
          <w:sz w:val="24"/>
          <w:szCs w:val="22"/>
          <w:highlight w:val="yellow"/>
        </w:rPr>
        <w:t xml:space="preserve"> employment</w:t>
      </w:r>
      <w:r w:rsidR="008C2EFF" w:rsidRPr="003F4011">
        <w:rPr>
          <w:rFonts w:ascii="Times New Roman" w:hAnsi="Times New Roman" w:cs="Times New Roman"/>
          <w:sz w:val="24"/>
          <w:szCs w:val="22"/>
          <w:highlight w:val="yellow"/>
        </w:rPr>
        <w:t>.</w:t>
      </w:r>
    </w:p>
    <w:p w14:paraId="2647E808" w14:textId="77777777" w:rsidR="00374DD9" w:rsidRPr="00374DD9" w:rsidRDefault="00374DD9" w:rsidP="00C75851">
      <w:pPr>
        <w:pStyle w:val="PlainText"/>
        <w:rPr>
          <w:rFonts w:ascii="Times New Roman" w:hAnsi="Times New Roman" w:cs="Times New Roman"/>
          <w:sz w:val="24"/>
          <w:szCs w:val="22"/>
        </w:rPr>
      </w:pPr>
    </w:p>
    <w:p w14:paraId="3B5AD4CA" w14:textId="2EE9C81A" w:rsidR="00B70264" w:rsidRDefault="007874D6" w:rsidP="00C75851">
      <w:pPr>
        <w:pStyle w:val="Heading2"/>
        <w:ind w:left="0" w:firstLine="0"/>
      </w:pPr>
      <w:bookmarkStart w:id="7" w:name="_Toc152452814"/>
      <w:r>
        <w:t>OUTSIDE EMPLOYMENT</w:t>
      </w:r>
      <w:bookmarkEnd w:id="7"/>
    </w:p>
    <w:p w14:paraId="585D3151" w14:textId="397556B7" w:rsidR="00B70264" w:rsidRDefault="007874D6" w:rsidP="00C75851">
      <w:pPr>
        <w:spacing w:after="5" w:line="271" w:lineRule="auto"/>
        <w:ind w:left="0" w:right="-274" w:firstLine="0"/>
        <w:jc w:val="left"/>
      </w:pPr>
      <w:r>
        <w:t>While outside employment is not encouraged</w:t>
      </w:r>
      <w:r w:rsidR="00225428">
        <w:t>,</w:t>
      </w:r>
      <w:r>
        <w:t xml:space="preserve"> there </w:t>
      </w:r>
      <w:r w:rsidRPr="00324711">
        <w:rPr>
          <w:color w:val="auto"/>
        </w:rPr>
        <w:t xml:space="preserve">may be </w:t>
      </w:r>
      <w:r>
        <w:t xml:space="preserve">circumstances when it is </w:t>
      </w:r>
      <w:r>
        <w:rPr>
          <w:noProof/>
        </w:rPr>
        <w:drawing>
          <wp:inline distT="0" distB="0" distL="0" distR="0" wp14:anchorId="1818805D" wp14:editId="7F012654">
            <wp:extent cx="6350" cy="63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5281"/>
                    <pic:cNvPicPr>
                      <a:picLocks noChangeAspect="1" noChangeArrowheads="1"/>
                    </pic:cNvPicPr>
                  </pic:nvPicPr>
                  <pic:blipFill>
                    <a:blip r:embed="rId22"/>
                    <a:stretch>
                      <a:fillRect/>
                    </a:stretch>
                  </pic:blipFill>
                  <pic:spPr bwMode="auto">
                    <a:xfrm>
                      <a:off x="0" y="0"/>
                      <a:ext cx="6350" cy="6350"/>
                    </a:xfrm>
                    <a:prstGeom prst="rect">
                      <a:avLst/>
                    </a:prstGeom>
                  </pic:spPr>
                </pic:pic>
              </a:graphicData>
            </a:graphic>
          </wp:inline>
        </w:drawing>
      </w:r>
      <w:r>
        <w:t xml:space="preserve">acceptable. If a full-time Commission employee has the need </w:t>
      </w:r>
      <w:r w:rsidRPr="002F664B">
        <w:t xml:space="preserve">or </w:t>
      </w:r>
      <w:r w:rsidR="00DB1FED">
        <w:t>inter</w:t>
      </w:r>
      <w:r w:rsidR="007C1A2F">
        <w:t>est</w:t>
      </w:r>
      <w:r>
        <w:t xml:space="preserve"> for outside employment, they may hold a job with another organization as long as there is no adverse impact on the Commission and the employee carries out his/her duties with the Commission in a satisfactory manner, </w:t>
      </w:r>
      <w:r w:rsidRPr="00775B65">
        <w:rPr>
          <w:color w:val="auto"/>
        </w:rPr>
        <w:t>as determined by solely by the Commission</w:t>
      </w:r>
      <w:r>
        <w:rPr>
          <w:color w:val="FF0000"/>
        </w:rPr>
        <w:t>.</w:t>
      </w:r>
      <w:r>
        <w:t xml:space="preserve"> The employee's responsibility to the Commission must be his/her primary concern. </w:t>
      </w:r>
    </w:p>
    <w:p w14:paraId="2AF2A93C" w14:textId="77777777" w:rsidR="005B79E7" w:rsidRDefault="005B79E7" w:rsidP="00C75851">
      <w:pPr>
        <w:spacing w:after="5" w:line="271" w:lineRule="auto"/>
        <w:ind w:left="0" w:right="-274" w:firstLine="0"/>
        <w:jc w:val="left"/>
      </w:pPr>
    </w:p>
    <w:p w14:paraId="0A39D31C" w14:textId="673925FB" w:rsidR="00B70264" w:rsidRDefault="007874D6" w:rsidP="00C75851">
      <w:pPr>
        <w:spacing w:after="5" w:line="271" w:lineRule="auto"/>
        <w:ind w:left="0" w:right="-274" w:firstLine="0"/>
        <w:jc w:val="left"/>
        <w:rPr>
          <w:b/>
          <w:sz w:val="56"/>
          <w:u w:val="single"/>
        </w:rPr>
      </w:pPr>
      <w:r>
        <w:lastRenderedPageBreak/>
        <w:t>Workloads vary</w:t>
      </w:r>
      <w:r w:rsidR="005B79E7">
        <w:t>. T</w:t>
      </w:r>
      <w:r>
        <w:t>hus</w:t>
      </w:r>
      <w:r w:rsidR="002D35A2">
        <w:t>,</w:t>
      </w:r>
      <w:r>
        <w:t xml:space="preserve"> there may </w:t>
      </w:r>
      <w:r w:rsidR="00EF5C99">
        <w:t xml:space="preserve">be </w:t>
      </w:r>
      <w:r>
        <w:t>times when there will be a conflict between the Commission</w:t>
      </w:r>
      <w:r w:rsidR="005B79E7">
        <w:t>’s</w:t>
      </w:r>
      <w:r>
        <w:t xml:space="preserve"> needs and th</w:t>
      </w:r>
      <w:r w:rsidR="00CA014A">
        <w:t>ose</w:t>
      </w:r>
      <w:r>
        <w:t xml:space="preserve"> of the outside employment</w:t>
      </w:r>
      <w:r w:rsidR="005B79E7">
        <w:t>,</w:t>
      </w:r>
      <w:r>
        <w:t xml:space="preserve"> and the Commission requires that its needs come first.</w:t>
      </w:r>
    </w:p>
    <w:p w14:paraId="6764951D" w14:textId="77777777" w:rsidR="00B70264" w:rsidRDefault="00B70264" w:rsidP="00C75851">
      <w:pPr>
        <w:spacing w:after="5" w:line="271" w:lineRule="auto"/>
        <w:ind w:left="0" w:right="-274" w:firstLine="0"/>
        <w:rPr>
          <w:sz w:val="20"/>
          <w:szCs w:val="20"/>
        </w:rPr>
      </w:pPr>
    </w:p>
    <w:p w14:paraId="18B95F5E" w14:textId="1F797485" w:rsidR="00B70264" w:rsidRDefault="007874D6" w:rsidP="00C75851">
      <w:pPr>
        <w:spacing w:after="174" w:line="271" w:lineRule="auto"/>
        <w:ind w:left="0" w:right="14" w:firstLine="0"/>
        <w:rPr>
          <w:b/>
          <w:sz w:val="56"/>
          <w:u w:val="single"/>
        </w:rPr>
      </w:pPr>
      <w:r>
        <w:t xml:space="preserve">All employees are required to notify their supervisor </w:t>
      </w:r>
      <w:r w:rsidRPr="00DA18CB">
        <w:rPr>
          <w:color w:val="auto"/>
        </w:rPr>
        <w:t xml:space="preserve">within one week prior </w:t>
      </w:r>
      <w:r>
        <w:t xml:space="preserve">to accepting outside employment. </w:t>
      </w:r>
    </w:p>
    <w:p w14:paraId="1A8C46DB" w14:textId="5420AFC0" w:rsidR="00B70264" w:rsidRDefault="007874D6" w:rsidP="00C75851">
      <w:pPr>
        <w:spacing w:after="174" w:line="271" w:lineRule="auto"/>
        <w:ind w:left="0" w:right="14" w:firstLine="0"/>
        <w:rPr>
          <w:b/>
          <w:sz w:val="56"/>
          <w:u w:val="single"/>
        </w:rPr>
      </w:pPr>
      <w:r>
        <w:rPr>
          <w:noProof/>
        </w:rPr>
        <w:drawing>
          <wp:anchor distT="0" distB="0" distL="114300" distR="114300" simplePos="0" relativeHeight="251658296" behindDoc="0" locked="0" layoutInCell="0" allowOverlap="1" wp14:anchorId="5D85D579" wp14:editId="1989BCE7">
            <wp:simplePos x="0" y="0"/>
            <wp:positionH relativeFrom="page">
              <wp:posOffset>7198995</wp:posOffset>
            </wp:positionH>
            <wp:positionV relativeFrom="page">
              <wp:posOffset>4143375</wp:posOffset>
            </wp:positionV>
            <wp:extent cx="3175" cy="317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5374"/>
                    <pic:cNvPicPr>
                      <a:picLocks noChangeAspect="1" noChangeArrowheads="1"/>
                    </pic:cNvPicPr>
                  </pic:nvPicPr>
                  <pic:blipFill>
                    <a:blip r:embed="rId23"/>
                    <a:stretch>
                      <a:fillRect/>
                    </a:stretch>
                  </pic:blipFill>
                  <pic:spPr bwMode="auto">
                    <a:xfrm>
                      <a:off x="0" y="0"/>
                      <a:ext cx="3175" cy="3175"/>
                    </a:xfrm>
                    <a:prstGeom prst="rect">
                      <a:avLst/>
                    </a:prstGeom>
                  </pic:spPr>
                </pic:pic>
              </a:graphicData>
            </a:graphic>
          </wp:anchor>
        </w:drawing>
      </w:r>
      <w:r>
        <w:t xml:space="preserve">All employees will be evaluated by the same performance standards and will be subject to the Commission's scheduling demands, regardless of any existing outside work requirements. </w:t>
      </w:r>
    </w:p>
    <w:p w14:paraId="128711C2" w14:textId="77777777" w:rsidR="00B70264" w:rsidRDefault="007874D6" w:rsidP="00C75851">
      <w:pPr>
        <w:spacing w:after="244" w:line="271" w:lineRule="auto"/>
        <w:ind w:left="0" w:right="134" w:firstLine="0"/>
        <w:rPr>
          <w:b/>
          <w:sz w:val="56"/>
          <w:u w:val="single"/>
        </w:rPr>
      </w:pPr>
      <w:r>
        <w:t>Refer to the Policy on Standards of Conduct and Conflict of Interest for additional information.</w:t>
      </w:r>
    </w:p>
    <w:p w14:paraId="62C0FCEA" w14:textId="77777777" w:rsidR="00B70264" w:rsidRPr="003F4011" w:rsidRDefault="007874D6" w:rsidP="00C75851">
      <w:pPr>
        <w:pStyle w:val="Heading2"/>
        <w:ind w:left="0" w:firstLine="0"/>
        <w:rPr>
          <w:highlight w:val="yellow"/>
        </w:rPr>
      </w:pPr>
      <w:bookmarkStart w:id="8" w:name="_Toc152452815"/>
      <w:r w:rsidRPr="003F4011">
        <w:rPr>
          <w:highlight w:val="yellow"/>
        </w:rPr>
        <w:t>TRAINING</w:t>
      </w:r>
      <w:bookmarkEnd w:id="8"/>
    </w:p>
    <w:p w14:paraId="20B39B1D" w14:textId="31233755" w:rsidR="00B70264" w:rsidRPr="003F4011" w:rsidRDefault="007874D6" w:rsidP="00C75851">
      <w:pPr>
        <w:spacing w:after="266" w:line="271" w:lineRule="auto"/>
        <w:ind w:left="0" w:right="14" w:firstLine="0"/>
        <w:jc w:val="left"/>
        <w:rPr>
          <w:highlight w:val="yellow"/>
        </w:rPr>
      </w:pPr>
      <w:r w:rsidRPr="003F4011">
        <w:rPr>
          <w:highlight w:val="yellow"/>
        </w:rPr>
        <w:t xml:space="preserve">All Commission employees shall be required to attend training as set forth by the </w:t>
      </w:r>
      <w:r w:rsidR="007616FD" w:rsidRPr="003F4011">
        <w:rPr>
          <w:highlight w:val="yellow"/>
        </w:rPr>
        <w:t>Maine</w:t>
      </w:r>
      <w:r w:rsidRPr="003F4011">
        <w:rPr>
          <w:highlight w:val="yellow"/>
        </w:rPr>
        <w:t xml:space="preserve"> Harbor Masters Association and the Commission.</w:t>
      </w:r>
    </w:p>
    <w:p w14:paraId="24CFD535" w14:textId="4C1C9EC9" w:rsidR="002C2DCF" w:rsidRPr="003F4011" w:rsidRDefault="00B72F13" w:rsidP="002C2DCF">
      <w:pPr>
        <w:spacing w:after="266" w:line="271" w:lineRule="auto"/>
        <w:ind w:left="0" w:right="14" w:firstLine="0"/>
        <w:jc w:val="left"/>
        <w:rPr>
          <w:highlight w:val="yellow"/>
        </w:rPr>
      </w:pPr>
      <w:r w:rsidRPr="003F4011">
        <w:rPr>
          <w:highlight w:val="yellow"/>
        </w:rPr>
        <w:t>All employees will be required to maint</w:t>
      </w:r>
      <w:r w:rsidR="002C2DCF" w:rsidRPr="003F4011">
        <w:rPr>
          <w:highlight w:val="yellow"/>
        </w:rPr>
        <w:t>ain:</w:t>
      </w:r>
    </w:p>
    <w:p w14:paraId="22AECD74" w14:textId="34A350B8" w:rsidR="002C2DCF" w:rsidRPr="003F4011" w:rsidRDefault="002C2DCF" w:rsidP="002C2DCF">
      <w:pPr>
        <w:pStyle w:val="ListParagraph"/>
        <w:numPr>
          <w:ilvl w:val="0"/>
          <w:numId w:val="50"/>
        </w:numPr>
        <w:spacing w:after="266" w:line="271" w:lineRule="auto"/>
        <w:ind w:right="14"/>
        <w:jc w:val="left"/>
        <w:rPr>
          <w:highlight w:val="yellow"/>
        </w:rPr>
      </w:pPr>
      <w:r w:rsidRPr="003F4011">
        <w:rPr>
          <w:highlight w:val="yellow"/>
        </w:rPr>
        <w:t>A valid First aid and CPR certification</w:t>
      </w:r>
    </w:p>
    <w:p w14:paraId="0DE9059B" w14:textId="776DD3B8" w:rsidR="002C2DCF" w:rsidRPr="003F4011" w:rsidRDefault="002C2DCF" w:rsidP="002C2DCF">
      <w:pPr>
        <w:spacing w:after="266" w:line="271" w:lineRule="auto"/>
        <w:ind w:left="0" w:right="14" w:firstLine="0"/>
        <w:jc w:val="left"/>
        <w:rPr>
          <w:highlight w:val="yellow"/>
        </w:rPr>
      </w:pPr>
      <w:r w:rsidRPr="003F4011">
        <w:rPr>
          <w:highlight w:val="yellow"/>
        </w:rPr>
        <w:t>The harbormaster and deputy harbormasters will be require to:</w:t>
      </w:r>
    </w:p>
    <w:p w14:paraId="5890504B" w14:textId="77777777" w:rsidR="00EB4109" w:rsidRPr="003F4011" w:rsidRDefault="00F45BAC" w:rsidP="002C2DCF">
      <w:pPr>
        <w:pStyle w:val="ListParagraph"/>
        <w:numPr>
          <w:ilvl w:val="0"/>
          <w:numId w:val="50"/>
        </w:numPr>
        <w:spacing w:after="266" w:line="271" w:lineRule="auto"/>
        <w:ind w:right="14"/>
        <w:jc w:val="left"/>
        <w:rPr>
          <w:highlight w:val="yellow"/>
        </w:rPr>
      </w:pPr>
      <w:r w:rsidRPr="003F4011">
        <w:rPr>
          <w:highlight w:val="yellow"/>
        </w:rPr>
        <w:t xml:space="preserve">Complete a basic harbor master training course within one year of being appointed as required by </w:t>
      </w:r>
      <w:r w:rsidR="002C2E2A" w:rsidRPr="003F4011">
        <w:rPr>
          <w:highlight w:val="yellow"/>
        </w:rPr>
        <w:t xml:space="preserve">State Law </w:t>
      </w:r>
      <w:r w:rsidR="004A58CA" w:rsidRPr="003F4011">
        <w:rPr>
          <w:highlight w:val="yellow"/>
        </w:rPr>
        <w:t>38</w:t>
      </w:r>
      <w:r w:rsidR="002C2E2A" w:rsidRPr="003F4011">
        <w:rPr>
          <w:highlight w:val="yellow"/>
        </w:rPr>
        <w:t xml:space="preserve"> M.R.S.A. §</w:t>
      </w:r>
      <w:r w:rsidR="004A58CA" w:rsidRPr="003F4011">
        <w:rPr>
          <w:highlight w:val="yellow"/>
        </w:rPr>
        <w:t>1-A</w:t>
      </w:r>
    </w:p>
    <w:p w14:paraId="45521386" w14:textId="11F67C85" w:rsidR="002C2DCF" w:rsidRPr="003F4011" w:rsidRDefault="00EB4109" w:rsidP="002C2DCF">
      <w:pPr>
        <w:pStyle w:val="ListParagraph"/>
        <w:numPr>
          <w:ilvl w:val="0"/>
          <w:numId w:val="50"/>
        </w:numPr>
        <w:spacing w:after="266" w:line="271" w:lineRule="auto"/>
        <w:ind w:right="14"/>
        <w:jc w:val="left"/>
        <w:rPr>
          <w:highlight w:val="yellow"/>
        </w:rPr>
      </w:pPr>
      <w:r w:rsidRPr="003F4011">
        <w:rPr>
          <w:highlight w:val="yellow"/>
        </w:rPr>
        <w:t xml:space="preserve">They must complete </w:t>
      </w:r>
      <w:r w:rsidR="008E5DEE" w:rsidRPr="003F4011">
        <w:rPr>
          <w:highlight w:val="yellow"/>
        </w:rPr>
        <w:t xml:space="preserve">8 hours of continuing education training every 3 years as required </w:t>
      </w:r>
      <w:r w:rsidR="008E5DEE" w:rsidRPr="003F4011">
        <w:rPr>
          <w:highlight w:val="yellow"/>
        </w:rPr>
        <w:t>by State Law 38 M.R.S.A. §1-A</w:t>
      </w:r>
      <w:r w:rsidR="008E5DEE" w:rsidRPr="003F4011">
        <w:rPr>
          <w:highlight w:val="yellow"/>
        </w:rPr>
        <w:t xml:space="preserve">. Proof of the continuing education must be filled with the Commission. </w:t>
      </w:r>
    </w:p>
    <w:p w14:paraId="255275E9" w14:textId="77777777" w:rsidR="00B70264" w:rsidRDefault="007874D6" w:rsidP="00C75851">
      <w:pPr>
        <w:pStyle w:val="Heading2"/>
        <w:ind w:left="0" w:firstLine="0"/>
      </w:pPr>
      <w:bookmarkStart w:id="9" w:name="_Toc152452816"/>
      <w:r>
        <w:t>RESIGNATION</w:t>
      </w:r>
      <w:bookmarkEnd w:id="9"/>
    </w:p>
    <w:p w14:paraId="67824555" w14:textId="36C5D7EC" w:rsidR="00B70264" w:rsidRDefault="007874D6" w:rsidP="00C75851">
      <w:pPr>
        <w:spacing w:after="0" w:line="240" w:lineRule="auto"/>
        <w:ind w:left="0" w:right="283" w:firstLine="0"/>
        <w:rPr>
          <w:b/>
          <w:sz w:val="56"/>
          <w:u w:val="single"/>
        </w:rPr>
      </w:pPr>
      <w:r>
        <w:t xml:space="preserve">Resignation is a voluntary act initiated by an individual to terminate employment with the Commission and must be in written form. All personnel are requested to provide at least two (2) </w:t>
      </w:r>
      <w:r w:rsidR="00A76B92">
        <w:t>weeks'</w:t>
      </w:r>
      <w:r>
        <w:t xml:space="preserve"> written notice.</w:t>
      </w:r>
      <w:r>
        <w:rPr>
          <w:b/>
          <w:sz w:val="56"/>
          <w:u w:val="single"/>
        </w:rPr>
        <w:t xml:space="preserve">   </w:t>
      </w:r>
    </w:p>
    <w:p w14:paraId="0151856D" w14:textId="77777777" w:rsidR="00B70264" w:rsidRDefault="00B70264" w:rsidP="00C75851">
      <w:pPr>
        <w:spacing w:after="0" w:line="240" w:lineRule="auto"/>
        <w:ind w:left="0" w:right="283" w:firstLine="0"/>
        <w:rPr>
          <w:sz w:val="20"/>
          <w:szCs w:val="20"/>
        </w:rPr>
      </w:pPr>
    </w:p>
    <w:p w14:paraId="07ADFE1E" w14:textId="7EC4B586" w:rsidR="00D84C11" w:rsidRDefault="007874D6" w:rsidP="00C75851">
      <w:pPr>
        <w:spacing w:after="0" w:line="240" w:lineRule="auto"/>
        <w:ind w:left="0" w:right="283" w:firstLine="0"/>
      </w:pPr>
      <w:r>
        <w:t xml:space="preserve">Before an individual's departure, an exit interview may be conducted for information purposes. An employee must return all equipment, </w:t>
      </w:r>
      <w:r w:rsidR="009A11D0">
        <w:t>manuals,</w:t>
      </w:r>
      <w:r>
        <w:t xml:space="preserve"> </w:t>
      </w:r>
      <w:r w:rsidR="00CD5A00">
        <w:t xml:space="preserve">documents, </w:t>
      </w:r>
      <w:r w:rsidR="00D92DA2">
        <w:t xml:space="preserve">electronic files, keys, codes, passwords </w:t>
      </w:r>
      <w:r w:rsidR="00653B3C">
        <w:t>and</w:t>
      </w:r>
      <w:r>
        <w:t xml:space="preserve"> other property of the Commission before or on his or her last day. This resignation procedure will </w:t>
      </w:r>
      <w:r w:rsidR="00AD6981">
        <w:t>comply</w:t>
      </w:r>
      <w:r>
        <w:t xml:space="preserve"> </w:t>
      </w:r>
      <w:r w:rsidR="00AD6981">
        <w:t xml:space="preserve">with </w:t>
      </w:r>
      <w:r>
        <w:t>the laws of the State of Maine</w:t>
      </w:r>
      <w:r w:rsidR="00D84C11">
        <w:t>.</w:t>
      </w:r>
    </w:p>
    <w:p w14:paraId="0AFF8CFE" w14:textId="77777777" w:rsidR="00351815" w:rsidRPr="00D84C11" w:rsidRDefault="00351815" w:rsidP="00C75851">
      <w:pPr>
        <w:spacing w:after="0" w:line="240" w:lineRule="auto"/>
        <w:ind w:left="0" w:right="283" w:firstLine="0"/>
      </w:pPr>
    </w:p>
    <w:p w14:paraId="2B2AF082" w14:textId="77777777" w:rsidR="0099213D" w:rsidRPr="008E5DEE" w:rsidRDefault="0099213D" w:rsidP="00C75851">
      <w:pPr>
        <w:pStyle w:val="Heading2"/>
        <w:ind w:left="0" w:firstLine="0"/>
      </w:pPr>
      <w:bookmarkStart w:id="10" w:name="_Toc152452817"/>
      <w:r w:rsidRPr="008E5DEE">
        <w:t>DEFINITION OF MANAGER/SUPERVISOR</w:t>
      </w:r>
      <w:bookmarkEnd w:id="10"/>
    </w:p>
    <w:p w14:paraId="09EE5552" w14:textId="054B07BF" w:rsidR="0099213D" w:rsidRDefault="0099213D" w:rsidP="00C75851">
      <w:pPr>
        <w:spacing w:after="5" w:line="271" w:lineRule="auto"/>
        <w:ind w:left="0" w:right="331" w:firstLine="0"/>
      </w:pPr>
      <w:r w:rsidRPr="008E5DEE">
        <w:t xml:space="preserve">For the purposes of this Handbook, a Manager/Supervisor is </w:t>
      </w:r>
      <w:r w:rsidR="00BB57B2" w:rsidRPr="008E5DEE">
        <w:t>defined as</w:t>
      </w:r>
      <w:r w:rsidRPr="008E5DEE">
        <w:t xml:space="preserve"> a managing employee with the authority to hire and terminate staff within the guidelines established by the Commission. It is the desire of the Harbor Master's office to retain all employees</w:t>
      </w:r>
      <w:r w:rsidR="005C3A39" w:rsidRPr="008E5DEE">
        <w:t>.</w:t>
      </w:r>
    </w:p>
    <w:p w14:paraId="3DF277B6" w14:textId="77777777" w:rsidR="005C3A39" w:rsidRPr="0099213D" w:rsidRDefault="005C3A39" w:rsidP="00C75851">
      <w:pPr>
        <w:spacing w:after="5" w:line="271" w:lineRule="auto"/>
        <w:ind w:left="0" w:right="331" w:firstLine="0"/>
      </w:pPr>
    </w:p>
    <w:p w14:paraId="576898A8" w14:textId="03165660" w:rsidR="00B70264" w:rsidRDefault="007874D6" w:rsidP="00C75851">
      <w:pPr>
        <w:pStyle w:val="Heading2"/>
        <w:ind w:left="0" w:firstLine="0"/>
      </w:pPr>
      <w:bookmarkStart w:id="11" w:name="_Toc152452818"/>
      <w:r>
        <w:lastRenderedPageBreak/>
        <w:t>DISCIPLINARY POLICY</w:t>
      </w:r>
      <w:bookmarkEnd w:id="11"/>
    </w:p>
    <w:p w14:paraId="47A07F06" w14:textId="777B1354" w:rsidR="00B70264" w:rsidRDefault="007874D6" w:rsidP="002066C3">
      <w:pPr>
        <w:spacing w:after="5" w:line="271" w:lineRule="auto"/>
        <w:ind w:left="0" w:firstLine="0"/>
        <w:jc w:val="left"/>
        <w:rPr>
          <w:sz w:val="14"/>
        </w:rPr>
      </w:pPr>
      <w:r w:rsidRPr="00A95080">
        <w:rPr>
          <w:color w:val="auto"/>
        </w:rPr>
        <w:t>The goal of the Commission is to retain employees and help them grow in their jobs. It is</w:t>
      </w:r>
      <w:r w:rsidR="002066C3">
        <w:rPr>
          <w:color w:val="auto"/>
        </w:rPr>
        <w:t xml:space="preserve"> </w:t>
      </w:r>
      <w:r w:rsidRPr="00A95080">
        <w:rPr>
          <w:color w:val="auto"/>
        </w:rPr>
        <w:t xml:space="preserve">hoped that any </w:t>
      </w:r>
      <w:r>
        <w:t xml:space="preserve">job-related </w:t>
      </w:r>
      <w:r w:rsidR="004447CD" w:rsidRPr="004447CD">
        <w:t xml:space="preserve">or </w:t>
      </w:r>
      <w:r>
        <w:t xml:space="preserve">performance </w:t>
      </w:r>
      <w:r w:rsidR="00E70711" w:rsidRPr="00160F21">
        <w:t>concerns</w:t>
      </w:r>
      <w:r>
        <w:t xml:space="preserve"> can be resolved with informal discussions. However, if a job-related problem </w:t>
      </w:r>
      <w:r w:rsidRPr="00A95080">
        <w:t>requires disciplinary action</w:t>
      </w:r>
      <w:r>
        <w:t>, the following procedures will be followed:</w:t>
      </w:r>
    </w:p>
    <w:p w14:paraId="2F24E223" w14:textId="1E828387" w:rsidR="00B70264" w:rsidRPr="00130875" w:rsidRDefault="007874D6" w:rsidP="00AE393E">
      <w:pPr>
        <w:spacing w:before="240" w:after="0" w:line="240" w:lineRule="auto"/>
        <w:ind w:left="2880" w:right="283" w:hanging="2880"/>
        <w:jc w:val="left"/>
        <w:rPr>
          <w:b/>
          <w:sz w:val="56"/>
          <w:u w:val="single"/>
        </w:rPr>
      </w:pPr>
      <w:r>
        <w:t xml:space="preserve">Verbal Warning:           </w:t>
      </w:r>
      <w:r w:rsidR="00936C47">
        <w:t xml:space="preserve">   </w:t>
      </w:r>
      <w:r w:rsidR="00AE393E">
        <w:tab/>
      </w:r>
      <w:r>
        <w:t xml:space="preserve">A formal discussion between an employee and his/her supervisor will be conducted to identify possible solutions. </w:t>
      </w:r>
      <w:r w:rsidRPr="00130875">
        <w:t>This action will be                                 note</w:t>
      </w:r>
      <w:r w:rsidR="00FE03F9">
        <w:t>d in their personnel file.</w:t>
      </w:r>
    </w:p>
    <w:p w14:paraId="35042DC2" w14:textId="0FFC9C3A" w:rsidR="00B70264" w:rsidRDefault="007874D6" w:rsidP="00C75851">
      <w:pPr>
        <w:spacing w:before="240" w:after="0" w:line="240" w:lineRule="auto"/>
        <w:ind w:left="0" w:right="283" w:firstLine="0"/>
        <w:jc w:val="left"/>
      </w:pPr>
      <w:r>
        <w:t xml:space="preserve">Written Warning: </w:t>
      </w:r>
      <w:r>
        <w:tab/>
        <w:t xml:space="preserve">      </w:t>
      </w:r>
      <w:r w:rsidR="00AE393E">
        <w:tab/>
      </w:r>
      <w:r>
        <w:t xml:space="preserve">Should the problem persist; two written warnings </w:t>
      </w:r>
      <w:r w:rsidRPr="000E4B76">
        <w:rPr>
          <w:b/>
          <w:bCs/>
        </w:rPr>
        <w:t>may</w:t>
      </w:r>
      <w:r>
        <w:t xml:space="preserve"> be </w:t>
      </w:r>
      <w:r w:rsidR="00AE393E">
        <w:t>issued.</w:t>
      </w:r>
      <w:r w:rsidR="003C73CF">
        <w:t xml:space="preserve"> </w:t>
      </w:r>
    </w:p>
    <w:p w14:paraId="6D351252" w14:textId="0E3EE82D" w:rsidR="005C3A39" w:rsidRPr="00DE29BE" w:rsidRDefault="007874D6" w:rsidP="00AE393E">
      <w:pPr>
        <w:spacing w:before="240" w:after="0" w:line="240" w:lineRule="auto"/>
        <w:ind w:left="2880" w:right="283" w:hanging="2880"/>
      </w:pPr>
      <w:r>
        <w:t>Termination:</w:t>
      </w:r>
      <w:r>
        <w:tab/>
        <w:t xml:space="preserve">If the problem is not resolved, employment </w:t>
      </w:r>
      <w:r w:rsidR="009627DC">
        <w:t>may</w:t>
      </w:r>
      <w:r>
        <w:t xml:space="preserve"> be </w:t>
      </w:r>
      <w:r>
        <w:rPr>
          <w:noProof/>
        </w:rPr>
        <w:drawing>
          <wp:inline distT="0" distB="0" distL="0" distR="0" wp14:anchorId="165DD7E1" wp14:editId="292F8551">
            <wp:extent cx="6350" cy="6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8846"/>
                    <pic:cNvPicPr>
                      <a:picLocks noChangeAspect="1" noChangeArrowheads="1"/>
                    </pic:cNvPicPr>
                  </pic:nvPicPr>
                  <pic:blipFill>
                    <a:blip r:embed="rId24"/>
                    <a:stretch>
                      <a:fillRect/>
                    </a:stretch>
                  </pic:blipFill>
                  <pic:spPr bwMode="auto">
                    <a:xfrm>
                      <a:off x="0" y="0"/>
                      <a:ext cx="6350" cy="6350"/>
                    </a:xfrm>
                    <a:prstGeom prst="rect">
                      <a:avLst/>
                    </a:prstGeom>
                  </pic:spPr>
                </pic:pic>
              </a:graphicData>
            </a:graphic>
          </wp:inline>
        </w:drawing>
      </w:r>
      <w:r>
        <w:t>terminated</w:t>
      </w:r>
      <w:r w:rsidR="004B58A9">
        <w:t xml:space="preserve"> at the Commission’s discretion</w:t>
      </w:r>
      <w:r w:rsidR="00DE29BE">
        <w:t>.</w:t>
      </w:r>
    </w:p>
    <w:p w14:paraId="697FEBCB" w14:textId="77777777" w:rsidR="005C3A39" w:rsidRDefault="005C3A39" w:rsidP="00C75851">
      <w:pPr>
        <w:spacing w:after="5" w:line="271" w:lineRule="auto"/>
        <w:ind w:left="0" w:right="702" w:firstLine="0"/>
      </w:pPr>
    </w:p>
    <w:p w14:paraId="469B9A37" w14:textId="0181BEC3" w:rsidR="00B70264" w:rsidRPr="0054065B" w:rsidRDefault="007874D6" w:rsidP="00C75851">
      <w:pPr>
        <w:spacing w:after="5" w:line="271" w:lineRule="auto"/>
        <w:ind w:left="0" w:right="702" w:firstLine="0"/>
      </w:pPr>
      <w:r>
        <w:t xml:space="preserve">However, exceptions or deviations from the normal procedures may occur whenever the </w:t>
      </w:r>
      <w:r w:rsidR="00CD4991">
        <w:t xml:space="preserve">supervisor </w:t>
      </w:r>
      <w:r>
        <w:t xml:space="preserve">deems that circumstances warrant skipping one or more steps in the process. Accordingly, serious misconduct or other circumstances may warrant immediate termination. </w:t>
      </w:r>
      <w:r w:rsidR="00DE29BE">
        <w:t>All</w:t>
      </w:r>
      <w:r>
        <w:t xml:space="preserve"> employees are considered to be employed at will</w:t>
      </w:r>
      <w:r w:rsidR="00F929DE">
        <w:t xml:space="preserve">. The Commission </w:t>
      </w:r>
      <w:r>
        <w:t>reserve</w:t>
      </w:r>
      <w:r w:rsidR="0054065B">
        <w:t>s</w:t>
      </w:r>
      <w:r>
        <w:t xml:space="preserve"> the right to terminate employees at any time</w:t>
      </w:r>
      <w:r w:rsidR="0054065B">
        <w:t>.</w:t>
      </w:r>
    </w:p>
    <w:p w14:paraId="5A780852" w14:textId="77777777" w:rsidR="00B70264" w:rsidRDefault="00B70264" w:rsidP="00C75851">
      <w:pPr>
        <w:spacing w:after="0" w:line="240" w:lineRule="auto"/>
        <w:ind w:left="0" w:right="283" w:firstLine="0"/>
        <w:rPr>
          <w:b/>
        </w:rPr>
      </w:pPr>
    </w:p>
    <w:p w14:paraId="49E4118C" w14:textId="77777777" w:rsidR="00B70264" w:rsidRDefault="007874D6" w:rsidP="00C75851">
      <w:pPr>
        <w:pStyle w:val="Heading2"/>
        <w:ind w:left="0" w:firstLine="0"/>
      </w:pPr>
      <w:bookmarkStart w:id="12" w:name="_Toc152452819"/>
      <w:r>
        <w:t>IMMEDIATE TERMINATION</w:t>
      </w:r>
      <w:bookmarkEnd w:id="12"/>
    </w:p>
    <w:p w14:paraId="282B233B" w14:textId="23CD3302" w:rsidR="00217DF2" w:rsidRDefault="007874D6" w:rsidP="00C75851">
      <w:pPr>
        <w:spacing w:after="0" w:line="240" w:lineRule="auto"/>
        <w:ind w:left="0" w:right="283" w:firstLine="0"/>
      </w:pPr>
      <w:r>
        <w:t xml:space="preserve">The following </w:t>
      </w:r>
      <w:r w:rsidRPr="004166E0">
        <w:rPr>
          <w:color w:val="auto"/>
        </w:rPr>
        <w:t xml:space="preserve">is a non-exclusive list </w:t>
      </w:r>
      <w:r w:rsidR="008D2DB0" w:rsidRPr="004166E0">
        <w:rPr>
          <w:color w:val="auto"/>
        </w:rPr>
        <w:t>of</w:t>
      </w:r>
      <w:r w:rsidR="008D2DB0" w:rsidRPr="004166E0">
        <w:rPr>
          <w:rFonts w:ascii="Arial" w:hAnsi="Arial"/>
          <w:color w:val="auto"/>
        </w:rPr>
        <w:t xml:space="preserve"> </w:t>
      </w:r>
      <w:r>
        <w:t>actions that may warrant immediate termination</w:t>
      </w:r>
      <w:r w:rsidR="00E30904">
        <w:t>, i</w:t>
      </w:r>
      <w:r>
        <w:t>ncluding but not limited to:</w:t>
      </w:r>
    </w:p>
    <w:p w14:paraId="16F6FDC4" w14:textId="6C418228" w:rsidR="00B70264" w:rsidRPr="002424AA" w:rsidRDefault="007874D6" w:rsidP="007960F7">
      <w:pPr>
        <w:pStyle w:val="ListParagraph"/>
        <w:numPr>
          <w:ilvl w:val="0"/>
          <w:numId w:val="48"/>
        </w:numPr>
        <w:tabs>
          <w:tab w:val="left" w:pos="360"/>
        </w:tabs>
        <w:spacing w:after="0" w:line="240" w:lineRule="auto"/>
        <w:ind w:left="0" w:right="283" w:firstLine="0"/>
        <w:rPr>
          <w:b/>
          <w:sz w:val="56"/>
          <w:u w:val="single"/>
        </w:rPr>
      </w:pPr>
      <w:r>
        <w:t>Disclosure of employee, public or Commission confidential or restricted information</w:t>
      </w:r>
    </w:p>
    <w:p w14:paraId="4D927058" w14:textId="3A7EB8D3" w:rsidR="00217DF2" w:rsidRPr="002424AA" w:rsidRDefault="007874D6" w:rsidP="007960F7">
      <w:pPr>
        <w:pStyle w:val="ListParagraph"/>
        <w:numPr>
          <w:ilvl w:val="0"/>
          <w:numId w:val="48"/>
        </w:numPr>
        <w:tabs>
          <w:tab w:val="left" w:pos="360"/>
        </w:tabs>
        <w:spacing w:after="0" w:line="240" w:lineRule="auto"/>
        <w:ind w:left="0" w:right="283" w:firstLine="0"/>
        <w:rPr>
          <w:b/>
          <w:sz w:val="56"/>
          <w:u w:val="single"/>
        </w:rPr>
      </w:pPr>
      <w:r>
        <w:t xml:space="preserve">Theft of </w:t>
      </w:r>
      <w:r w:rsidRPr="002424AA">
        <w:rPr>
          <w:color w:val="auto"/>
        </w:rPr>
        <w:t>any property including that of the Commission</w:t>
      </w:r>
      <w:r>
        <w:t>, another employee</w:t>
      </w:r>
      <w:r w:rsidR="0024063C">
        <w:t>,</w:t>
      </w:r>
      <w:r>
        <w:t xml:space="preserve"> or a member of the </w:t>
      </w:r>
      <w:r w:rsidR="007960F7">
        <w:tab/>
      </w:r>
      <w:r>
        <w:t xml:space="preserve">public </w:t>
      </w:r>
      <w:r>
        <w:rPr>
          <w:noProof/>
        </w:rPr>
        <w:drawing>
          <wp:inline distT="0" distB="0" distL="0" distR="0" wp14:anchorId="4B050DD7" wp14:editId="1BF0CF71">
            <wp:extent cx="6350" cy="88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8849"/>
                    <pic:cNvPicPr>
                      <a:picLocks noChangeAspect="1" noChangeArrowheads="1"/>
                    </pic:cNvPicPr>
                  </pic:nvPicPr>
                  <pic:blipFill>
                    <a:blip r:embed="rId25"/>
                    <a:stretch>
                      <a:fillRect/>
                    </a:stretch>
                  </pic:blipFill>
                  <pic:spPr bwMode="auto">
                    <a:xfrm>
                      <a:off x="0" y="0"/>
                      <a:ext cx="6350" cy="8890"/>
                    </a:xfrm>
                    <a:prstGeom prst="rect">
                      <a:avLst/>
                    </a:prstGeom>
                  </pic:spPr>
                </pic:pic>
              </a:graphicData>
            </a:graphic>
          </wp:inline>
        </w:drawing>
      </w:r>
    </w:p>
    <w:p w14:paraId="5BB57F05" w14:textId="77777777" w:rsidR="00801BB7" w:rsidRPr="002424AA" w:rsidRDefault="007874D6" w:rsidP="007960F7">
      <w:pPr>
        <w:pStyle w:val="ListParagraph"/>
        <w:numPr>
          <w:ilvl w:val="0"/>
          <w:numId w:val="48"/>
        </w:numPr>
        <w:tabs>
          <w:tab w:val="left" w:pos="360"/>
        </w:tabs>
        <w:spacing w:after="0" w:line="240" w:lineRule="auto"/>
        <w:ind w:left="0" w:right="283" w:firstLine="0"/>
        <w:rPr>
          <w:b/>
          <w:sz w:val="56"/>
          <w:u w:val="single"/>
        </w:rPr>
      </w:pPr>
      <w:r>
        <w:t>Falsification of documents including records of hours worked</w:t>
      </w:r>
    </w:p>
    <w:p w14:paraId="7E97472B" w14:textId="2A855956" w:rsidR="00B70264" w:rsidRPr="002424AA" w:rsidRDefault="007874D6" w:rsidP="007960F7">
      <w:pPr>
        <w:pStyle w:val="ListParagraph"/>
        <w:numPr>
          <w:ilvl w:val="0"/>
          <w:numId w:val="48"/>
        </w:numPr>
        <w:tabs>
          <w:tab w:val="left" w:pos="360"/>
        </w:tabs>
        <w:spacing w:after="0" w:line="240" w:lineRule="auto"/>
        <w:ind w:left="0" w:right="283" w:firstLine="0"/>
        <w:rPr>
          <w:b/>
          <w:sz w:val="56"/>
          <w:u w:val="single"/>
        </w:rPr>
      </w:pPr>
      <w:r w:rsidRPr="002424AA">
        <w:rPr>
          <w:color w:val="auto"/>
        </w:rPr>
        <w:t xml:space="preserve">Insubordination </w:t>
      </w:r>
      <w:r w:rsidR="0063215E" w:rsidRPr="002424AA">
        <w:rPr>
          <w:color w:val="auto"/>
        </w:rPr>
        <w:t>–</w:t>
      </w:r>
      <w:r w:rsidR="00904C7F" w:rsidRPr="002424AA">
        <w:rPr>
          <w:color w:val="auto"/>
        </w:rPr>
        <w:t xml:space="preserve"> </w:t>
      </w:r>
      <w:r w:rsidR="0063215E" w:rsidRPr="002424AA">
        <w:rPr>
          <w:color w:val="auto"/>
        </w:rPr>
        <w:t>refusal to perform workplace duties</w:t>
      </w:r>
      <w:r w:rsidR="000747B8" w:rsidRPr="002424AA">
        <w:rPr>
          <w:color w:val="auto"/>
        </w:rPr>
        <w:t xml:space="preserve">; refusal to sign acceptance of the terms </w:t>
      </w:r>
      <w:r w:rsidR="007960F7">
        <w:rPr>
          <w:color w:val="auto"/>
        </w:rPr>
        <w:tab/>
      </w:r>
      <w:r w:rsidR="000747B8" w:rsidRPr="002424AA">
        <w:rPr>
          <w:color w:val="auto"/>
        </w:rPr>
        <w:t>of the employee handbook</w:t>
      </w:r>
    </w:p>
    <w:p w14:paraId="0C922D8B" w14:textId="58C0F42F" w:rsidR="00B70264" w:rsidRDefault="007874D6" w:rsidP="007960F7">
      <w:pPr>
        <w:pStyle w:val="NoSpacing"/>
        <w:numPr>
          <w:ilvl w:val="0"/>
          <w:numId w:val="48"/>
        </w:numPr>
        <w:tabs>
          <w:tab w:val="clear" w:pos="0"/>
          <w:tab w:val="left" w:pos="360"/>
        </w:tabs>
        <w:ind w:left="0" w:right="288" w:firstLine="0"/>
        <w:rPr>
          <w:b/>
          <w:sz w:val="56"/>
          <w:u w:val="single"/>
        </w:rPr>
      </w:pPr>
      <w:r>
        <w:t xml:space="preserve">Unprofessional conduct including but not limited to rudeness, vulgarity, and threatening </w:t>
      </w:r>
      <w:r w:rsidR="007960F7">
        <w:tab/>
      </w:r>
      <w:r>
        <w:t>comments or actions</w:t>
      </w:r>
    </w:p>
    <w:p w14:paraId="4BE193B7" w14:textId="5AFF1FF5" w:rsidR="00B70264" w:rsidRPr="00F603ED" w:rsidRDefault="007874D6" w:rsidP="007960F7">
      <w:pPr>
        <w:pStyle w:val="NoSpacing"/>
        <w:numPr>
          <w:ilvl w:val="0"/>
          <w:numId w:val="48"/>
        </w:numPr>
        <w:tabs>
          <w:tab w:val="left" w:pos="360"/>
        </w:tabs>
        <w:ind w:left="0" w:right="283" w:firstLine="0"/>
        <w:rPr>
          <w:b/>
          <w:sz w:val="56"/>
          <w:u w:val="single"/>
        </w:rPr>
      </w:pPr>
      <w:r>
        <w:t xml:space="preserve">Harassment of another employee or member of the public </w:t>
      </w:r>
      <w:r w:rsidRPr="00B75AE9">
        <w:rPr>
          <w:color w:val="auto"/>
        </w:rPr>
        <w:t xml:space="preserve">as protected by State and Federal law. </w:t>
      </w:r>
      <w:r w:rsidR="00E60819">
        <w:rPr>
          <w:color w:val="auto"/>
        </w:rPr>
        <w:tab/>
      </w:r>
      <w:r w:rsidR="001C4D7B">
        <w:rPr>
          <w:color w:val="auto"/>
        </w:rPr>
        <w:t>Please refer to our Harassment Policy.</w:t>
      </w:r>
    </w:p>
    <w:p w14:paraId="27ECC440" w14:textId="77777777" w:rsidR="00B70264" w:rsidRPr="002424AA" w:rsidRDefault="007874D6" w:rsidP="007960F7">
      <w:pPr>
        <w:pStyle w:val="ListParagraph"/>
        <w:numPr>
          <w:ilvl w:val="0"/>
          <w:numId w:val="48"/>
        </w:numPr>
        <w:tabs>
          <w:tab w:val="left" w:pos="360"/>
        </w:tabs>
        <w:spacing w:after="0" w:line="240" w:lineRule="auto"/>
        <w:ind w:left="0" w:right="14" w:firstLine="0"/>
        <w:rPr>
          <w:b/>
          <w:sz w:val="56"/>
          <w:u w:val="single"/>
        </w:rPr>
      </w:pPr>
      <w:r>
        <w:t>Improper/illegal use of Commission funds</w:t>
      </w:r>
    </w:p>
    <w:p w14:paraId="41318CE3" w14:textId="77777777" w:rsidR="00B70264" w:rsidRPr="002424AA" w:rsidRDefault="007874D6" w:rsidP="007960F7">
      <w:pPr>
        <w:pStyle w:val="ListParagraph"/>
        <w:numPr>
          <w:ilvl w:val="0"/>
          <w:numId w:val="48"/>
        </w:numPr>
        <w:tabs>
          <w:tab w:val="left" w:pos="360"/>
        </w:tabs>
        <w:spacing w:after="0" w:line="240" w:lineRule="auto"/>
        <w:ind w:left="0" w:right="14" w:firstLine="0"/>
        <w:rPr>
          <w:b/>
          <w:sz w:val="56"/>
          <w:u w:val="single"/>
        </w:rPr>
      </w:pPr>
      <w:r>
        <w:t>Physical dispute with another employee</w:t>
      </w:r>
    </w:p>
    <w:p w14:paraId="24F6BECD" w14:textId="4EBCD727" w:rsidR="00B70264" w:rsidRPr="002424AA" w:rsidRDefault="007874D6" w:rsidP="007960F7">
      <w:pPr>
        <w:pStyle w:val="ListParagraph"/>
        <w:numPr>
          <w:ilvl w:val="0"/>
          <w:numId w:val="48"/>
        </w:numPr>
        <w:tabs>
          <w:tab w:val="left" w:pos="360"/>
        </w:tabs>
        <w:spacing w:after="0" w:line="240" w:lineRule="auto"/>
        <w:ind w:left="0" w:right="14" w:firstLine="0"/>
        <w:rPr>
          <w:b/>
          <w:sz w:val="56"/>
          <w:u w:val="single"/>
        </w:rPr>
      </w:pPr>
      <w:r>
        <w:t>Unwarranted use of physical force with a member of the public</w:t>
      </w:r>
    </w:p>
    <w:p w14:paraId="29028C40" w14:textId="39CAFED1" w:rsidR="00B70264" w:rsidRPr="002424AA" w:rsidRDefault="007874D6" w:rsidP="007960F7">
      <w:pPr>
        <w:pStyle w:val="ListParagraph"/>
        <w:numPr>
          <w:ilvl w:val="0"/>
          <w:numId w:val="48"/>
        </w:numPr>
        <w:tabs>
          <w:tab w:val="left" w:pos="360"/>
        </w:tabs>
        <w:spacing w:after="0" w:line="240" w:lineRule="auto"/>
        <w:ind w:left="0" w:right="14" w:firstLine="0"/>
        <w:rPr>
          <w:b/>
          <w:sz w:val="56"/>
          <w:u w:val="single"/>
        </w:rPr>
      </w:pPr>
      <w:r>
        <w:t>Violation of the Commission</w:t>
      </w:r>
      <w:r w:rsidR="007A27A3">
        <w:t>’</w:t>
      </w:r>
      <w:r>
        <w:t xml:space="preserve">s </w:t>
      </w:r>
      <w:r w:rsidR="00AC2560">
        <w:t>W</w:t>
      </w:r>
      <w:r>
        <w:t xml:space="preserve">eapon </w:t>
      </w:r>
      <w:r w:rsidR="00AC2560">
        <w:t>P</w:t>
      </w:r>
      <w:r>
        <w:t>olicy</w:t>
      </w:r>
    </w:p>
    <w:p w14:paraId="0FD1C162" w14:textId="77777777" w:rsidR="00AC2560" w:rsidRPr="00AC2560" w:rsidRDefault="007874D6" w:rsidP="007960F7">
      <w:pPr>
        <w:numPr>
          <w:ilvl w:val="0"/>
          <w:numId w:val="22"/>
        </w:numPr>
        <w:tabs>
          <w:tab w:val="left" w:pos="360"/>
        </w:tabs>
        <w:spacing w:line="240" w:lineRule="auto"/>
        <w:ind w:left="0" w:right="14" w:firstLine="0"/>
        <w:rPr>
          <w:b/>
          <w:sz w:val="56"/>
          <w:u w:val="single"/>
        </w:rPr>
      </w:pPr>
      <w:r>
        <w:t>Violation of established safety and security processes/procedure</w:t>
      </w:r>
      <w:r w:rsidR="00AC2560">
        <w:t>s</w:t>
      </w:r>
    </w:p>
    <w:p w14:paraId="29932CD1" w14:textId="77777777" w:rsidR="00AC2560" w:rsidRDefault="00E33E1B" w:rsidP="007960F7">
      <w:pPr>
        <w:numPr>
          <w:ilvl w:val="0"/>
          <w:numId w:val="22"/>
        </w:numPr>
        <w:tabs>
          <w:tab w:val="left" w:pos="360"/>
        </w:tabs>
        <w:spacing w:line="240" w:lineRule="auto"/>
        <w:ind w:left="0" w:right="14" w:firstLine="0"/>
        <w:rPr>
          <w:b/>
          <w:sz w:val="56"/>
          <w:u w:val="single"/>
        </w:rPr>
      </w:pPr>
      <w:r>
        <w:t xml:space="preserve">Conduct unbecoming a public </w:t>
      </w:r>
      <w:r w:rsidR="00AC4A70">
        <w:t>servant</w:t>
      </w:r>
    </w:p>
    <w:p w14:paraId="2C1BD933" w14:textId="4B15EB73" w:rsidR="007167A2" w:rsidRPr="00AC2560" w:rsidRDefault="007874D6" w:rsidP="007960F7">
      <w:pPr>
        <w:numPr>
          <w:ilvl w:val="0"/>
          <w:numId w:val="22"/>
        </w:numPr>
        <w:tabs>
          <w:tab w:val="left" w:pos="360"/>
        </w:tabs>
        <w:spacing w:line="240" w:lineRule="auto"/>
        <w:ind w:left="0" w:right="14" w:firstLine="0"/>
        <w:rPr>
          <w:b/>
          <w:sz w:val="56"/>
          <w:u w:val="single"/>
        </w:rPr>
      </w:pPr>
      <w:r>
        <w:t>Intentional violation of the Commission</w:t>
      </w:r>
      <w:r w:rsidR="007A27A3">
        <w:t>’</w:t>
      </w:r>
      <w:r>
        <w:t xml:space="preserve">s Electronic Communication </w:t>
      </w:r>
      <w:r w:rsidR="00AC2560">
        <w:t>P</w:t>
      </w:r>
      <w:r>
        <w:t>olicy</w:t>
      </w:r>
    </w:p>
    <w:p w14:paraId="0AADA322" w14:textId="0879CFF3" w:rsidR="00B70264" w:rsidRPr="007167A2" w:rsidRDefault="007874D6" w:rsidP="007960F7">
      <w:pPr>
        <w:numPr>
          <w:ilvl w:val="0"/>
          <w:numId w:val="22"/>
        </w:numPr>
        <w:tabs>
          <w:tab w:val="left" w:pos="360"/>
        </w:tabs>
        <w:spacing w:line="240" w:lineRule="auto"/>
        <w:ind w:left="0" w:right="14" w:firstLine="0"/>
        <w:rPr>
          <w:b/>
          <w:sz w:val="56"/>
          <w:u w:val="single"/>
        </w:rPr>
      </w:pPr>
      <w:r w:rsidRPr="007167A2">
        <w:rPr>
          <w:color w:val="auto"/>
        </w:rPr>
        <w:lastRenderedPageBreak/>
        <w:t xml:space="preserve">Intentional or reckless invasion, theft or interference of the privacy of a member of the public, an </w:t>
      </w:r>
      <w:r w:rsidR="007960F7">
        <w:rPr>
          <w:color w:val="auto"/>
        </w:rPr>
        <w:tab/>
      </w:r>
      <w:r w:rsidRPr="007167A2">
        <w:rPr>
          <w:color w:val="auto"/>
        </w:rPr>
        <w:t xml:space="preserve">employee, independent contractor or Commissioner or the negligent invasion, theft or interference </w:t>
      </w:r>
      <w:r w:rsidR="007960F7">
        <w:rPr>
          <w:color w:val="auto"/>
        </w:rPr>
        <w:tab/>
      </w:r>
      <w:r w:rsidRPr="007167A2">
        <w:rPr>
          <w:color w:val="auto"/>
        </w:rPr>
        <w:t xml:space="preserve">of privacy of a member of the public, employee, independent contractor or Commission that causes </w:t>
      </w:r>
      <w:r w:rsidR="00E60819">
        <w:rPr>
          <w:color w:val="auto"/>
        </w:rPr>
        <w:tab/>
      </w:r>
      <w:r w:rsidRPr="007167A2">
        <w:rPr>
          <w:color w:val="auto"/>
        </w:rPr>
        <w:t>harm.</w:t>
      </w:r>
    </w:p>
    <w:p w14:paraId="42580F31" w14:textId="442B5DDE" w:rsidR="00B70264" w:rsidRDefault="007874D6" w:rsidP="007960F7">
      <w:pPr>
        <w:numPr>
          <w:ilvl w:val="0"/>
          <w:numId w:val="22"/>
        </w:numPr>
        <w:tabs>
          <w:tab w:val="left" w:pos="360"/>
        </w:tabs>
        <w:spacing w:line="240" w:lineRule="auto"/>
        <w:ind w:left="0" w:right="14" w:firstLine="0"/>
        <w:rPr>
          <w:b/>
          <w:sz w:val="56"/>
          <w:u w:val="single"/>
        </w:rPr>
      </w:pPr>
      <w:r>
        <w:t>Driving one of the Commission</w:t>
      </w:r>
      <w:r w:rsidR="007A27A3">
        <w:t>’</w:t>
      </w:r>
      <w:r>
        <w:t xml:space="preserve">s boats or vehicles while intoxicated or impaired </w:t>
      </w:r>
      <w:r w:rsidR="0016002C">
        <w:t>or without authority</w:t>
      </w:r>
    </w:p>
    <w:p w14:paraId="1E185329" w14:textId="0B6F60CD" w:rsidR="006B559A" w:rsidRPr="006B559A" w:rsidRDefault="007874D6" w:rsidP="007960F7">
      <w:pPr>
        <w:numPr>
          <w:ilvl w:val="0"/>
          <w:numId w:val="22"/>
        </w:numPr>
        <w:tabs>
          <w:tab w:val="left" w:pos="360"/>
        </w:tabs>
        <w:spacing w:line="240" w:lineRule="auto"/>
        <w:ind w:left="0" w:right="14" w:firstLine="0"/>
        <w:rPr>
          <w:b/>
          <w:sz w:val="56"/>
          <w:u w:val="single"/>
        </w:rPr>
      </w:pPr>
      <w:r>
        <w:t>Being under the influence of alcohol or illegal drugs while at work</w:t>
      </w:r>
      <w:r w:rsidR="006B559A">
        <w:t>.</w:t>
      </w:r>
    </w:p>
    <w:p w14:paraId="3EEF492D" w14:textId="77777777" w:rsidR="006B559A" w:rsidRPr="00093701" w:rsidRDefault="006B559A" w:rsidP="006B559A">
      <w:pPr>
        <w:spacing w:line="240" w:lineRule="auto"/>
        <w:ind w:left="0" w:right="14" w:firstLine="0"/>
        <w:rPr>
          <w:color w:val="auto"/>
        </w:rPr>
      </w:pPr>
    </w:p>
    <w:p w14:paraId="01C65068" w14:textId="60699699" w:rsidR="00093701" w:rsidRPr="00093701" w:rsidRDefault="00093701" w:rsidP="006B559A">
      <w:pPr>
        <w:spacing w:line="240" w:lineRule="auto"/>
        <w:ind w:left="0" w:right="14" w:firstLine="0"/>
        <w:rPr>
          <w:color w:val="auto"/>
        </w:rPr>
      </w:pPr>
      <w:r w:rsidRPr="003F4011">
        <w:rPr>
          <w:color w:val="auto"/>
          <w:highlight w:val="yellow"/>
        </w:rPr>
        <w:t xml:space="preserve">The </w:t>
      </w:r>
      <w:r w:rsidRPr="003F4011">
        <w:rPr>
          <w:color w:val="auto"/>
          <w:highlight w:val="yellow"/>
        </w:rPr>
        <w:t>Commission</w:t>
      </w:r>
      <w:r w:rsidRPr="003F4011">
        <w:rPr>
          <w:color w:val="auto"/>
          <w:highlight w:val="yellow"/>
        </w:rPr>
        <w:t xml:space="preserve"> reserves the right to terminate your employment at any time, for cause, after notice and an opportunity to be heard.</w:t>
      </w:r>
      <w:r w:rsidRPr="00093701">
        <w:rPr>
          <w:color w:val="auto"/>
        </w:rPr>
        <w:t xml:space="preserve"> </w:t>
      </w:r>
    </w:p>
    <w:p w14:paraId="25B00260" w14:textId="77777777" w:rsidR="00093701" w:rsidRDefault="00093701" w:rsidP="006B559A">
      <w:pPr>
        <w:spacing w:line="240" w:lineRule="auto"/>
        <w:ind w:left="0" w:right="14" w:firstLine="0"/>
        <w:rPr>
          <w:b/>
          <w:sz w:val="28"/>
          <w:szCs w:val="28"/>
          <w:u w:val="single"/>
        </w:rPr>
      </w:pPr>
    </w:p>
    <w:p w14:paraId="546C19E9" w14:textId="77777777" w:rsidR="00A5368D" w:rsidRPr="00E93DBB" w:rsidRDefault="00A5368D" w:rsidP="00A5368D">
      <w:pPr>
        <w:pStyle w:val="Heading2"/>
        <w:rPr>
          <w:highlight w:val="yellow"/>
        </w:rPr>
      </w:pPr>
      <w:bookmarkStart w:id="13" w:name="_Toc152452838"/>
      <w:r w:rsidRPr="00E93DBB">
        <w:rPr>
          <w:highlight w:val="yellow"/>
        </w:rPr>
        <w:t>OFFICIAL VEHICLE</w:t>
      </w:r>
      <w:bookmarkEnd w:id="13"/>
    </w:p>
    <w:p w14:paraId="522AD6B6" w14:textId="77777777" w:rsidR="00A5368D" w:rsidRPr="00E93DBB" w:rsidRDefault="00A5368D" w:rsidP="00A5368D">
      <w:pPr>
        <w:spacing w:after="38"/>
        <w:ind w:left="0" w:right="19" w:firstLine="0"/>
        <w:rPr>
          <w:highlight w:val="yellow"/>
        </w:rPr>
      </w:pPr>
      <w:r w:rsidRPr="00E93DBB">
        <w:rPr>
          <w:highlight w:val="yellow"/>
        </w:rPr>
        <w:t xml:space="preserve">The Commission provides a vehicle for official business related to the Harbor Master and Commission. This will include expenses for maintenance and repair as well as fuel. For non-official business, the Harbor Master is authorized to use the work vehicle only as transportation between work and home residence. </w:t>
      </w:r>
    </w:p>
    <w:p w14:paraId="2C159E71" w14:textId="77777777" w:rsidR="00A5368D" w:rsidRPr="006B559A" w:rsidRDefault="00A5368D" w:rsidP="006B559A">
      <w:pPr>
        <w:spacing w:line="240" w:lineRule="auto"/>
        <w:ind w:left="0" w:right="14" w:firstLine="0"/>
        <w:rPr>
          <w:b/>
          <w:sz w:val="28"/>
          <w:szCs w:val="28"/>
          <w:u w:val="single"/>
        </w:rPr>
      </w:pPr>
    </w:p>
    <w:p w14:paraId="49069B32" w14:textId="77777777" w:rsidR="00B70264" w:rsidRDefault="007874D6" w:rsidP="00C75851">
      <w:pPr>
        <w:pStyle w:val="Heading2"/>
        <w:ind w:left="0" w:firstLine="0"/>
      </w:pPr>
      <w:bookmarkStart w:id="14" w:name="_Toc152452820"/>
      <w:r>
        <w:t>DRIVING ON COMMISSION BUSINESS</w:t>
      </w:r>
      <w:bookmarkEnd w:id="14"/>
    </w:p>
    <w:p w14:paraId="7235A854" w14:textId="60616605" w:rsidR="008807B6" w:rsidRPr="00DA0D28" w:rsidRDefault="007874D6" w:rsidP="00C75851">
      <w:pPr>
        <w:pStyle w:val="PlainText"/>
        <w:spacing w:after="240"/>
        <w:rPr>
          <w:rFonts w:ascii="Times New Roman" w:hAnsi="Times New Roman" w:cs="Times New Roman"/>
        </w:rPr>
      </w:pPr>
      <w:r w:rsidRPr="00DA0D28">
        <w:rPr>
          <w:rFonts w:ascii="Times New Roman" w:hAnsi="Times New Roman" w:cs="Times New Roman"/>
        </w:rPr>
        <w:t>Employees whose duties include driving the Commission’s motor vehicles must maintain a valid driver’s license and a driving record deemed acceptable, in the sole discretion of the Commission. A copy of the license is required to be given to the Commission and kept on file.</w:t>
      </w:r>
      <w:r w:rsidRPr="00DA0D28">
        <w:rPr>
          <w:rFonts w:ascii="Times New Roman" w:hAnsi="Times New Roman" w:cs="Times New Roman"/>
          <w:bCs/>
          <w:sz w:val="56"/>
        </w:rPr>
        <w:t xml:space="preserve"> </w:t>
      </w:r>
      <w:r w:rsidR="008807B6" w:rsidRPr="00DA0D28">
        <w:rPr>
          <w:rFonts w:ascii="Times New Roman" w:hAnsi="Times New Roman" w:cs="Times New Roman"/>
        </w:rPr>
        <w:t xml:space="preserve">Employees are required to obey all traffic laws and must drive in a safe </w:t>
      </w:r>
      <w:r w:rsidR="00AB5FC3" w:rsidRPr="00DA0D28">
        <w:rPr>
          <w:rFonts w:ascii="Times New Roman" w:hAnsi="Times New Roman" w:cs="Times New Roman"/>
        </w:rPr>
        <w:t xml:space="preserve">and prudent </w:t>
      </w:r>
      <w:r w:rsidR="008807B6" w:rsidRPr="00DA0D28">
        <w:rPr>
          <w:rFonts w:ascii="Times New Roman" w:hAnsi="Times New Roman" w:cs="Times New Roman"/>
        </w:rPr>
        <w:t>manner.</w:t>
      </w:r>
    </w:p>
    <w:p w14:paraId="3322491C" w14:textId="5E5A6ADA" w:rsidR="00B70264" w:rsidRPr="00DA0D28" w:rsidRDefault="007874D6" w:rsidP="00C75851">
      <w:pPr>
        <w:pStyle w:val="PlainText"/>
        <w:rPr>
          <w:rFonts w:ascii="Times New Roman" w:hAnsi="Times New Roman" w:cs="Times New Roman"/>
          <w:b/>
          <w:sz w:val="56"/>
          <w:u w:val="single"/>
        </w:rPr>
      </w:pPr>
      <w:r w:rsidRPr="00DA0D28">
        <w:rPr>
          <w:rFonts w:ascii="Times New Roman" w:hAnsi="Times New Roman" w:cs="Times New Roman"/>
          <w:b/>
          <w:sz w:val="24"/>
          <w:szCs w:val="24"/>
          <w:u w:val="single"/>
        </w:rPr>
        <w:t xml:space="preserve">It is the employee’s sole duty to inform a </w:t>
      </w:r>
      <w:r w:rsidR="00E60819" w:rsidRPr="00DA0D28">
        <w:rPr>
          <w:rFonts w:ascii="Times New Roman" w:hAnsi="Times New Roman" w:cs="Times New Roman"/>
          <w:b/>
          <w:sz w:val="24"/>
          <w:szCs w:val="24"/>
          <w:u w:val="single"/>
        </w:rPr>
        <w:t>supervisor</w:t>
      </w:r>
      <w:r w:rsidRPr="00DA0D28">
        <w:rPr>
          <w:rFonts w:ascii="Times New Roman" w:hAnsi="Times New Roman" w:cs="Times New Roman"/>
          <w:b/>
          <w:sz w:val="24"/>
          <w:szCs w:val="24"/>
          <w:u w:val="single"/>
        </w:rPr>
        <w:t xml:space="preserve"> or Chai</w:t>
      </w:r>
      <w:r w:rsidR="007F3F90">
        <w:rPr>
          <w:rFonts w:ascii="Times New Roman" w:hAnsi="Times New Roman" w:cs="Times New Roman"/>
          <w:b/>
          <w:sz w:val="24"/>
          <w:szCs w:val="24"/>
          <w:u w:val="single"/>
        </w:rPr>
        <w:t>r</w:t>
      </w:r>
      <w:r w:rsidRPr="00DA0D28">
        <w:rPr>
          <w:rFonts w:ascii="Times New Roman" w:hAnsi="Times New Roman" w:cs="Times New Roman"/>
          <w:b/>
          <w:sz w:val="24"/>
          <w:szCs w:val="24"/>
          <w:u w:val="single"/>
        </w:rPr>
        <w:t xml:space="preserve"> of the Commission of any change in licensing or driving legal status, including traffic citations and other legal cha</w:t>
      </w:r>
      <w:r w:rsidR="007965BF" w:rsidRPr="00DA0D28">
        <w:rPr>
          <w:rFonts w:ascii="Times New Roman" w:hAnsi="Times New Roman" w:cs="Times New Roman"/>
          <w:b/>
          <w:sz w:val="24"/>
          <w:szCs w:val="24"/>
          <w:u w:val="single"/>
        </w:rPr>
        <w:t>nges</w:t>
      </w:r>
      <w:r w:rsidRPr="00DA0D28">
        <w:rPr>
          <w:rFonts w:ascii="Times New Roman" w:hAnsi="Times New Roman" w:cs="Times New Roman"/>
          <w:b/>
          <w:sz w:val="24"/>
          <w:szCs w:val="24"/>
          <w:u w:val="single"/>
        </w:rPr>
        <w:t>.</w:t>
      </w:r>
    </w:p>
    <w:p w14:paraId="638C60A2" w14:textId="77777777" w:rsidR="00B70264" w:rsidRPr="007578AE" w:rsidRDefault="00B70264" w:rsidP="00C75851">
      <w:pPr>
        <w:pStyle w:val="PlainText"/>
        <w:rPr>
          <w:rFonts w:ascii="Times New Roman" w:hAnsi="Times New Roman" w:cs="Times New Roman"/>
          <w:b/>
          <w:sz w:val="24"/>
          <w:szCs w:val="24"/>
          <w:u w:val="single"/>
        </w:rPr>
      </w:pPr>
    </w:p>
    <w:p w14:paraId="1B640DCE" w14:textId="181AAF40" w:rsidR="00B70264" w:rsidRPr="00DA0D28" w:rsidRDefault="007874D6" w:rsidP="00C75851">
      <w:pPr>
        <w:pStyle w:val="PlainText"/>
        <w:rPr>
          <w:rFonts w:ascii="Times New Roman" w:hAnsi="Times New Roman" w:cs="Times New Roman"/>
          <w:b/>
          <w:sz w:val="56"/>
          <w:u w:val="single"/>
        </w:rPr>
      </w:pPr>
      <w:r w:rsidRPr="00DA0D28">
        <w:rPr>
          <w:rFonts w:ascii="Times New Roman" w:hAnsi="Times New Roman" w:cs="Times New Roman"/>
        </w:rPr>
        <w:t>Cell phone usage while driving must be work-related, hands-free</w:t>
      </w:r>
      <w:r w:rsidR="00810F34" w:rsidRPr="00DA0D28">
        <w:rPr>
          <w:rFonts w:ascii="Times New Roman" w:hAnsi="Times New Roman" w:cs="Times New Roman"/>
        </w:rPr>
        <w:t>,</w:t>
      </w:r>
      <w:r w:rsidRPr="00DA0D28">
        <w:rPr>
          <w:rFonts w:ascii="Times New Roman" w:hAnsi="Times New Roman" w:cs="Times New Roman"/>
        </w:rPr>
        <w:t xml:space="preserve"> and comply with all State of Maine laws. The Commission will supply appropriate hands-free technology for Commission vehicles.</w:t>
      </w:r>
    </w:p>
    <w:p w14:paraId="47D34FC7" w14:textId="77777777" w:rsidR="00B70264" w:rsidRPr="007578AE" w:rsidRDefault="00B70264" w:rsidP="00C75851">
      <w:pPr>
        <w:pStyle w:val="PlainText"/>
        <w:rPr>
          <w:rFonts w:ascii="Times New Roman" w:hAnsi="Times New Roman" w:cs="Times New Roman"/>
          <w:b/>
          <w:sz w:val="24"/>
          <w:szCs w:val="24"/>
          <w:u w:val="single"/>
        </w:rPr>
      </w:pPr>
    </w:p>
    <w:p w14:paraId="10A85180" w14:textId="157CF7DA" w:rsidR="00B70264" w:rsidRPr="00DA0D28" w:rsidRDefault="007874D6" w:rsidP="00C75851">
      <w:pPr>
        <w:pStyle w:val="PlainText"/>
        <w:rPr>
          <w:rFonts w:ascii="Times New Roman" w:hAnsi="Times New Roman" w:cs="Times New Roman"/>
          <w:b/>
          <w:sz w:val="56"/>
          <w:u w:val="single"/>
        </w:rPr>
      </w:pPr>
      <w:r w:rsidRPr="00DA0D28">
        <w:rPr>
          <w:rFonts w:ascii="Times New Roman" w:hAnsi="Times New Roman" w:cs="Times New Roman"/>
        </w:rPr>
        <w:t>Employee</w:t>
      </w:r>
      <w:r w:rsidR="006475E8">
        <w:rPr>
          <w:rFonts w:ascii="Times New Roman" w:hAnsi="Times New Roman" w:cs="Times New Roman"/>
        </w:rPr>
        <w:t>s</w:t>
      </w:r>
      <w:r w:rsidRPr="00DA0D28">
        <w:rPr>
          <w:rFonts w:ascii="Times New Roman" w:hAnsi="Times New Roman" w:cs="Times New Roman"/>
        </w:rPr>
        <w:t xml:space="preserve"> shall not operate Commission vehicles under the influence of drugs, alcohol</w:t>
      </w:r>
      <w:r w:rsidR="00DA0D28" w:rsidRPr="00DA0D28">
        <w:rPr>
          <w:rFonts w:ascii="Times New Roman" w:hAnsi="Times New Roman" w:cs="Times New Roman"/>
        </w:rPr>
        <w:t>,</w:t>
      </w:r>
      <w:r w:rsidRPr="00DA0D28">
        <w:rPr>
          <w:rFonts w:ascii="Times New Roman" w:hAnsi="Times New Roman" w:cs="Times New Roman"/>
        </w:rPr>
        <w:t xml:space="preserve"> cannabis</w:t>
      </w:r>
      <w:r w:rsidR="00600269" w:rsidRPr="00DA0D28">
        <w:rPr>
          <w:rFonts w:ascii="Times New Roman" w:hAnsi="Times New Roman" w:cs="Times New Roman"/>
        </w:rPr>
        <w:t>,</w:t>
      </w:r>
      <w:r w:rsidRPr="00DA0D28">
        <w:rPr>
          <w:rFonts w:ascii="Times New Roman" w:hAnsi="Times New Roman" w:cs="Times New Roman"/>
        </w:rPr>
        <w:t xml:space="preserve"> or any mind</w:t>
      </w:r>
      <w:r w:rsidR="000D445D" w:rsidRPr="00DA0D28">
        <w:rPr>
          <w:rFonts w:ascii="Times New Roman" w:hAnsi="Times New Roman" w:cs="Times New Roman"/>
        </w:rPr>
        <w:t>-</w:t>
      </w:r>
      <w:r w:rsidRPr="00DA0D28">
        <w:rPr>
          <w:rFonts w:ascii="Times New Roman" w:hAnsi="Times New Roman" w:cs="Times New Roman"/>
        </w:rPr>
        <w:t xml:space="preserve">altering substance and </w:t>
      </w:r>
      <w:r w:rsidR="000D445D" w:rsidRPr="00DA0D28">
        <w:rPr>
          <w:rFonts w:ascii="Times New Roman" w:hAnsi="Times New Roman" w:cs="Times New Roman"/>
        </w:rPr>
        <w:t xml:space="preserve">must </w:t>
      </w:r>
      <w:r w:rsidRPr="00DA0D28">
        <w:rPr>
          <w:rFonts w:ascii="Times New Roman" w:hAnsi="Times New Roman" w:cs="Times New Roman"/>
        </w:rPr>
        <w:t>fully comply with all laws of the State of Maine</w:t>
      </w:r>
      <w:r w:rsidR="000D445D" w:rsidRPr="00DA0D28">
        <w:rPr>
          <w:rFonts w:ascii="Times New Roman" w:hAnsi="Times New Roman" w:cs="Times New Roman"/>
        </w:rPr>
        <w:t>.</w:t>
      </w:r>
    </w:p>
    <w:p w14:paraId="244B4490" w14:textId="77777777" w:rsidR="00B70264" w:rsidRPr="007578AE" w:rsidRDefault="00B70264" w:rsidP="00C75851">
      <w:pPr>
        <w:pStyle w:val="PlainText"/>
        <w:rPr>
          <w:rFonts w:ascii="Times New Roman" w:hAnsi="Times New Roman" w:cs="Times New Roman"/>
          <w:b/>
          <w:sz w:val="24"/>
          <w:szCs w:val="24"/>
          <w:u w:val="single"/>
        </w:rPr>
      </w:pPr>
    </w:p>
    <w:p w14:paraId="2B6FD103" w14:textId="693B1E07" w:rsidR="00626495" w:rsidRDefault="007874D6" w:rsidP="00626495">
      <w:pPr>
        <w:pStyle w:val="PlainText"/>
        <w:rPr>
          <w:rFonts w:ascii="Times New Roman" w:hAnsi="Times New Roman" w:cs="Times New Roman"/>
        </w:rPr>
      </w:pPr>
      <w:r w:rsidRPr="00DA0D28">
        <w:rPr>
          <w:rFonts w:ascii="Times New Roman" w:hAnsi="Times New Roman" w:cs="Times New Roman"/>
        </w:rPr>
        <w:t>Any traffic</w:t>
      </w:r>
      <w:r w:rsidR="00F22263" w:rsidRPr="00DA0D28">
        <w:rPr>
          <w:rFonts w:ascii="Times New Roman" w:hAnsi="Times New Roman" w:cs="Times New Roman"/>
        </w:rPr>
        <w:t>,</w:t>
      </w:r>
      <w:r w:rsidRPr="00DA0D28">
        <w:rPr>
          <w:rFonts w:ascii="Times New Roman" w:hAnsi="Times New Roman" w:cs="Times New Roman"/>
        </w:rPr>
        <w:t xml:space="preserve"> parking or other fines or citations received by the employee while driving on commission business are the responsibility of the employee.</w:t>
      </w:r>
    </w:p>
    <w:p w14:paraId="29E76EB8" w14:textId="77777777" w:rsidR="00626495" w:rsidRPr="00626495" w:rsidRDefault="00626495" w:rsidP="00626495">
      <w:pPr>
        <w:pStyle w:val="PlainText"/>
        <w:rPr>
          <w:rFonts w:ascii="Times New Roman" w:hAnsi="Times New Roman" w:cs="Times New Roman"/>
        </w:rPr>
      </w:pPr>
    </w:p>
    <w:p w14:paraId="66F78A72" w14:textId="70A17066" w:rsidR="00B70264" w:rsidRDefault="007874D6" w:rsidP="00C75851">
      <w:pPr>
        <w:pStyle w:val="Heading2"/>
        <w:ind w:left="0" w:firstLine="0"/>
      </w:pPr>
      <w:bookmarkStart w:id="15" w:name="_Toc152452821"/>
      <w:r>
        <w:t>DISPUTE RESOLUTION</w:t>
      </w:r>
      <w:bookmarkEnd w:id="15"/>
    </w:p>
    <w:p w14:paraId="41872E40" w14:textId="4820BE1E" w:rsidR="00B70264" w:rsidRDefault="007874D6" w:rsidP="00C75851">
      <w:pPr>
        <w:pStyle w:val="NoSpacing"/>
        <w:ind w:left="0" w:firstLine="0"/>
        <w:rPr>
          <w:b/>
          <w:sz w:val="56"/>
          <w:u w:val="single"/>
        </w:rPr>
      </w:pPr>
      <w:r>
        <w:t xml:space="preserve">The person who can do the most to help you at the Portland Harbor Commission is your supervisor. Your supervisor is primarily responsible for your performance, </w:t>
      </w:r>
      <w:r w:rsidR="00D7162E">
        <w:t xml:space="preserve">professional </w:t>
      </w:r>
      <w:r>
        <w:t>development</w:t>
      </w:r>
      <w:r w:rsidR="00D7162E">
        <w:t>,</w:t>
      </w:r>
      <w:r>
        <w:t xml:space="preserve"> and well-being. Do not hesitate to ask him/her about anything you do not understand.</w:t>
      </w:r>
    </w:p>
    <w:p w14:paraId="7A062A3C" w14:textId="77777777" w:rsidR="00B70264" w:rsidRPr="00D7162E" w:rsidRDefault="00B70264" w:rsidP="00C75851">
      <w:pPr>
        <w:pStyle w:val="NoSpacing"/>
        <w:ind w:left="0" w:firstLine="0"/>
        <w:rPr>
          <w:b/>
          <w:szCs w:val="24"/>
          <w:u w:val="single"/>
        </w:rPr>
      </w:pPr>
    </w:p>
    <w:p w14:paraId="598F2998" w14:textId="3593F35A" w:rsidR="00B70264" w:rsidRDefault="007874D6" w:rsidP="00C75851">
      <w:pPr>
        <w:pStyle w:val="NoSpacing"/>
        <w:ind w:left="0" w:firstLine="0"/>
        <w:rPr>
          <w:b/>
          <w:sz w:val="56"/>
          <w:u w:val="single"/>
        </w:rPr>
      </w:pPr>
      <w:r>
        <w:t>If you have problems concerning your work, talk to your supervisor. If you feel that a problem is not resolved satisfactorily by your immediate supervisor, you may request and be granted an opportunity to discuss the matter with the Chair of the Commission and/or the entire Board of Harbor Commissioners.</w:t>
      </w:r>
      <w:r>
        <w:tab/>
      </w:r>
      <w:r>
        <w:rPr>
          <w:noProof/>
        </w:rPr>
        <w:drawing>
          <wp:inline distT="0" distB="0" distL="0" distR="0" wp14:anchorId="720A882A" wp14:editId="19169737">
            <wp:extent cx="6350" cy="88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1823"/>
                    <pic:cNvPicPr>
                      <a:picLocks noChangeAspect="1" noChangeArrowheads="1"/>
                    </pic:cNvPicPr>
                  </pic:nvPicPr>
                  <pic:blipFill>
                    <a:blip r:embed="rId26"/>
                    <a:stretch>
                      <a:fillRect/>
                    </a:stretch>
                  </pic:blipFill>
                  <pic:spPr bwMode="auto">
                    <a:xfrm>
                      <a:off x="0" y="0"/>
                      <a:ext cx="6350" cy="8890"/>
                    </a:xfrm>
                    <a:prstGeom prst="rect">
                      <a:avLst/>
                    </a:prstGeom>
                  </pic:spPr>
                </pic:pic>
              </a:graphicData>
            </a:graphic>
          </wp:inline>
        </w:drawing>
      </w:r>
      <w:r>
        <w:br w:type="page"/>
      </w:r>
    </w:p>
    <w:p w14:paraId="643B9857" w14:textId="77777777" w:rsidR="00B70264" w:rsidRDefault="007874D6" w:rsidP="00C75851">
      <w:pPr>
        <w:pStyle w:val="Heading1"/>
        <w:ind w:left="0"/>
      </w:pPr>
      <w:bookmarkStart w:id="16" w:name="_Toc152452822"/>
      <w:r>
        <w:lastRenderedPageBreak/>
        <w:t>EMPLOYMENT CATEGORIES and EMPLOYMENT STATUS</w:t>
      </w:r>
      <w:bookmarkEnd w:id="16"/>
    </w:p>
    <w:p w14:paraId="65D7CEF9" w14:textId="77777777" w:rsidR="00B70264" w:rsidRPr="007C73C7" w:rsidRDefault="007874D6" w:rsidP="00C75851">
      <w:pPr>
        <w:pStyle w:val="Heading2"/>
        <w:ind w:left="0" w:firstLine="0"/>
        <w:rPr>
          <w:highlight w:val="yellow"/>
        </w:rPr>
      </w:pPr>
      <w:bookmarkStart w:id="17" w:name="_Toc152452823"/>
      <w:r w:rsidRPr="007C73C7">
        <w:rPr>
          <w:highlight w:val="yellow"/>
        </w:rPr>
        <w:t>EMPLOYMENT CATEGORIES</w:t>
      </w:r>
      <w:bookmarkEnd w:id="17"/>
    </w:p>
    <w:p w14:paraId="232C035F" w14:textId="277F9735" w:rsidR="00B70264" w:rsidRPr="007C73C7" w:rsidRDefault="007874D6" w:rsidP="00C75851">
      <w:pPr>
        <w:spacing w:after="254"/>
        <w:ind w:left="0" w:right="19" w:firstLine="0"/>
        <w:rPr>
          <w:b/>
          <w:sz w:val="56"/>
          <w:highlight w:val="yellow"/>
          <w:u w:val="single"/>
        </w:rPr>
      </w:pPr>
      <w:r w:rsidRPr="007C73C7">
        <w:rPr>
          <w:highlight w:val="yellow"/>
        </w:rPr>
        <w:t xml:space="preserve">All Commission personnel will come under one of the following </w:t>
      </w:r>
      <w:r w:rsidR="00C61B6D" w:rsidRPr="007C73C7">
        <w:rPr>
          <w:highlight w:val="yellow"/>
        </w:rPr>
        <w:t>two</w:t>
      </w:r>
      <w:r w:rsidRPr="007C73C7">
        <w:rPr>
          <w:highlight w:val="yellow"/>
        </w:rPr>
        <w:t xml:space="preserve"> (</w:t>
      </w:r>
      <w:r w:rsidR="00C61B6D" w:rsidRPr="007C73C7">
        <w:rPr>
          <w:highlight w:val="yellow"/>
        </w:rPr>
        <w:t>2</w:t>
      </w:r>
      <w:r w:rsidRPr="007C73C7">
        <w:rPr>
          <w:highlight w:val="yellow"/>
        </w:rPr>
        <w:t>) employment categories:</w:t>
      </w:r>
    </w:p>
    <w:p w14:paraId="4EA93C6C" w14:textId="6ABEFDFE" w:rsidR="00CC38CC" w:rsidRPr="007C73C7" w:rsidRDefault="007874D6" w:rsidP="00C61B6D">
      <w:pPr>
        <w:spacing w:after="254"/>
        <w:ind w:left="0" w:right="19" w:firstLine="0"/>
        <w:rPr>
          <w:b/>
          <w:sz w:val="56"/>
          <w:highlight w:val="yellow"/>
          <w:u w:val="single"/>
        </w:rPr>
      </w:pPr>
      <w:r w:rsidRPr="007C73C7">
        <w:rPr>
          <w:b/>
          <w:bCs/>
          <w:highlight w:val="yellow"/>
        </w:rPr>
        <w:t>Non-Exempt Hourly</w:t>
      </w:r>
      <w:r w:rsidRPr="007C73C7">
        <w:rPr>
          <w:highlight w:val="yellow"/>
        </w:rPr>
        <w:t xml:space="preserve">: Employees covered by the overtime provisions of the Fair Labor </w:t>
      </w:r>
      <w:r w:rsidRPr="007C73C7">
        <w:rPr>
          <w:noProof/>
          <w:highlight w:val="yellow"/>
        </w:rPr>
        <w:drawing>
          <wp:inline distT="0" distB="0" distL="0" distR="0" wp14:anchorId="12B3D873" wp14:editId="1883617D">
            <wp:extent cx="15240" cy="88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34931"/>
                    <pic:cNvPicPr>
                      <a:picLocks noChangeAspect="1" noChangeArrowheads="1"/>
                    </pic:cNvPicPr>
                  </pic:nvPicPr>
                  <pic:blipFill>
                    <a:blip r:embed="rId27"/>
                    <a:stretch>
                      <a:fillRect/>
                    </a:stretch>
                  </pic:blipFill>
                  <pic:spPr bwMode="auto">
                    <a:xfrm>
                      <a:off x="0" y="0"/>
                      <a:ext cx="15240" cy="8890"/>
                    </a:xfrm>
                    <a:prstGeom prst="rect">
                      <a:avLst/>
                    </a:prstGeom>
                  </pic:spPr>
                </pic:pic>
              </a:graphicData>
            </a:graphic>
          </wp:inline>
        </w:drawing>
      </w:r>
      <w:r w:rsidRPr="007C73C7">
        <w:rPr>
          <w:highlight w:val="yellow"/>
        </w:rPr>
        <w:t xml:space="preserve">Standards Act who are eligible for overtime pay for hours worked </w:t>
      </w:r>
      <w:r w:rsidRPr="007C73C7">
        <w:rPr>
          <w:color w:val="auto"/>
          <w:highlight w:val="yellow"/>
        </w:rPr>
        <w:t xml:space="preserve">more than </w:t>
      </w:r>
      <w:r w:rsidRPr="007C73C7">
        <w:rPr>
          <w:highlight w:val="yellow"/>
        </w:rPr>
        <w:t xml:space="preserve">40 hours per </w:t>
      </w:r>
      <w:r w:rsidRPr="007C73C7">
        <w:rPr>
          <w:noProof/>
          <w:highlight w:val="yellow"/>
        </w:rPr>
        <w:drawing>
          <wp:inline distT="0" distB="0" distL="0" distR="0" wp14:anchorId="033FA43F" wp14:editId="3B8CC254">
            <wp:extent cx="8890" cy="120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34932"/>
                    <pic:cNvPicPr>
                      <a:picLocks noChangeAspect="1" noChangeArrowheads="1"/>
                    </pic:cNvPicPr>
                  </pic:nvPicPr>
                  <pic:blipFill>
                    <a:blip r:embed="rId28"/>
                    <a:stretch>
                      <a:fillRect/>
                    </a:stretch>
                  </pic:blipFill>
                  <pic:spPr bwMode="auto">
                    <a:xfrm>
                      <a:off x="0" y="0"/>
                      <a:ext cx="8890" cy="12065"/>
                    </a:xfrm>
                    <a:prstGeom prst="rect">
                      <a:avLst/>
                    </a:prstGeom>
                  </pic:spPr>
                </pic:pic>
              </a:graphicData>
            </a:graphic>
          </wp:inline>
        </w:drawing>
      </w:r>
      <w:r w:rsidRPr="007C73C7">
        <w:rPr>
          <w:highlight w:val="yellow"/>
        </w:rPr>
        <w:t xml:space="preserve">workweek (see Work Hours and Reporting section, Overtime). Non-exempt employees are paid on an hourly basis. </w:t>
      </w:r>
    </w:p>
    <w:p w14:paraId="4F92A1CA" w14:textId="77777777" w:rsidR="00734CE1" w:rsidRPr="007C73C7" w:rsidRDefault="007874D6" w:rsidP="00C75851">
      <w:pPr>
        <w:spacing w:after="251"/>
        <w:ind w:left="0" w:right="19" w:firstLine="0"/>
        <w:rPr>
          <w:highlight w:val="yellow"/>
        </w:rPr>
      </w:pPr>
      <w:r w:rsidRPr="007C73C7">
        <w:rPr>
          <w:b/>
          <w:bCs/>
          <w:noProof/>
          <w:highlight w:val="yellow"/>
        </w:rPr>
        <w:drawing>
          <wp:anchor distT="0" distB="0" distL="114300" distR="114300" simplePos="0" relativeHeight="251658244" behindDoc="0" locked="0" layoutInCell="0" allowOverlap="1" wp14:anchorId="7118B1E4" wp14:editId="633482D5">
            <wp:simplePos x="0" y="0"/>
            <wp:positionH relativeFrom="page">
              <wp:posOffset>7168515</wp:posOffset>
            </wp:positionH>
            <wp:positionV relativeFrom="page">
              <wp:posOffset>4753610</wp:posOffset>
            </wp:positionV>
            <wp:extent cx="8890" cy="635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4941"/>
                    <pic:cNvPicPr>
                      <a:picLocks noChangeAspect="1" noChangeArrowheads="1"/>
                    </pic:cNvPicPr>
                  </pic:nvPicPr>
                  <pic:blipFill>
                    <a:blip r:embed="rId29"/>
                    <a:stretch>
                      <a:fillRect/>
                    </a:stretch>
                  </pic:blipFill>
                  <pic:spPr bwMode="auto">
                    <a:xfrm>
                      <a:off x="0" y="0"/>
                      <a:ext cx="8890" cy="6350"/>
                    </a:xfrm>
                    <a:prstGeom prst="rect">
                      <a:avLst/>
                    </a:prstGeom>
                  </pic:spPr>
                </pic:pic>
              </a:graphicData>
            </a:graphic>
          </wp:anchor>
        </w:drawing>
      </w:r>
      <w:r w:rsidRPr="007C73C7">
        <w:rPr>
          <w:b/>
          <w:bCs/>
          <w:noProof/>
          <w:highlight w:val="yellow"/>
        </w:rPr>
        <w:drawing>
          <wp:anchor distT="0" distB="0" distL="114300" distR="114300" simplePos="0" relativeHeight="251658245" behindDoc="0" locked="0" layoutInCell="0" allowOverlap="1" wp14:anchorId="70ED02FB" wp14:editId="665FD6F6">
            <wp:simplePos x="0" y="0"/>
            <wp:positionH relativeFrom="page">
              <wp:posOffset>6931025</wp:posOffset>
            </wp:positionH>
            <wp:positionV relativeFrom="page">
              <wp:posOffset>6515735</wp:posOffset>
            </wp:positionV>
            <wp:extent cx="8890" cy="12065"/>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4945"/>
                    <pic:cNvPicPr>
                      <a:picLocks noChangeAspect="1" noChangeArrowheads="1"/>
                    </pic:cNvPicPr>
                  </pic:nvPicPr>
                  <pic:blipFill>
                    <a:blip r:embed="rId30"/>
                    <a:stretch>
                      <a:fillRect/>
                    </a:stretch>
                  </pic:blipFill>
                  <pic:spPr bwMode="auto">
                    <a:xfrm>
                      <a:off x="0" y="0"/>
                      <a:ext cx="8890" cy="12065"/>
                    </a:xfrm>
                    <a:prstGeom prst="rect">
                      <a:avLst/>
                    </a:prstGeom>
                  </pic:spPr>
                </pic:pic>
              </a:graphicData>
            </a:graphic>
          </wp:anchor>
        </w:drawing>
      </w:r>
      <w:r w:rsidRPr="007C73C7">
        <w:rPr>
          <w:b/>
          <w:bCs/>
          <w:noProof/>
          <w:highlight w:val="yellow"/>
        </w:rPr>
        <w:drawing>
          <wp:anchor distT="0" distB="0" distL="114300" distR="114300" simplePos="0" relativeHeight="251658246" behindDoc="0" locked="0" layoutInCell="0" allowOverlap="1" wp14:anchorId="6ED7D360" wp14:editId="361A0E32">
            <wp:simplePos x="0" y="0"/>
            <wp:positionH relativeFrom="page">
              <wp:posOffset>6817995</wp:posOffset>
            </wp:positionH>
            <wp:positionV relativeFrom="page">
              <wp:posOffset>3210560</wp:posOffset>
            </wp:positionV>
            <wp:extent cx="8890" cy="8890"/>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34937"/>
                    <pic:cNvPicPr>
                      <a:picLocks noChangeAspect="1" noChangeArrowheads="1"/>
                    </pic:cNvPicPr>
                  </pic:nvPicPr>
                  <pic:blipFill>
                    <a:blip r:embed="rId31"/>
                    <a:stretch>
                      <a:fillRect/>
                    </a:stretch>
                  </pic:blipFill>
                  <pic:spPr bwMode="auto">
                    <a:xfrm>
                      <a:off x="0" y="0"/>
                      <a:ext cx="8890" cy="8890"/>
                    </a:xfrm>
                    <a:prstGeom prst="rect">
                      <a:avLst/>
                    </a:prstGeom>
                  </pic:spPr>
                </pic:pic>
              </a:graphicData>
            </a:graphic>
          </wp:anchor>
        </w:drawing>
      </w:r>
      <w:r w:rsidRPr="007C73C7">
        <w:rPr>
          <w:b/>
          <w:bCs/>
          <w:noProof/>
          <w:highlight w:val="yellow"/>
        </w:rPr>
        <w:drawing>
          <wp:anchor distT="0" distB="0" distL="114300" distR="114300" simplePos="0" relativeHeight="251658247" behindDoc="0" locked="0" layoutInCell="0" allowOverlap="1" wp14:anchorId="4C10BFB4" wp14:editId="3997460A">
            <wp:simplePos x="0" y="0"/>
            <wp:positionH relativeFrom="page">
              <wp:posOffset>6875780</wp:posOffset>
            </wp:positionH>
            <wp:positionV relativeFrom="page">
              <wp:posOffset>3280410</wp:posOffset>
            </wp:positionV>
            <wp:extent cx="8890" cy="6350"/>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34938"/>
                    <pic:cNvPicPr>
                      <a:picLocks noChangeAspect="1" noChangeArrowheads="1"/>
                    </pic:cNvPicPr>
                  </pic:nvPicPr>
                  <pic:blipFill>
                    <a:blip r:embed="rId32"/>
                    <a:stretch>
                      <a:fillRect/>
                    </a:stretch>
                  </pic:blipFill>
                  <pic:spPr bwMode="auto">
                    <a:xfrm>
                      <a:off x="0" y="0"/>
                      <a:ext cx="8890" cy="6350"/>
                    </a:xfrm>
                    <a:prstGeom prst="rect">
                      <a:avLst/>
                    </a:prstGeom>
                  </pic:spPr>
                </pic:pic>
              </a:graphicData>
            </a:graphic>
          </wp:anchor>
        </w:drawing>
      </w:r>
      <w:r w:rsidRPr="007C73C7">
        <w:rPr>
          <w:b/>
          <w:bCs/>
          <w:highlight w:val="yellow"/>
        </w:rPr>
        <w:t>Exempt Salary</w:t>
      </w:r>
      <w:r w:rsidRPr="007C73C7">
        <w:rPr>
          <w:highlight w:val="yellow"/>
        </w:rPr>
        <w:t xml:space="preserve">: Exempt employees not eligible for overtime pay in accordance with the </w:t>
      </w:r>
      <w:r w:rsidRPr="007C73C7">
        <w:rPr>
          <w:noProof/>
          <w:highlight w:val="yellow"/>
        </w:rPr>
        <w:drawing>
          <wp:inline distT="0" distB="0" distL="0" distR="0" wp14:anchorId="7B66CBD0" wp14:editId="31A5F721">
            <wp:extent cx="8890" cy="88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34940"/>
                    <pic:cNvPicPr>
                      <a:picLocks noChangeAspect="1" noChangeArrowheads="1"/>
                    </pic:cNvPicPr>
                  </pic:nvPicPr>
                  <pic:blipFill>
                    <a:blip r:embed="rId33"/>
                    <a:stretch>
                      <a:fillRect/>
                    </a:stretch>
                  </pic:blipFill>
                  <pic:spPr bwMode="auto">
                    <a:xfrm>
                      <a:off x="0" y="0"/>
                      <a:ext cx="8890" cy="8890"/>
                    </a:xfrm>
                    <a:prstGeom prst="rect">
                      <a:avLst/>
                    </a:prstGeom>
                  </pic:spPr>
                </pic:pic>
              </a:graphicData>
            </a:graphic>
          </wp:inline>
        </w:drawing>
      </w:r>
      <w:r w:rsidRPr="007C73C7">
        <w:rPr>
          <w:highlight w:val="yellow"/>
        </w:rPr>
        <w:t>provisions of the Fair Labor Standards Act. Exempt employees are paid on salary basis</w:t>
      </w:r>
    </w:p>
    <w:p w14:paraId="5558C287" w14:textId="691F161F" w:rsidR="00B70264" w:rsidRPr="007C73C7" w:rsidRDefault="007874D6" w:rsidP="00C75851">
      <w:pPr>
        <w:ind w:left="0" w:firstLine="0"/>
        <w:rPr>
          <w:highlight w:val="yellow"/>
        </w:rPr>
      </w:pPr>
      <w:r w:rsidRPr="007C73C7">
        <w:rPr>
          <w:highlight w:val="yellow"/>
        </w:rPr>
        <w:t>An employee</w:t>
      </w:r>
      <w:r w:rsidR="007A27A3" w:rsidRPr="007C73C7">
        <w:rPr>
          <w:highlight w:val="yellow"/>
        </w:rPr>
        <w:t>’</w:t>
      </w:r>
      <w:r w:rsidRPr="007C73C7">
        <w:rPr>
          <w:highlight w:val="yellow"/>
        </w:rPr>
        <w:t>s employment category is based on his/her position</w:t>
      </w:r>
      <w:r w:rsidR="00665C17" w:rsidRPr="007C73C7">
        <w:rPr>
          <w:highlight w:val="yellow"/>
        </w:rPr>
        <w:t xml:space="preserve">. Your employment </w:t>
      </w:r>
      <w:r w:rsidR="00E60819" w:rsidRPr="007C73C7">
        <w:rPr>
          <w:highlight w:val="yellow"/>
        </w:rPr>
        <w:t>category</w:t>
      </w:r>
      <w:r w:rsidR="00665C17" w:rsidRPr="007C73C7">
        <w:rPr>
          <w:highlight w:val="yellow"/>
        </w:rPr>
        <w:t xml:space="preserve"> is defined in your job offer letter</w:t>
      </w:r>
      <w:r w:rsidR="001A2209" w:rsidRPr="007C73C7">
        <w:rPr>
          <w:highlight w:val="yellow"/>
        </w:rPr>
        <w:t>.</w:t>
      </w:r>
    </w:p>
    <w:p w14:paraId="67B128AC" w14:textId="77777777" w:rsidR="00665C17" w:rsidRPr="007C73C7" w:rsidRDefault="00665C17" w:rsidP="00C75851">
      <w:pPr>
        <w:ind w:left="0" w:firstLine="0"/>
        <w:rPr>
          <w:highlight w:val="yellow"/>
        </w:rPr>
      </w:pPr>
    </w:p>
    <w:p w14:paraId="492B9600" w14:textId="77777777" w:rsidR="00B70264" w:rsidRPr="007C73C7" w:rsidRDefault="007874D6" w:rsidP="00C75851">
      <w:pPr>
        <w:pStyle w:val="Heading2"/>
        <w:ind w:left="0" w:firstLine="0"/>
        <w:rPr>
          <w:highlight w:val="yellow"/>
        </w:rPr>
      </w:pPr>
      <w:bookmarkStart w:id="18" w:name="_Toc152452824"/>
      <w:r w:rsidRPr="007C73C7">
        <w:rPr>
          <w:highlight w:val="yellow"/>
        </w:rPr>
        <w:t>EMPLOYMENT STATUS</w:t>
      </w:r>
      <w:bookmarkEnd w:id="18"/>
    </w:p>
    <w:p w14:paraId="2826597D" w14:textId="195D50F3" w:rsidR="00B70264" w:rsidRPr="007C73C7" w:rsidRDefault="007874D6" w:rsidP="00C75851">
      <w:pPr>
        <w:spacing w:after="258"/>
        <w:ind w:left="0" w:right="19" w:firstLine="0"/>
        <w:rPr>
          <w:color w:val="FF0000"/>
          <w:highlight w:val="yellow"/>
        </w:rPr>
      </w:pPr>
      <w:r w:rsidRPr="007C73C7">
        <w:rPr>
          <w:highlight w:val="yellow"/>
        </w:rPr>
        <w:t xml:space="preserve">Each employment category above may </w:t>
      </w:r>
      <w:r w:rsidR="007A356C" w:rsidRPr="007C73C7">
        <w:rPr>
          <w:highlight w:val="yellow"/>
        </w:rPr>
        <w:t>include</w:t>
      </w:r>
      <w:r w:rsidRPr="007C73C7">
        <w:rPr>
          <w:highlight w:val="yellow"/>
        </w:rPr>
        <w:t xml:space="preserve"> personnel whose employment status falls into one of the following: </w:t>
      </w:r>
    </w:p>
    <w:p w14:paraId="6243E1EE" w14:textId="2789E90F" w:rsidR="00B70264" w:rsidRPr="007C73C7" w:rsidRDefault="007874D6" w:rsidP="00C75851">
      <w:pPr>
        <w:spacing w:after="277"/>
        <w:ind w:left="0" w:right="389" w:firstLine="0"/>
        <w:rPr>
          <w:highlight w:val="yellow"/>
        </w:rPr>
      </w:pPr>
      <w:r w:rsidRPr="007C73C7">
        <w:rPr>
          <w:b/>
          <w:bCs/>
          <w:highlight w:val="yellow"/>
        </w:rPr>
        <w:t xml:space="preserve">Full Time </w:t>
      </w:r>
      <w:r w:rsidR="00FC3C38" w:rsidRPr="007C73C7">
        <w:rPr>
          <w:b/>
          <w:bCs/>
          <w:highlight w:val="yellow"/>
        </w:rPr>
        <w:t>Year-Round</w:t>
      </w:r>
      <w:r w:rsidRPr="007C73C7">
        <w:rPr>
          <w:highlight w:val="yellow"/>
        </w:rPr>
        <w:t xml:space="preserve">: Employees </w:t>
      </w:r>
      <w:r w:rsidR="00E60819" w:rsidRPr="007C73C7">
        <w:rPr>
          <w:highlight w:val="yellow"/>
        </w:rPr>
        <w:t>are regularly</w:t>
      </w:r>
      <w:r w:rsidRPr="007C73C7">
        <w:rPr>
          <w:highlight w:val="yellow"/>
        </w:rPr>
        <w:t xml:space="preserve"> scheduled to work at least</w:t>
      </w:r>
      <w:r w:rsidRPr="007C73C7">
        <w:rPr>
          <w:color w:val="729FCF"/>
          <w:highlight w:val="yellow"/>
        </w:rPr>
        <w:t xml:space="preserve"> </w:t>
      </w:r>
      <w:r w:rsidR="003576EE" w:rsidRPr="007C73C7">
        <w:rPr>
          <w:color w:val="auto"/>
          <w:highlight w:val="yellow"/>
        </w:rPr>
        <w:t>32</w:t>
      </w:r>
      <w:r w:rsidRPr="007C73C7">
        <w:rPr>
          <w:color w:val="729FCF"/>
          <w:highlight w:val="yellow"/>
        </w:rPr>
        <w:t xml:space="preserve"> </w:t>
      </w:r>
      <w:r w:rsidRPr="007C73C7">
        <w:rPr>
          <w:highlight w:val="yellow"/>
        </w:rPr>
        <w:t xml:space="preserve">hours per week and actively </w:t>
      </w:r>
      <w:r w:rsidR="007C73C7" w:rsidRPr="007C73C7">
        <w:rPr>
          <w:highlight w:val="yellow"/>
        </w:rPr>
        <w:t>perform</w:t>
      </w:r>
      <w:r w:rsidRPr="007C73C7">
        <w:rPr>
          <w:highlight w:val="yellow"/>
        </w:rPr>
        <w:t xml:space="preserve"> their regularly scheduled duties. Active status includes vacation, holiday, sick</w:t>
      </w:r>
      <w:r w:rsidR="002D12FC" w:rsidRPr="007C73C7">
        <w:rPr>
          <w:highlight w:val="yellow"/>
        </w:rPr>
        <w:t>/personal time</w:t>
      </w:r>
      <w:r w:rsidRPr="007C73C7">
        <w:rPr>
          <w:highlight w:val="yellow"/>
        </w:rPr>
        <w:t xml:space="preserve"> (non-disability), funeral leave, jury duty and/or military duty. </w:t>
      </w:r>
      <w:r w:rsidRPr="007C73C7">
        <w:rPr>
          <w:noProof/>
          <w:highlight w:val="yellow"/>
        </w:rPr>
        <w:drawing>
          <wp:inline distT="0" distB="0" distL="0" distR="0" wp14:anchorId="47067D89" wp14:editId="5F0AD4B9">
            <wp:extent cx="12065" cy="889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34943"/>
                    <pic:cNvPicPr>
                      <a:picLocks noChangeAspect="1" noChangeArrowheads="1"/>
                    </pic:cNvPicPr>
                  </pic:nvPicPr>
                  <pic:blipFill>
                    <a:blip r:embed="rId34"/>
                    <a:stretch>
                      <a:fillRect/>
                    </a:stretch>
                  </pic:blipFill>
                  <pic:spPr bwMode="auto">
                    <a:xfrm>
                      <a:off x="0" y="0"/>
                      <a:ext cx="12065" cy="8890"/>
                    </a:xfrm>
                    <a:prstGeom prst="rect">
                      <a:avLst/>
                    </a:prstGeom>
                  </pic:spPr>
                </pic:pic>
              </a:graphicData>
            </a:graphic>
          </wp:inline>
        </w:drawing>
      </w:r>
    </w:p>
    <w:p w14:paraId="7AF65982" w14:textId="502FDDAF" w:rsidR="00522C74" w:rsidRPr="007C73C7" w:rsidRDefault="00522C74" w:rsidP="00C75851">
      <w:pPr>
        <w:spacing w:after="277"/>
        <w:ind w:left="0" w:right="389" w:firstLine="0"/>
        <w:rPr>
          <w:highlight w:val="yellow"/>
        </w:rPr>
      </w:pPr>
      <w:r w:rsidRPr="007C73C7">
        <w:rPr>
          <w:b/>
          <w:bCs/>
          <w:highlight w:val="yellow"/>
        </w:rPr>
        <w:t xml:space="preserve">Part-time </w:t>
      </w:r>
      <w:r w:rsidR="00453D41" w:rsidRPr="007C73C7">
        <w:rPr>
          <w:b/>
          <w:bCs/>
          <w:highlight w:val="yellow"/>
        </w:rPr>
        <w:t>Year</w:t>
      </w:r>
      <w:r w:rsidR="00CB43A9">
        <w:rPr>
          <w:b/>
          <w:bCs/>
          <w:highlight w:val="yellow"/>
        </w:rPr>
        <w:t>-</w:t>
      </w:r>
      <w:r w:rsidR="00453D41" w:rsidRPr="007C73C7">
        <w:rPr>
          <w:b/>
          <w:bCs/>
          <w:highlight w:val="yellow"/>
        </w:rPr>
        <w:t>Round</w:t>
      </w:r>
      <w:r w:rsidR="00453883" w:rsidRPr="007C73C7">
        <w:rPr>
          <w:highlight w:val="yellow"/>
        </w:rPr>
        <w:t>:</w:t>
      </w:r>
      <w:r w:rsidR="00783815" w:rsidRPr="007C73C7">
        <w:rPr>
          <w:highlight w:val="yellow"/>
        </w:rPr>
        <w:t xml:space="preserve"> Employees are regularly scheduled to work at least</w:t>
      </w:r>
      <w:r w:rsidR="00783815" w:rsidRPr="007C73C7">
        <w:rPr>
          <w:color w:val="729FCF"/>
          <w:highlight w:val="yellow"/>
        </w:rPr>
        <w:t xml:space="preserve"> </w:t>
      </w:r>
      <w:r w:rsidR="00747F0E" w:rsidRPr="007C73C7">
        <w:rPr>
          <w:color w:val="auto"/>
          <w:highlight w:val="yellow"/>
        </w:rPr>
        <w:t>25</w:t>
      </w:r>
      <w:r w:rsidR="00783815" w:rsidRPr="007C73C7">
        <w:rPr>
          <w:color w:val="729FCF"/>
          <w:highlight w:val="yellow"/>
        </w:rPr>
        <w:t xml:space="preserve"> </w:t>
      </w:r>
      <w:r w:rsidR="00783815" w:rsidRPr="007C73C7">
        <w:rPr>
          <w:highlight w:val="yellow"/>
        </w:rPr>
        <w:t xml:space="preserve">hours per week and actively </w:t>
      </w:r>
      <w:r w:rsidR="00FC3C38" w:rsidRPr="007C73C7">
        <w:rPr>
          <w:highlight w:val="yellow"/>
        </w:rPr>
        <w:t>perform</w:t>
      </w:r>
      <w:r w:rsidR="00783815" w:rsidRPr="007C73C7">
        <w:rPr>
          <w:highlight w:val="yellow"/>
        </w:rPr>
        <w:t xml:space="preserve"> their regularly scheduled duties. Active status includes vacation, holiday, sick/personal time (non-disability), funeral leave, jury duty and/or military duty. </w:t>
      </w:r>
      <w:r w:rsidR="00783815" w:rsidRPr="007C73C7">
        <w:rPr>
          <w:noProof/>
          <w:highlight w:val="yellow"/>
        </w:rPr>
        <w:drawing>
          <wp:inline distT="0" distB="0" distL="0" distR="0" wp14:anchorId="262DE675" wp14:editId="49EECFD3">
            <wp:extent cx="12065" cy="8890"/>
            <wp:effectExtent l="0" t="0" r="0" b="0"/>
            <wp:docPr id="711012486" name="Picture 71101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34943"/>
                    <pic:cNvPicPr>
                      <a:picLocks noChangeAspect="1" noChangeArrowheads="1"/>
                    </pic:cNvPicPr>
                  </pic:nvPicPr>
                  <pic:blipFill>
                    <a:blip r:embed="rId34"/>
                    <a:stretch>
                      <a:fillRect/>
                    </a:stretch>
                  </pic:blipFill>
                  <pic:spPr bwMode="auto">
                    <a:xfrm>
                      <a:off x="0" y="0"/>
                      <a:ext cx="12065" cy="8890"/>
                    </a:xfrm>
                    <a:prstGeom prst="rect">
                      <a:avLst/>
                    </a:prstGeom>
                  </pic:spPr>
                </pic:pic>
              </a:graphicData>
            </a:graphic>
          </wp:inline>
        </w:drawing>
      </w:r>
    </w:p>
    <w:p w14:paraId="5D0318A2" w14:textId="6946BFE2" w:rsidR="001A2209" w:rsidRPr="007C73C7" w:rsidRDefault="00D50EC6" w:rsidP="00C75851">
      <w:pPr>
        <w:spacing w:after="292"/>
        <w:ind w:left="0" w:right="19" w:firstLine="0"/>
        <w:rPr>
          <w:b/>
          <w:sz w:val="56"/>
          <w:highlight w:val="yellow"/>
          <w:u w:val="single"/>
        </w:rPr>
      </w:pPr>
      <w:r>
        <w:rPr>
          <w:b/>
          <w:bCs/>
          <w:highlight w:val="yellow"/>
        </w:rPr>
        <w:t>Part-Time</w:t>
      </w:r>
      <w:r w:rsidR="007874D6" w:rsidRPr="007C73C7">
        <w:rPr>
          <w:highlight w:val="yellow"/>
        </w:rPr>
        <w:t xml:space="preserve">: </w:t>
      </w:r>
      <w:r w:rsidR="0099356E" w:rsidRPr="007C73C7">
        <w:rPr>
          <w:highlight w:val="yellow"/>
        </w:rPr>
        <w:t xml:space="preserve">Employees are scheduled </w:t>
      </w:r>
      <w:r w:rsidR="0071357D" w:rsidRPr="007C73C7">
        <w:rPr>
          <w:highlight w:val="yellow"/>
        </w:rPr>
        <w:t>d</w:t>
      </w:r>
      <w:r w:rsidR="007874D6" w:rsidRPr="007C73C7">
        <w:rPr>
          <w:highlight w:val="yellow"/>
        </w:rPr>
        <w:t xml:space="preserve"> to supplement the work force or assist in the completion of a </w:t>
      </w:r>
      <w:r w:rsidR="006672F9">
        <w:rPr>
          <w:highlight w:val="yellow"/>
        </w:rPr>
        <w:t>duties</w:t>
      </w:r>
      <w:r w:rsidR="0071357D" w:rsidRPr="007C73C7">
        <w:rPr>
          <w:highlight w:val="yellow"/>
        </w:rPr>
        <w:t>.</w:t>
      </w:r>
      <w:r w:rsidR="006672F9">
        <w:rPr>
          <w:highlight w:val="yellow"/>
        </w:rPr>
        <w:t xml:space="preserve"> These employees are scheduled less than </w:t>
      </w:r>
      <w:r w:rsidR="00CB43A9">
        <w:rPr>
          <w:highlight w:val="yellow"/>
        </w:rPr>
        <w:t>1,200 hours per year.</w:t>
      </w:r>
    </w:p>
    <w:p w14:paraId="52EF3E39" w14:textId="3551DA9E" w:rsidR="00642BEE" w:rsidRPr="00E60819" w:rsidRDefault="001A2209" w:rsidP="00E60819">
      <w:pPr>
        <w:spacing w:after="292"/>
        <w:ind w:left="0" w:right="19" w:firstLine="0"/>
      </w:pPr>
      <w:r w:rsidRPr="007C73C7">
        <w:rPr>
          <w:highlight w:val="yellow"/>
        </w:rPr>
        <w:t>Your employment status is defined in your job offer letter and may change based on subsequent reviews.</w:t>
      </w:r>
    </w:p>
    <w:p w14:paraId="551F64E2" w14:textId="77777777" w:rsidR="00E60819" w:rsidRDefault="00E60819">
      <w:pPr>
        <w:spacing w:after="0" w:line="240" w:lineRule="auto"/>
        <w:ind w:left="0" w:firstLine="0"/>
        <w:jc w:val="left"/>
        <w:rPr>
          <w:sz w:val="34"/>
          <w:u w:val="single" w:color="000000"/>
        </w:rPr>
      </w:pPr>
      <w:r>
        <w:br w:type="page"/>
      </w:r>
    </w:p>
    <w:p w14:paraId="4809975A" w14:textId="203CBCB0" w:rsidR="00B70264" w:rsidRPr="0099213D" w:rsidRDefault="007874D6" w:rsidP="00C75851">
      <w:pPr>
        <w:pStyle w:val="Heading1"/>
        <w:ind w:left="0"/>
        <w:rPr>
          <w:sz w:val="56"/>
        </w:rPr>
      </w:pPr>
      <w:bookmarkStart w:id="19" w:name="_Toc152452825"/>
      <w:r>
        <w:lastRenderedPageBreak/>
        <w:t>WORK HOURS and REPORTING</w:t>
      </w:r>
      <w:bookmarkEnd w:id="19"/>
    </w:p>
    <w:p w14:paraId="149409C2" w14:textId="5FC4E999" w:rsidR="00FD6B2C" w:rsidRPr="00FD6B2C" w:rsidRDefault="007874D6" w:rsidP="00C75851">
      <w:pPr>
        <w:pStyle w:val="Heading2"/>
        <w:ind w:left="0" w:firstLine="0"/>
      </w:pPr>
      <w:bookmarkStart w:id="20" w:name="_Toc152452826"/>
      <w:r>
        <w:t>WORKDAY</w:t>
      </w:r>
      <w:bookmarkEnd w:id="20"/>
    </w:p>
    <w:p w14:paraId="285F731E" w14:textId="78881B60" w:rsidR="00B70264" w:rsidRDefault="00FD6B2C" w:rsidP="00C75851">
      <w:pPr>
        <w:spacing w:after="255" w:line="235" w:lineRule="auto"/>
        <w:ind w:left="0" w:right="29" w:firstLine="0"/>
        <w:rPr>
          <w:b/>
          <w:sz w:val="56"/>
          <w:u w:val="single"/>
        </w:rPr>
      </w:pPr>
      <w:r>
        <w:rPr>
          <w:noProof/>
        </w:rPr>
        <w:t>A</w:t>
      </w:r>
      <w:r w:rsidR="00C632B9">
        <w:t xml:space="preserve"> </w:t>
      </w:r>
      <w:r w:rsidR="002C4313">
        <w:t xml:space="preserve">full-time </w:t>
      </w:r>
      <w:r w:rsidR="00C632B9">
        <w:t>work</w:t>
      </w:r>
      <w:r w:rsidR="002C4313">
        <w:t xml:space="preserve"> </w:t>
      </w:r>
      <w:r w:rsidR="00C632B9">
        <w:t xml:space="preserve">week is </w:t>
      </w:r>
      <w:r w:rsidR="0014482D">
        <w:t>3</w:t>
      </w:r>
      <w:r w:rsidR="00F46B2F">
        <w:t xml:space="preserve">5 </w:t>
      </w:r>
      <w:r w:rsidR="0014482D">
        <w:t>-</w:t>
      </w:r>
      <w:r w:rsidR="007F6337">
        <w:t xml:space="preserve"> </w:t>
      </w:r>
      <w:r w:rsidR="00C632B9">
        <w:t>40 hours for exempt</w:t>
      </w:r>
      <w:r w:rsidR="00F46B2F">
        <w:t xml:space="preserve"> salary</w:t>
      </w:r>
      <w:r w:rsidR="00C632B9">
        <w:t xml:space="preserve"> employees, and non-exempt</w:t>
      </w:r>
      <w:r w:rsidR="00F46B2F">
        <w:t xml:space="preserve"> hourly</w:t>
      </w:r>
      <w:r w:rsidR="00C632B9">
        <w:t xml:space="preserve"> employees are </w:t>
      </w:r>
      <w:r w:rsidR="00C632B9">
        <w:rPr>
          <w:noProof/>
        </w:rPr>
        <w:drawing>
          <wp:inline distT="0" distB="0" distL="0" distR="0" wp14:anchorId="599D20D2" wp14:editId="7C00FF3D">
            <wp:extent cx="8890" cy="1206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38563"/>
                    <pic:cNvPicPr>
                      <a:picLocks noChangeAspect="1" noChangeArrowheads="1"/>
                    </pic:cNvPicPr>
                  </pic:nvPicPr>
                  <pic:blipFill>
                    <a:blip r:embed="rId35"/>
                    <a:stretch>
                      <a:fillRect/>
                    </a:stretch>
                  </pic:blipFill>
                  <pic:spPr bwMode="auto">
                    <a:xfrm>
                      <a:off x="0" y="0"/>
                      <a:ext cx="8890" cy="12065"/>
                    </a:xfrm>
                    <a:prstGeom prst="rect">
                      <a:avLst/>
                    </a:prstGeom>
                  </pic:spPr>
                </pic:pic>
              </a:graphicData>
            </a:graphic>
          </wp:inline>
        </w:drawing>
      </w:r>
      <w:r w:rsidR="00C632B9">
        <w:t xml:space="preserve">expected to work as arranged </w:t>
      </w:r>
      <w:r w:rsidR="00F46B2F">
        <w:t>by their supervisor</w:t>
      </w:r>
      <w:r w:rsidR="00C632B9">
        <w:t>. The number of hours worked per day depends on the operational demands and staffing needs. The workday may also vary based on emergency operations, casualty investigations, weekend patrols, request</w:t>
      </w:r>
      <w:r w:rsidR="00103A62">
        <w:t>s</w:t>
      </w:r>
      <w:r w:rsidR="00C632B9">
        <w:t xml:space="preserve"> for </w:t>
      </w:r>
      <w:r w:rsidR="00C632B9">
        <w:rPr>
          <w:noProof/>
        </w:rPr>
        <w:drawing>
          <wp:inline distT="0" distB="0" distL="0" distR="0" wp14:anchorId="4D4CB707" wp14:editId="131668BA">
            <wp:extent cx="12065" cy="1524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38566"/>
                    <pic:cNvPicPr>
                      <a:picLocks noChangeAspect="1" noChangeArrowheads="1"/>
                    </pic:cNvPicPr>
                  </pic:nvPicPr>
                  <pic:blipFill>
                    <a:blip r:embed="rId36"/>
                    <a:stretch>
                      <a:fillRect/>
                    </a:stretch>
                  </pic:blipFill>
                  <pic:spPr bwMode="auto">
                    <a:xfrm>
                      <a:off x="0" y="0"/>
                      <a:ext cx="12065" cy="15240"/>
                    </a:xfrm>
                    <a:prstGeom prst="rect">
                      <a:avLst/>
                    </a:prstGeom>
                  </pic:spPr>
                </pic:pic>
              </a:graphicData>
            </a:graphic>
          </wp:inline>
        </w:drawing>
      </w:r>
      <w:r w:rsidR="00C632B9">
        <w:t xml:space="preserve">assistance, etc. Supervisors will advise employees of their required work schedule. Whatever the work </w:t>
      </w:r>
      <w:r w:rsidR="00926A8C">
        <w:t>schedules</w:t>
      </w:r>
      <w:r w:rsidR="00C632B9">
        <w:t xml:space="preserve">, it is important that employees strictly adhere to it. Successful operations of </w:t>
      </w:r>
      <w:r w:rsidR="00926A8C">
        <w:t>the Office of the Harbormaster</w:t>
      </w:r>
      <w:r w:rsidR="00C632B9">
        <w:t xml:space="preserve"> depend on each person being in regular attendance and on time.</w:t>
      </w:r>
    </w:p>
    <w:p w14:paraId="23588CB5" w14:textId="5CDA0BE5" w:rsidR="003F1DB9" w:rsidRPr="003F1DB9" w:rsidRDefault="007874D6" w:rsidP="00C75851">
      <w:pPr>
        <w:pStyle w:val="Heading2"/>
        <w:ind w:left="0" w:firstLine="0"/>
      </w:pPr>
      <w:bookmarkStart w:id="21" w:name="_Toc152452827"/>
      <w:r w:rsidRPr="003F1DB9">
        <w:t>ABSENTEEISM</w:t>
      </w:r>
      <w:bookmarkEnd w:id="21"/>
    </w:p>
    <w:p w14:paraId="78958767" w14:textId="579B4FE1" w:rsidR="00B70264" w:rsidRDefault="007874D6" w:rsidP="00C75851">
      <w:pPr>
        <w:spacing w:after="255" w:line="235" w:lineRule="auto"/>
        <w:ind w:left="0" w:right="29" w:firstLine="0"/>
        <w:rPr>
          <w:b/>
          <w:sz w:val="56"/>
          <w:u w:val="single"/>
        </w:rPr>
      </w:pPr>
      <w:r>
        <w:t>The Commission expects good attendance and punctuality from all employees. If an employee is unable to work or cannot avoid being late, he/she must telephone th</w:t>
      </w:r>
      <w:r w:rsidR="00EE5D05">
        <w:t>e</w:t>
      </w:r>
      <w:r>
        <w:t xml:space="preserve"> supervisor prior to </w:t>
      </w:r>
      <w:r w:rsidR="00C92B66">
        <w:t>the normal</w:t>
      </w:r>
      <w:r>
        <w:t xml:space="preserve"> starting time. Ideally, employees should call four hours prior to their start time. If unable to reach the</w:t>
      </w:r>
      <w:r w:rsidR="00EE5D05">
        <w:t xml:space="preserve"> </w:t>
      </w:r>
      <w:r>
        <w:t xml:space="preserve">supervisor, </w:t>
      </w:r>
      <w:r w:rsidR="00C92B66">
        <w:t>the employee</w:t>
      </w:r>
      <w:r>
        <w:t xml:space="preserve"> must leave a voice mail message with a number where they can be reached should the supervisor need to make contact. If an employee is unable to personally call in, it remains their responsibility to have someone notify the supervisor.</w:t>
      </w:r>
    </w:p>
    <w:p w14:paraId="1B786C89" w14:textId="7F5176A2" w:rsidR="00B70264" w:rsidRDefault="007874D6" w:rsidP="00C75851">
      <w:pPr>
        <w:spacing w:after="270"/>
        <w:ind w:left="0" w:right="115" w:firstLine="0"/>
        <w:rPr>
          <w:b/>
          <w:sz w:val="56"/>
          <w:u w:val="single"/>
        </w:rPr>
      </w:pPr>
      <w:r>
        <w:t xml:space="preserve">The employee should advise their supervisor </w:t>
      </w:r>
      <w:r w:rsidR="00345C38">
        <w:t>of the reason</w:t>
      </w:r>
      <w:r>
        <w:t xml:space="preserve"> he/she will be late or cannot report to work. Employees must notify their supervisor each day that they are absent. </w:t>
      </w:r>
    </w:p>
    <w:p w14:paraId="483365E7" w14:textId="7ADA3BEF" w:rsidR="00B27380" w:rsidRPr="00441C4C" w:rsidRDefault="007874D6" w:rsidP="00441C4C">
      <w:pPr>
        <w:spacing w:after="253"/>
        <w:ind w:left="0" w:right="19" w:firstLine="0"/>
        <w:rPr>
          <w:b/>
          <w:sz w:val="56"/>
          <w:u w:val="single"/>
        </w:rPr>
      </w:pPr>
      <w:r>
        <w:rPr>
          <w:noProof/>
        </w:rPr>
        <w:drawing>
          <wp:anchor distT="0" distB="0" distL="114300" distR="114300" simplePos="0" relativeHeight="251658249" behindDoc="0" locked="0" layoutInCell="0" allowOverlap="1" wp14:anchorId="5EE87525" wp14:editId="7E539FD4">
            <wp:simplePos x="0" y="0"/>
            <wp:positionH relativeFrom="page">
              <wp:posOffset>6998335</wp:posOffset>
            </wp:positionH>
            <wp:positionV relativeFrom="page">
              <wp:posOffset>3067050</wp:posOffset>
            </wp:positionV>
            <wp:extent cx="12065" cy="8890"/>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38571"/>
                    <pic:cNvPicPr>
                      <a:picLocks noChangeAspect="1" noChangeArrowheads="1"/>
                    </pic:cNvPicPr>
                  </pic:nvPicPr>
                  <pic:blipFill>
                    <a:blip r:embed="rId37"/>
                    <a:stretch>
                      <a:fillRect/>
                    </a:stretch>
                  </pic:blipFill>
                  <pic:spPr bwMode="auto">
                    <a:xfrm>
                      <a:off x="0" y="0"/>
                      <a:ext cx="12065" cy="8890"/>
                    </a:xfrm>
                    <a:prstGeom prst="rect">
                      <a:avLst/>
                    </a:prstGeom>
                  </pic:spPr>
                </pic:pic>
              </a:graphicData>
            </a:graphic>
          </wp:anchor>
        </w:drawing>
      </w:r>
      <w:r>
        <w:rPr>
          <w:noProof/>
        </w:rPr>
        <w:drawing>
          <wp:anchor distT="0" distB="0" distL="114300" distR="114300" simplePos="0" relativeHeight="251658250" behindDoc="0" locked="0" layoutInCell="0" allowOverlap="1" wp14:anchorId="34FDA830" wp14:editId="519CCA9F">
            <wp:simplePos x="0" y="0"/>
            <wp:positionH relativeFrom="page">
              <wp:posOffset>7208520</wp:posOffset>
            </wp:positionH>
            <wp:positionV relativeFrom="page">
              <wp:posOffset>4466590</wp:posOffset>
            </wp:positionV>
            <wp:extent cx="3175" cy="3175"/>
            <wp:effectExtent l="0" t="0" r="0" b="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38574"/>
                    <pic:cNvPicPr>
                      <a:picLocks noChangeAspect="1" noChangeArrowheads="1"/>
                    </pic:cNvPicPr>
                  </pic:nvPicPr>
                  <pic:blipFill>
                    <a:blip r:embed="rId38"/>
                    <a:stretch>
                      <a:fillRect/>
                    </a:stretch>
                  </pic:blipFill>
                  <pic:spPr bwMode="auto">
                    <a:xfrm>
                      <a:off x="0" y="0"/>
                      <a:ext cx="3175" cy="3175"/>
                    </a:xfrm>
                    <a:prstGeom prst="rect">
                      <a:avLst/>
                    </a:prstGeom>
                  </pic:spPr>
                </pic:pic>
              </a:graphicData>
            </a:graphic>
          </wp:anchor>
        </w:drawing>
      </w:r>
      <w:r>
        <w:rPr>
          <w:noProof/>
        </w:rPr>
        <w:drawing>
          <wp:anchor distT="0" distB="0" distL="114300" distR="114300" simplePos="0" relativeHeight="251658251" behindDoc="0" locked="0" layoutInCell="0" allowOverlap="1" wp14:anchorId="246EA53E" wp14:editId="43C612E4">
            <wp:simplePos x="0" y="0"/>
            <wp:positionH relativeFrom="page">
              <wp:posOffset>7174865</wp:posOffset>
            </wp:positionH>
            <wp:positionV relativeFrom="page">
              <wp:posOffset>4466590</wp:posOffset>
            </wp:positionV>
            <wp:extent cx="6350" cy="8890"/>
            <wp:effectExtent l="0" t="0" r="0" b="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38573"/>
                    <pic:cNvPicPr>
                      <a:picLocks noChangeAspect="1" noChangeArrowheads="1"/>
                    </pic:cNvPicPr>
                  </pic:nvPicPr>
                  <pic:blipFill>
                    <a:blip r:embed="rId39"/>
                    <a:stretch>
                      <a:fillRect/>
                    </a:stretch>
                  </pic:blipFill>
                  <pic:spPr bwMode="auto">
                    <a:xfrm>
                      <a:off x="0" y="0"/>
                      <a:ext cx="6350" cy="8890"/>
                    </a:xfrm>
                    <a:prstGeom prst="rect">
                      <a:avLst/>
                    </a:prstGeom>
                  </pic:spPr>
                </pic:pic>
              </a:graphicData>
            </a:graphic>
          </wp:anchor>
        </w:drawing>
      </w:r>
      <w:r>
        <w:t xml:space="preserve">An employee </w:t>
      </w:r>
      <w:r w:rsidR="00F415BF">
        <w:t>absen</w:t>
      </w:r>
      <w:r w:rsidR="003C2406">
        <w:t>t</w:t>
      </w:r>
      <w:r w:rsidR="00F415BF">
        <w:t xml:space="preserve"> </w:t>
      </w:r>
      <w:r>
        <w:t xml:space="preserve">from work two (2) or more days without notifying the </w:t>
      </w:r>
      <w:r w:rsidR="002012DA">
        <w:t>supervisor</w:t>
      </w:r>
      <w:r>
        <w:t xml:space="preserve"> will be considered to have voluntarily quit. Excessive absenteeism or tardiness may be subject to </w:t>
      </w:r>
      <w:r>
        <w:rPr>
          <w:noProof/>
        </w:rPr>
        <w:drawing>
          <wp:inline distT="0" distB="0" distL="0" distR="0" wp14:anchorId="5357AE78" wp14:editId="65CD2581">
            <wp:extent cx="12065" cy="889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38576"/>
                    <pic:cNvPicPr>
                      <a:picLocks noChangeAspect="1" noChangeArrowheads="1"/>
                    </pic:cNvPicPr>
                  </pic:nvPicPr>
                  <pic:blipFill>
                    <a:blip r:embed="rId40"/>
                    <a:stretch>
                      <a:fillRect/>
                    </a:stretch>
                  </pic:blipFill>
                  <pic:spPr bwMode="auto">
                    <a:xfrm>
                      <a:off x="0" y="0"/>
                      <a:ext cx="12065" cy="8890"/>
                    </a:xfrm>
                    <a:prstGeom prst="rect">
                      <a:avLst/>
                    </a:prstGeom>
                  </pic:spPr>
                </pic:pic>
              </a:graphicData>
            </a:graphic>
          </wp:inline>
        </w:drawing>
      </w:r>
      <w:r>
        <w:t>disciplinary action, up to and including termination.</w:t>
      </w:r>
    </w:p>
    <w:p w14:paraId="6930E724" w14:textId="4164FB58" w:rsidR="003C2406" w:rsidRPr="006A46CE" w:rsidRDefault="00441C4C" w:rsidP="003C2406">
      <w:pPr>
        <w:pStyle w:val="Heading2"/>
        <w:ind w:left="0" w:firstLine="0"/>
        <w:rPr>
          <w:highlight w:val="yellow"/>
        </w:rPr>
      </w:pPr>
      <w:bookmarkStart w:id="22" w:name="_Toc152452828"/>
      <w:r w:rsidRPr="006A46CE">
        <w:rPr>
          <w:highlight w:val="yellow"/>
        </w:rPr>
        <w:t>TIMEKEEPING</w:t>
      </w:r>
      <w:bookmarkEnd w:id="22"/>
    </w:p>
    <w:p w14:paraId="089D4E70" w14:textId="466996CD" w:rsidR="00AD1DC3" w:rsidRPr="00AD1DC3" w:rsidRDefault="00AD1DC3" w:rsidP="00AD1DC3">
      <w:pPr>
        <w:rPr>
          <w:highlight w:val="yellow"/>
        </w:rPr>
      </w:pPr>
      <w:r w:rsidRPr="00AD1DC3">
        <w:rPr>
          <w:highlight w:val="yellow"/>
        </w:rPr>
        <w:t>The</w:t>
      </w:r>
      <w:r w:rsidR="006B77B5">
        <w:rPr>
          <w:highlight w:val="yellow"/>
        </w:rPr>
        <w:t xml:space="preserve"> following</w:t>
      </w:r>
      <w:r w:rsidRPr="00AD1DC3">
        <w:rPr>
          <w:highlight w:val="yellow"/>
        </w:rPr>
        <w:t xml:space="preserve"> policies are intended to fully comply with federal and state wage and hour laws</w:t>
      </w:r>
      <w:r w:rsidR="006B77B5">
        <w:rPr>
          <w:highlight w:val="yellow"/>
        </w:rPr>
        <w:t xml:space="preserve"> and are to be followed by all employees:</w:t>
      </w:r>
    </w:p>
    <w:p w14:paraId="15D6CEDF" w14:textId="77777777" w:rsidR="00AD1DC3" w:rsidRPr="00AD1DC3" w:rsidRDefault="00AD1DC3" w:rsidP="00AD1DC3">
      <w:pPr>
        <w:rPr>
          <w:highlight w:val="yellow"/>
        </w:rPr>
      </w:pPr>
    </w:p>
    <w:p w14:paraId="6CCAEC9E" w14:textId="77777777" w:rsidR="00AD1DC3" w:rsidRPr="00AD1DC3" w:rsidRDefault="00AD1DC3" w:rsidP="00AD1DC3">
      <w:pPr>
        <w:rPr>
          <w:highlight w:val="yellow"/>
        </w:rPr>
      </w:pPr>
      <w:r w:rsidRPr="00AD1DC3">
        <w:rPr>
          <w:highlight w:val="yellow"/>
        </w:rPr>
        <w:t>1.</w:t>
      </w:r>
      <w:r w:rsidRPr="00AD1DC3">
        <w:rPr>
          <w:highlight w:val="yellow"/>
        </w:rPr>
        <w:tab/>
        <w:t xml:space="preserve">All timekeepers must record the actual time when they commence work and when they have finished work for the day.  </w:t>
      </w:r>
    </w:p>
    <w:p w14:paraId="3FE45EA9" w14:textId="77777777" w:rsidR="00AD1DC3" w:rsidRPr="00AD1DC3" w:rsidRDefault="00AD1DC3" w:rsidP="00AD1DC3">
      <w:pPr>
        <w:rPr>
          <w:highlight w:val="yellow"/>
        </w:rPr>
      </w:pPr>
    </w:p>
    <w:p w14:paraId="37105D93" w14:textId="77777777" w:rsidR="00AD1DC3" w:rsidRPr="00AD1DC3" w:rsidRDefault="00AD1DC3" w:rsidP="00AD1DC3">
      <w:pPr>
        <w:rPr>
          <w:highlight w:val="yellow"/>
        </w:rPr>
      </w:pPr>
      <w:r w:rsidRPr="00AD1DC3">
        <w:rPr>
          <w:highlight w:val="yellow"/>
        </w:rPr>
        <w:t>2.</w:t>
      </w:r>
      <w:r w:rsidRPr="00AD1DC3">
        <w:rPr>
          <w:highlight w:val="yellow"/>
        </w:rPr>
        <w:tab/>
        <w:t>No employee is allowed to fill out the timecard of any other employee or request that another employee fill out their timecard. Under no circumstances may any employee alter or tamper with another employee's time record.</w:t>
      </w:r>
    </w:p>
    <w:p w14:paraId="09E2A4A0" w14:textId="77777777" w:rsidR="00AD1DC3" w:rsidRPr="00AD1DC3" w:rsidRDefault="00AD1DC3" w:rsidP="00AD1DC3">
      <w:pPr>
        <w:rPr>
          <w:highlight w:val="yellow"/>
        </w:rPr>
      </w:pPr>
    </w:p>
    <w:p w14:paraId="56D247E5" w14:textId="77777777" w:rsidR="00AD1DC3" w:rsidRPr="00AD1DC3" w:rsidRDefault="00AD1DC3" w:rsidP="00AD1DC3">
      <w:pPr>
        <w:rPr>
          <w:highlight w:val="yellow"/>
        </w:rPr>
      </w:pPr>
      <w:r w:rsidRPr="00AD1DC3">
        <w:rPr>
          <w:highlight w:val="yellow"/>
        </w:rPr>
        <w:t>3.</w:t>
      </w:r>
      <w:r w:rsidRPr="00AD1DC3">
        <w:rPr>
          <w:highlight w:val="yellow"/>
        </w:rPr>
        <w:tab/>
        <w:t>Timekeepers are expected to comply with the PHC’s rest/meal break policy.  This includes recording on your timecard, each workday, when you “clocked out” and “clocked in” for any rest/meal breaks, when required.</w:t>
      </w:r>
    </w:p>
    <w:p w14:paraId="5C1CF7C1" w14:textId="77777777" w:rsidR="00AD1DC3" w:rsidRPr="00AD1DC3" w:rsidRDefault="00AD1DC3" w:rsidP="00AD1DC3">
      <w:pPr>
        <w:rPr>
          <w:highlight w:val="yellow"/>
        </w:rPr>
      </w:pPr>
    </w:p>
    <w:p w14:paraId="5E597F9A" w14:textId="77777777" w:rsidR="00AD1DC3" w:rsidRPr="00AD1DC3" w:rsidRDefault="00AD1DC3" w:rsidP="00AD1DC3">
      <w:pPr>
        <w:rPr>
          <w:highlight w:val="yellow"/>
        </w:rPr>
      </w:pPr>
      <w:r w:rsidRPr="00AD1DC3">
        <w:rPr>
          <w:highlight w:val="yellow"/>
        </w:rPr>
        <w:lastRenderedPageBreak/>
        <w:t>4.</w:t>
      </w:r>
      <w:r w:rsidRPr="00AD1DC3">
        <w:rPr>
          <w:highlight w:val="yellow"/>
        </w:rPr>
        <w:tab/>
        <w:t xml:space="preserve">Record all time spent in the performance of your job duties, </w:t>
      </w:r>
      <w:r w:rsidRPr="00AD1DC3">
        <w:rPr>
          <w:bCs/>
          <w:highlight w:val="yellow"/>
        </w:rPr>
        <w:t>including</w:t>
      </w:r>
      <w:r w:rsidRPr="00AD1DC3">
        <w:rPr>
          <w:highlight w:val="yellow"/>
        </w:rPr>
        <w:t xml:space="preserve"> time spent on any actual changeover (end-of-shift) activities, and time spent putting on/taking off any required PPE.  </w:t>
      </w:r>
    </w:p>
    <w:p w14:paraId="2A8124A4" w14:textId="77777777" w:rsidR="00AD1DC3" w:rsidRPr="00AD1DC3" w:rsidRDefault="00AD1DC3" w:rsidP="00AD1DC3">
      <w:pPr>
        <w:rPr>
          <w:highlight w:val="yellow"/>
        </w:rPr>
      </w:pPr>
    </w:p>
    <w:p w14:paraId="37677E6C" w14:textId="77777777" w:rsidR="00AD1DC3" w:rsidRPr="00AD1DC3" w:rsidRDefault="00AD1DC3" w:rsidP="00AD1DC3">
      <w:pPr>
        <w:rPr>
          <w:highlight w:val="yellow"/>
        </w:rPr>
      </w:pPr>
      <w:r w:rsidRPr="00AD1DC3">
        <w:rPr>
          <w:highlight w:val="yellow"/>
        </w:rPr>
        <w:t>5.</w:t>
      </w:r>
      <w:r w:rsidRPr="00AD1DC3">
        <w:rPr>
          <w:highlight w:val="yellow"/>
        </w:rPr>
        <w:tab/>
        <w:t xml:space="preserve">Time spent commuting to and from work, is not compensable.  You will </w:t>
      </w:r>
      <w:r w:rsidRPr="00AD1DC3">
        <w:rPr>
          <w:bCs/>
          <w:highlight w:val="yellow"/>
          <w:u w:val="single"/>
        </w:rPr>
        <w:t>not</w:t>
      </w:r>
      <w:r w:rsidRPr="00AD1DC3">
        <w:rPr>
          <w:highlight w:val="yellow"/>
        </w:rPr>
        <w:t xml:space="preserve"> be paid for this time.</w:t>
      </w:r>
    </w:p>
    <w:p w14:paraId="1869BCB8" w14:textId="77777777" w:rsidR="00AD1DC3" w:rsidRPr="00AD1DC3" w:rsidRDefault="00AD1DC3" w:rsidP="00AD1DC3">
      <w:pPr>
        <w:rPr>
          <w:highlight w:val="yellow"/>
        </w:rPr>
      </w:pPr>
    </w:p>
    <w:p w14:paraId="2B799D43" w14:textId="77777777" w:rsidR="00AD1DC3" w:rsidRPr="00AD1DC3" w:rsidRDefault="00AD1DC3" w:rsidP="00AD1DC3">
      <w:pPr>
        <w:rPr>
          <w:highlight w:val="yellow"/>
        </w:rPr>
      </w:pPr>
      <w:r w:rsidRPr="00AD1DC3">
        <w:rPr>
          <w:highlight w:val="yellow"/>
        </w:rPr>
        <w:t>6.</w:t>
      </w:r>
      <w:r w:rsidRPr="00AD1DC3">
        <w:rPr>
          <w:highlight w:val="yellow"/>
        </w:rPr>
        <w:tab/>
        <w:t>No one is authorized to require a timekeeper to work “off-the-clock.”  This is strictly prohibited.  It is a violation for any manager to instruct a timekeeper to ignore timekeeping obligations.  Employees should report any such violation immediately to the Harbormaster or to a Boardmember.</w:t>
      </w:r>
    </w:p>
    <w:p w14:paraId="7392D294" w14:textId="77777777" w:rsidR="00AD1DC3" w:rsidRPr="00AD1DC3" w:rsidRDefault="00AD1DC3" w:rsidP="00AD1DC3">
      <w:pPr>
        <w:rPr>
          <w:highlight w:val="yellow"/>
        </w:rPr>
      </w:pPr>
    </w:p>
    <w:p w14:paraId="62A55D4B" w14:textId="77777777" w:rsidR="00AD1DC3" w:rsidRPr="00AD1DC3" w:rsidRDefault="00AD1DC3" w:rsidP="00AD1DC3">
      <w:pPr>
        <w:rPr>
          <w:highlight w:val="yellow"/>
        </w:rPr>
      </w:pPr>
      <w:r w:rsidRPr="00AD1DC3">
        <w:rPr>
          <w:highlight w:val="yellow"/>
        </w:rPr>
        <w:t>7.</w:t>
      </w:r>
      <w:r w:rsidRPr="00AD1DC3">
        <w:rPr>
          <w:highlight w:val="yellow"/>
        </w:rPr>
        <w:tab/>
        <w:t>Any changes or corrections to your timecard must be authorized by you.  If you make an error or forget to record any specific entry, contact the Harbormaster immediately.  Timekeepers may be asked to make a correction or to explain an issue associated with their timecard.</w:t>
      </w:r>
    </w:p>
    <w:p w14:paraId="7CF8E4E1" w14:textId="77777777" w:rsidR="00AD1DC3" w:rsidRPr="00AD1DC3" w:rsidRDefault="00AD1DC3" w:rsidP="00AD1DC3">
      <w:pPr>
        <w:rPr>
          <w:highlight w:val="yellow"/>
        </w:rPr>
      </w:pPr>
    </w:p>
    <w:p w14:paraId="73717562" w14:textId="4FA6ABD2" w:rsidR="00AD1DC3" w:rsidRPr="00AD1DC3" w:rsidRDefault="00AD1DC3" w:rsidP="00AD1DC3">
      <w:pPr>
        <w:rPr>
          <w:highlight w:val="yellow"/>
        </w:rPr>
      </w:pPr>
      <w:r w:rsidRPr="00AD1DC3">
        <w:rPr>
          <w:highlight w:val="yellow"/>
        </w:rPr>
        <w:t xml:space="preserve">Failure to follow these practices may result in discipline, up to and including termination from employment.  If you have any questions about these practices, please </w:t>
      </w:r>
      <w:r w:rsidR="006B77B5">
        <w:rPr>
          <w:highlight w:val="yellow"/>
        </w:rPr>
        <w:t>ask your supervisor</w:t>
      </w:r>
      <w:r w:rsidRPr="00AD1DC3">
        <w:rPr>
          <w:highlight w:val="yellow"/>
        </w:rPr>
        <w:t>.</w:t>
      </w:r>
    </w:p>
    <w:p w14:paraId="572C3E02" w14:textId="77777777" w:rsidR="00441C4C" w:rsidRPr="00E47A13" w:rsidRDefault="00441C4C" w:rsidP="00441C4C"/>
    <w:p w14:paraId="4C24D1A9" w14:textId="77777777" w:rsidR="00441C4C" w:rsidRDefault="00441C4C" w:rsidP="00F415BF">
      <w:pPr>
        <w:pStyle w:val="Heading2"/>
      </w:pPr>
      <w:bookmarkStart w:id="23" w:name="_Toc152452829"/>
      <w:r>
        <w:t>OVERTIME</w:t>
      </w:r>
      <w:bookmarkEnd w:id="23"/>
    </w:p>
    <w:p w14:paraId="3B8C136A" w14:textId="56E49EB4" w:rsidR="00441C4C" w:rsidRDefault="00441C4C" w:rsidP="00441C4C">
      <w:pPr>
        <w:spacing w:after="262"/>
        <w:ind w:left="0" w:right="19" w:firstLine="0"/>
        <w:rPr>
          <w:color w:val="FF0000"/>
        </w:rPr>
      </w:pPr>
      <w:r>
        <w:t>Periodically, overtime work is a necessary part of the Commission'</w:t>
      </w:r>
      <w:r w:rsidR="003C2406">
        <w:t>s</w:t>
      </w:r>
      <w:r>
        <w:t xml:space="preserve"> operation. When overtime becomes necessary, overtime may be required on the part of any employee.</w:t>
      </w:r>
    </w:p>
    <w:p w14:paraId="60196F29" w14:textId="09CC300B" w:rsidR="00B44B4C" w:rsidRDefault="00441C4C" w:rsidP="007E1159">
      <w:pPr>
        <w:spacing w:after="0"/>
        <w:ind w:left="0" w:right="19" w:firstLine="0"/>
      </w:pPr>
      <w:r>
        <w:t>All non-exempt</w:t>
      </w:r>
      <w:r w:rsidR="001F4311">
        <w:t xml:space="preserve"> hourly</w:t>
      </w:r>
      <w:r>
        <w:t xml:space="preserve"> employees</w:t>
      </w:r>
      <w:r w:rsidR="003C2406">
        <w:t xml:space="preserve"> </w:t>
      </w:r>
      <w:r>
        <w:t xml:space="preserve">will be paid overtime after the employee has worked 40 hours in a </w:t>
      </w:r>
      <w:r w:rsidR="006B77B5">
        <w:t>week.</w:t>
      </w:r>
    </w:p>
    <w:p w14:paraId="1B2E19AD" w14:textId="77777777" w:rsidR="007E1159" w:rsidRPr="00BD7D74" w:rsidRDefault="007E1159" w:rsidP="007E1159">
      <w:pPr>
        <w:spacing w:after="0"/>
        <w:ind w:left="0" w:right="19" w:firstLine="0"/>
      </w:pPr>
    </w:p>
    <w:p w14:paraId="32CAA043" w14:textId="09CC300B" w:rsidR="00B70264" w:rsidRDefault="007874D6" w:rsidP="006B77B5">
      <w:pPr>
        <w:pStyle w:val="Heading2"/>
        <w:ind w:left="0" w:firstLine="0"/>
      </w:pPr>
      <w:bookmarkStart w:id="24" w:name="_Toc152452830"/>
      <w:r>
        <w:t>PAYDAY</w:t>
      </w:r>
      <w:bookmarkEnd w:id="24"/>
    </w:p>
    <w:p w14:paraId="22730AB3" w14:textId="4B6D4AD2" w:rsidR="00B70264" w:rsidRDefault="007874D6" w:rsidP="00C75851">
      <w:pPr>
        <w:pStyle w:val="NoSpacing"/>
        <w:ind w:left="0" w:firstLine="0"/>
        <w:rPr>
          <w:color w:val="FF0000"/>
        </w:rPr>
      </w:pPr>
      <w:r>
        <w:t xml:space="preserve">The workweek begins on Sunday and ends on Saturday. </w:t>
      </w:r>
      <w:r w:rsidR="00540E10">
        <w:t xml:space="preserve">Electronic </w:t>
      </w:r>
      <w:r w:rsidR="00DE02BE">
        <w:t xml:space="preserve">deposits post </w:t>
      </w:r>
      <w:r>
        <w:t xml:space="preserve">weekly to </w:t>
      </w:r>
      <w:r>
        <w:rPr>
          <w:noProof/>
        </w:rPr>
        <w:drawing>
          <wp:inline distT="0" distB="0" distL="0" distR="0" wp14:anchorId="20573355" wp14:editId="4C5911BB">
            <wp:extent cx="8890" cy="63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41763"/>
                    <pic:cNvPicPr>
                      <a:picLocks noChangeAspect="1" noChangeArrowheads="1"/>
                    </pic:cNvPicPr>
                  </pic:nvPicPr>
                  <pic:blipFill>
                    <a:blip r:embed="rId41"/>
                    <a:stretch>
                      <a:fillRect/>
                    </a:stretch>
                  </pic:blipFill>
                  <pic:spPr bwMode="auto">
                    <a:xfrm>
                      <a:off x="0" y="0"/>
                      <a:ext cx="8890" cy="6350"/>
                    </a:xfrm>
                    <a:prstGeom prst="rect">
                      <a:avLst/>
                    </a:prstGeom>
                  </pic:spPr>
                </pic:pic>
              </a:graphicData>
            </a:graphic>
          </wp:inline>
        </w:drawing>
      </w:r>
      <w:r w:rsidRPr="00A13352">
        <w:t>all</w:t>
      </w:r>
      <w:r>
        <w:t xml:space="preserve"> employees for the hours </w:t>
      </w:r>
      <w:r w:rsidR="00A05895">
        <w:t>logged</w:t>
      </w:r>
      <w:r>
        <w:t xml:space="preserve"> during the prior week. </w:t>
      </w:r>
      <w:r w:rsidRPr="00C60368">
        <w:t xml:space="preserve">All employees are required to register for automatic deposit of paychecks. </w:t>
      </w:r>
      <w:r w:rsidR="00F522DD" w:rsidRPr="00C60368">
        <w:t>Pay is</w:t>
      </w:r>
      <w:r w:rsidRPr="00C60368">
        <w:t xml:space="preserve"> distributed to employees electronically.</w:t>
      </w:r>
    </w:p>
    <w:p w14:paraId="326E3F22" w14:textId="77777777" w:rsidR="00B70264" w:rsidRPr="00C60368" w:rsidRDefault="00B70264" w:rsidP="00C75851">
      <w:pPr>
        <w:pStyle w:val="NoSpacing"/>
        <w:ind w:left="0" w:firstLine="0"/>
        <w:rPr>
          <w:b/>
          <w:szCs w:val="24"/>
          <w:u w:val="single"/>
        </w:rPr>
      </w:pPr>
    </w:p>
    <w:p w14:paraId="58ED5873" w14:textId="246E1132" w:rsidR="00B70264" w:rsidRDefault="007874D6" w:rsidP="0029616B">
      <w:pPr>
        <w:pStyle w:val="Heading2"/>
        <w:rPr>
          <w:sz w:val="56"/>
        </w:rPr>
      </w:pPr>
      <w:bookmarkStart w:id="25" w:name="_Toc152452831"/>
      <w:r>
        <w:t>PAYROLL DEDUCTIONS</w:t>
      </w:r>
      <w:bookmarkEnd w:id="25"/>
    </w:p>
    <w:p w14:paraId="24671E2D" w14:textId="69F8CF6C" w:rsidR="00B70264" w:rsidRDefault="005D0C16" w:rsidP="00C75851">
      <w:pPr>
        <w:pStyle w:val="NoSpacing"/>
        <w:ind w:left="0" w:firstLine="0"/>
        <w:rPr>
          <w:b/>
          <w:sz w:val="56"/>
          <w:u w:val="single"/>
        </w:rPr>
      </w:pPr>
      <w:r>
        <w:t>Voluntary deductions and deductions required by law are clearly identified in your elect</w:t>
      </w:r>
      <w:r w:rsidR="007E6019">
        <w:t>ronic payroll account</w:t>
      </w:r>
      <w:r>
        <w:t>. Mandatory deductions include:</w:t>
      </w:r>
    </w:p>
    <w:p w14:paraId="22FD7B7E" w14:textId="77777777" w:rsidR="00B70264" w:rsidRDefault="007874D6" w:rsidP="00C75851">
      <w:pPr>
        <w:pStyle w:val="NoSpacing"/>
        <w:numPr>
          <w:ilvl w:val="0"/>
          <w:numId w:val="12"/>
        </w:numPr>
        <w:ind w:left="0" w:firstLine="0"/>
        <w:rPr>
          <w:b/>
          <w:sz w:val="56"/>
          <w:u w:val="single"/>
        </w:rPr>
      </w:pPr>
      <w:r>
        <w:t>Social Security and Medicare Tax (FICA)</w:t>
      </w:r>
      <w:r>
        <w:tab/>
      </w:r>
      <w:r>
        <w:rPr>
          <w:noProof/>
        </w:rPr>
        <w:drawing>
          <wp:inline distT="0" distB="0" distL="0" distR="0" wp14:anchorId="28D5C752" wp14:editId="2C4C6D95">
            <wp:extent cx="8890" cy="635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41771"/>
                    <pic:cNvPicPr>
                      <a:picLocks noChangeAspect="1" noChangeArrowheads="1"/>
                    </pic:cNvPicPr>
                  </pic:nvPicPr>
                  <pic:blipFill>
                    <a:blip r:embed="rId42"/>
                    <a:stretch>
                      <a:fillRect/>
                    </a:stretch>
                  </pic:blipFill>
                  <pic:spPr bwMode="auto">
                    <a:xfrm>
                      <a:off x="0" y="0"/>
                      <a:ext cx="8890" cy="6350"/>
                    </a:xfrm>
                    <a:prstGeom prst="rect">
                      <a:avLst/>
                    </a:prstGeom>
                  </pic:spPr>
                </pic:pic>
              </a:graphicData>
            </a:graphic>
          </wp:inline>
        </w:drawing>
      </w:r>
    </w:p>
    <w:p w14:paraId="71774DC3" w14:textId="77777777" w:rsidR="00B70264" w:rsidRDefault="007874D6" w:rsidP="00C75851">
      <w:pPr>
        <w:pStyle w:val="ListParagraph"/>
        <w:numPr>
          <w:ilvl w:val="0"/>
          <w:numId w:val="12"/>
        </w:numPr>
        <w:ind w:left="0" w:firstLine="0"/>
        <w:jc w:val="left"/>
        <w:rPr>
          <w:b/>
          <w:sz w:val="56"/>
          <w:u w:val="single"/>
        </w:rPr>
      </w:pPr>
      <w:r>
        <w:t>Federal Withholding Tax</w:t>
      </w:r>
    </w:p>
    <w:p w14:paraId="63D05159" w14:textId="70B2A202" w:rsidR="00AE7FD1" w:rsidRPr="00AE7FD1" w:rsidRDefault="007874D6" w:rsidP="00AE7FD1">
      <w:pPr>
        <w:pStyle w:val="ListParagraph"/>
        <w:numPr>
          <w:ilvl w:val="0"/>
          <w:numId w:val="12"/>
        </w:numPr>
        <w:ind w:left="0" w:firstLine="0"/>
        <w:jc w:val="left"/>
        <w:rPr>
          <w:b/>
          <w:sz w:val="56"/>
          <w:u w:val="single"/>
        </w:rPr>
      </w:pPr>
      <w:r>
        <w:t xml:space="preserve">State Withholding Tax </w:t>
      </w:r>
    </w:p>
    <w:p w14:paraId="4441889F" w14:textId="77777777" w:rsidR="00AE7FD1" w:rsidRDefault="00AE7FD1" w:rsidP="00AE7FD1"/>
    <w:p w14:paraId="5FE237F6" w14:textId="3E00EAEE" w:rsidR="007E6019" w:rsidRDefault="00807105" w:rsidP="00143195">
      <w:pPr>
        <w:pStyle w:val="Heading3"/>
      </w:pPr>
      <w:bookmarkStart w:id="26" w:name="_Toc152452832"/>
      <w:r w:rsidRPr="00DD08EC">
        <w:t>Explanation</w:t>
      </w:r>
      <w:bookmarkEnd w:id="26"/>
    </w:p>
    <w:p w14:paraId="1324744D" w14:textId="77777777" w:rsidR="00143195" w:rsidRPr="00143195" w:rsidRDefault="00143195" w:rsidP="00143195"/>
    <w:p w14:paraId="1E723A79" w14:textId="5F79D4B6" w:rsidR="00B70264" w:rsidRPr="00EB07D9" w:rsidRDefault="007874D6" w:rsidP="00C75851">
      <w:pPr>
        <w:tabs>
          <w:tab w:val="center" w:pos="2562"/>
          <w:tab w:val="center" w:pos="5529"/>
        </w:tabs>
        <w:ind w:left="0" w:firstLine="0"/>
        <w:jc w:val="left"/>
        <w:rPr>
          <w:b/>
          <w:sz w:val="56"/>
          <w:u w:val="single"/>
        </w:rPr>
      </w:pPr>
      <w:r>
        <w:t xml:space="preserve">Social Security Tax deductions are based on a rate and limits set annually by the Social Security Administration. By law, the Commission matches your FICA deduction with an equal payment. </w:t>
      </w:r>
      <w:r>
        <w:rPr>
          <w:noProof/>
        </w:rPr>
        <w:drawing>
          <wp:inline distT="0" distB="0" distL="0" distR="0" wp14:anchorId="711DA203" wp14:editId="18DD5324">
            <wp:extent cx="8890" cy="63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41776"/>
                    <pic:cNvPicPr>
                      <a:picLocks noChangeAspect="1" noChangeArrowheads="1"/>
                    </pic:cNvPicPr>
                  </pic:nvPicPr>
                  <pic:blipFill>
                    <a:blip r:embed="rId43"/>
                    <a:stretch>
                      <a:fillRect/>
                    </a:stretch>
                  </pic:blipFill>
                  <pic:spPr bwMode="auto">
                    <a:xfrm>
                      <a:off x="0" y="0"/>
                      <a:ext cx="8890" cy="6350"/>
                    </a:xfrm>
                    <a:prstGeom prst="rect">
                      <a:avLst/>
                    </a:prstGeom>
                  </pic:spPr>
                </pic:pic>
              </a:graphicData>
            </a:graphic>
          </wp:inline>
        </w:drawing>
      </w:r>
    </w:p>
    <w:p w14:paraId="1F3A08B4" w14:textId="1B257F5C" w:rsidR="00B70264" w:rsidRDefault="007874D6" w:rsidP="00C75851">
      <w:pPr>
        <w:pStyle w:val="NoSpacing"/>
        <w:numPr>
          <w:ilvl w:val="0"/>
          <w:numId w:val="16"/>
        </w:numPr>
        <w:ind w:left="0" w:firstLine="0"/>
        <w:rPr>
          <w:b/>
          <w:sz w:val="56"/>
          <w:u w:val="single"/>
        </w:rPr>
      </w:pPr>
      <w:r>
        <w:lastRenderedPageBreak/>
        <w:t xml:space="preserve">Federal Withholding Tax deductions are based on earned wages and the number of exemptions </w:t>
      </w:r>
      <w:r w:rsidR="00AE7FD1">
        <w:tab/>
      </w:r>
      <w:r>
        <w:t xml:space="preserve">noted on the </w:t>
      </w:r>
      <w:r w:rsidR="0076252B">
        <w:t>I</w:t>
      </w:r>
      <w:r>
        <w:t>RS Withholding Form W-4 completed by each employee</w:t>
      </w:r>
      <w:r w:rsidR="00C77995">
        <w:t xml:space="preserve">. </w:t>
      </w:r>
    </w:p>
    <w:p w14:paraId="106CA594" w14:textId="77777777" w:rsidR="00B70264" w:rsidRDefault="007874D6" w:rsidP="00C75851">
      <w:pPr>
        <w:pStyle w:val="NoSpacing"/>
        <w:numPr>
          <w:ilvl w:val="0"/>
          <w:numId w:val="16"/>
        </w:numPr>
        <w:ind w:left="0" w:firstLine="0"/>
        <w:rPr>
          <w:b/>
          <w:sz w:val="56"/>
          <w:u w:val="single"/>
        </w:rPr>
      </w:pPr>
      <w:r>
        <w:t xml:space="preserve">State Withholding Tax is based on earned wages and number of specified exemptions. </w:t>
      </w:r>
    </w:p>
    <w:p w14:paraId="3318DD7B" w14:textId="06309E34" w:rsidR="00B70264" w:rsidRDefault="009F5234" w:rsidP="00C75851">
      <w:pPr>
        <w:pStyle w:val="NoSpacing"/>
        <w:numPr>
          <w:ilvl w:val="0"/>
          <w:numId w:val="16"/>
        </w:numPr>
        <w:ind w:left="0" w:firstLine="0"/>
        <w:rPr>
          <w:b/>
          <w:sz w:val="56"/>
          <w:u w:val="single"/>
        </w:rPr>
      </w:pPr>
      <w:r>
        <w:t xml:space="preserve">Employees may assign </w:t>
      </w:r>
      <w:r w:rsidRPr="006C0C9F">
        <w:rPr>
          <w:color w:val="auto"/>
        </w:rPr>
        <w:t xml:space="preserve">pre-tax </w:t>
      </w:r>
      <w:r w:rsidR="00DC56BE">
        <w:t xml:space="preserve">allowable </w:t>
      </w:r>
      <w:r>
        <w:t>payroll deductions</w:t>
      </w:r>
      <w:r w:rsidR="00DC56BE">
        <w:t>.</w:t>
      </w:r>
    </w:p>
    <w:p w14:paraId="59BAC53A" w14:textId="77777777" w:rsidR="00B70264" w:rsidRDefault="00B70264" w:rsidP="00C75851">
      <w:pPr>
        <w:pStyle w:val="Heading3"/>
        <w:ind w:left="0" w:firstLine="0"/>
        <w:rPr>
          <w:b/>
        </w:rPr>
      </w:pPr>
    </w:p>
    <w:p w14:paraId="54DA0306" w14:textId="77777777" w:rsidR="00143195" w:rsidRDefault="00143195">
      <w:pPr>
        <w:spacing w:after="0" w:line="240" w:lineRule="auto"/>
        <w:ind w:left="0" w:firstLine="0"/>
        <w:jc w:val="left"/>
        <w:rPr>
          <w:sz w:val="34"/>
          <w:u w:val="single" w:color="000000"/>
        </w:rPr>
      </w:pPr>
      <w:r>
        <w:br w:type="page"/>
      </w:r>
    </w:p>
    <w:p w14:paraId="6D2D16D0" w14:textId="045891B2" w:rsidR="00B70264" w:rsidRDefault="007874D6" w:rsidP="00143195">
      <w:pPr>
        <w:pStyle w:val="Heading1"/>
      </w:pPr>
      <w:bookmarkStart w:id="27" w:name="_Toc152452833"/>
      <w:r>
        <w:lastRenderedPageBreak/>
        <w:t>PERSONNEL FILES</w:t>
      </w:r>
      <w:bookmarkEnd w:id="27"/>
    </w:p>
    <w:p w14:paraId="70FD5B66" w14:textId="77777777" w:rsidR="00B70264" w:rsidRDefault="007874D6" w:rsidP="00C75851">
      <w:pPr>
        <w:pStyle w:val="PlainText"/>
        <w:rPr>
          <w:rFonts w:ascii="Times New Roman" w:hAnsi="Times New Roman" w:cs="Times New Roman"/>
          <w:sz w:val="24"/>
          <w:szCs w:val="24"/>
        </w:rPr>
      </w:pPr>
      <w:r>
        <w:rPr>
          <w:rFonts w:ascii="Times New Roman" w:hAnsi="Times New Roman" w:cs="Times New Roman"/>
          <w:sz w:val="24"/>
          <w:szCs w:val="24"/>
        </w:rPr>
        <w:t xml:space="preserve">Confidential personnel files and records including submitted medical information are maintained for each employee and are the property of the commission. Confidentiality will be maintained within applicable legal requirements. </w:t>
      </w:r>
    </w:p>
    <w:p w14:paraId="42A8412E" w14:textId="77777777" w:rsidR="00B70264" w:rsidRDefault="00B70264" w:rsidP="00C75851">
      <w:pPr>
        <w:pStyle w:val="PlainText"/>
        <w:rPr>
          <w:rFonts w:ascii="Times New Roman" w:hAnsi="Times New Roman" w:cs="Times New Roman"/>
          <w:sz w:val="24"/>
          <w:szCs w:val="24"/>
        </w:rPr>
      </w:pPr>
    </w:p>
    <w:p w14:paraId="4BD9558E" w14:textId="7525D0D5" w:rsidR="00B70264" w:rsidRDefault="007874D6" w:rsidP="00C75851">
      <w:pPr>
        <w:pStyle w:val="PlainText"/>
        <w:rPr>
          <w:rFonts w:ascii="Times New Roman" w:hAnsi="Times New Roman" w:cs="Times New Roman"/>
          <w:sz w:val="24"/>
          <w:szCs w:val="24"/>
        </w:rPr>
      </w:pPr>
      <w:r>
        <w:rPr>
          <w:rFonts w:ascii="Times New Roman" w:hAnsi="Times New Roman" w:cs="Times New Roman"/>
          <w:sz w:val="24"/>
          <w:szCs w:val="24"/>
        </w:rPr>
        <w:t xml:space="preserve">Employees have the right to </w:t>
      </w:r>
      <w:r w:rsidR="00FB084C">
        <w:rPr>
          <w:rFonts w:ascii="Times New Roman" w:hAnsi="Times New Roman" w:cs="Times New Roman"/>
          <w:sz w:val="24"/>
          <w:szCs w:val="24"/>
        </w:rPr>
        <w:t xml:space="preserve">request </w:t>
      </w:r>
      <w:r>
        <w:rPr>
          <w:rFonts w:ascii="Times New Roman" w:hAnsi="Times New Roman" w:cs="Times New Roman"/>
          <w:sz w:val="24"/>
          <w:szCs w:val="24"/>
        </w:rPr>
        <w:t xml:space="preserve">access </w:t>
      </w:r>
      <w:r w:rsidR="00FB084C">
        <w:rPr>
          <w:rFonts w:ascii="Times New Roman" w:hAnsi="Times New Roman" w:cs="Times New Roman"/>
          <w:sz w:val="24"/>
          <w:szCs w:val="24"/>
        </w:rPr>
        <w:t xml:space="preserve">to </w:t>
      </w:r>
      <w:r>
        <w:rPr>
          <w:rFonts w:ascii="Times New Roman" w:hAnsi="Times New Roman" w:cs="Times New Roman"/>
          <w:sz w:val="24"/>
          <w:szCs w:val="24"/>
        </w:rPr>
        <w:t xml:space="preserve">their personnel file </w:t>
      </w:r>
      <w:r w:rsidR="009F19F6">
        <w:rPr>
          <w:rFonts w:ascii="Times New Roman" w:hAnsi="Times New Roman" w:cs="Times New Roman"/>
          <w:sz w:val="24"/>
          <w:szCs w:val="24"/>
        </w:rPr>
        <w:t xml:space="preserve">from their </w:t>
      </w:r>
      <w:r w:rsidR="0006775E">
        <w:rPr>
          <w:rFonts w:ascii="Times New Roman" w:hAnsi="Times New Roman" w:cs="Times New Roman"/>
          <w:sz w:val="24"/>
          <w:szCs w:val="24"/>
        </w:rPr>
        <w:t>supervisor at any time while employed to ensure the contents are valid and mutually known</w:t>
      </w:r>
      <w:r>
        <w:rPr>
          <w:rFonts w:ascii="Times New Roman" w:hAnsi="Times New Roman" w:cs="Times New Roman"/>
          <w:sz w:val="24"/>
          <w:szCs w:val="24"/>
        </w:rPr>
        <w:t xml:space="preserve">. </w:t>
      </w:r>
    </w:p>
    <w:p w14:paraId="6BB40C3D" w14:textId="77777777" w:rsidR="00B70264" w:rsidRDefault="00B70264" w:rsidP="00C75851">
      <w:pPr>
        <w:pStyle w:val="PlainText"/>
        <w:rPr>
          <w:rFonts w:ascii="Times New Roman" w:hAnsi="Times New Roman" w:cs="Times New Roman"/>
          <w:sz w:val="24"/>
          <w:szCs w:val="24"/>
        </w:rPr>
      </w:pPr>
    </w:p>
    <w:p w14:paraId="75467053" w14:textId="77777777" w:rsidR="00B70264" w:rsidRDefault="007874D6" w:rsidP="00C75851">
      <w:pPr>
        <w:pStyle w:val="PlainText"/>
        <w:rPr>
          <w:rFonts w:ascii="Times New Roman" w:hAnsi="Times New Roman" w:cs="Times New Roman"/>
          <w:sz w:val="24"/>
          <w:szCs w:val="24"/>
        </w:rPr>
      </w:pPr>
      <w:r>
        <w:rPr>
          <w:rFonts w:ascii="Times New Roman" w:hAnsi="Times New Roman" w:cs="Times New Roman"/>
          <w:sz w:val="24"/>
          <w:szCs w:val="24"/>
        </w:rPr>
        <w:t>Upon written request from an employee his/her duly authorized representative will be given the opportunity to review the file. A Commissioner will be present during the review.</w:t>
      </w:r>
    </w:p>
    <w:p w14:paraId="2A501D36" w14:textId="132A9540" w:rsidR="00B70264" w:rsidRDefault="002E118E" w:rsidP="00C75851">
      <w:pPr>
        <w:pStyle w:val="PlainText"/>
        <w:rPr>
          <w:rFonts w:ascii="Times New Roman" w:hAnsi="Times New Roman" w:cs="Times New Roman"/>
          <w:sz w:val="24"/>
          <w:szCs w:val="24"/>
        </w:rPr>
      </w:pPr>
      <w:r>
        <w:rPr>
          <w:rFonts w:ascii="Times New Roman" w:hAnsi="Times New Roman" w:cs="Times New Roman"/>
          <w:sz w:val="24"/>
          <w:szCs w:val="24"/>
        </w:rPr>
        <w:t xml:space="preserve"> </w:t>
      </w:r>
    </w:p>
    <w:p w14:paraId="15C736C1" w14:textId="75798E1C" w:rsidR="00B70264" w:rsidRPr="00A62114" w:rsidRDefault="00E547F6" w:rsidP="00C75851">
      <w:pPr>
        <w:pStyle w:val="PlainText"/>
        <w:rPr>
          <w:rFonts w:ascii="Times New Roman" w:hAnsi="Times New Roman" w:cs="Times New Roman"/>
          <w:sz w:val="24"/>
          <w:szCs w:val="24"/>
        </w:rPr>
      </w:pPr>
      <w:r>
        <w:rPr>
          <w:rFonts w:ascii="Times New Roman" w:hAnsi="Times New Roman" w:cs="Times New Roman"/>
          <w:sz w:val="24"/>
          <w:szCs w:val="24"/>
        </w:rPr>
        <w:t>Em</w:t>
      </w:r>
      <w:r w:rsidR="001579F4">
        <w:rPr>
          <w:rFonts w:ascii="Times New Roman" w:hAnsi="Times New Roman" w:cs="Times New Roman"/>
          <w:sz w:val="24"/>
          <w:szCs w:val="24"/>
        </w:rPr>
        <w:t>p</w:t>
      </w:r>
      <w:r>
        <w:rPr>
          <w:rFonts w:ascii="Times New Roman" w:hAnsi="Times New Roman" w:cs="Times New Roman"/>
          <w:sz w:val="24"/>
          <w:szCs w:val="24"/>
        </w:rPr>
        <w:t xml:space="preserve">loyees are responsible for updating and maintaining </w:t>
      </w:r>
      <w:r w:rsidR="00D03186">
        <w:rPr>
          <w:rFonts w:ascii="Times New Roman" w:hAnsi="Times New Roman" w:cs="Times New Roman"/>
          <w:sz w:val="24"/>
          <w:szCs w:val="24"/>
        </w:rPr>
        <w:t xml:space="preserve">current information on their W-4s such as changes in dependents, marital status, </w:t>
      </w:r>
      <w:r w:rsidR="002E118E">
        <w:rPr>
          <w:rFonts w:ascii="Times New Roman" w:hAnsi="Times New Roman" w:cs="Times New Roman"/>
          <w:sz w:val="24"/>
          <w:szCs w:val="24"/>
        </w:rPr>
        <w:t>contact information</w:t>
      </w:r>
      <w:r w:rsidR="00ED6E7E">
        <w:rPr>
          <w:rFonts w:ascii="Times New Roman" w:hAnsi="Times New Roman" w:cs="Times New Roman"/>
          <w:sz w:val="24"/>
          <w:szCs w:val="24"/>
        </w:rPr>
        <w:t>, etc. Employees should also keep updated contact information with their supervisor and the Commission.</w:t>
      </w:r>
    </w:p>
    <w:p w14:paraId="20009A8D" w14:textId="6B8A7239" w:rsidR="00B70264" w:rsidRDefault="00B70264" w:rsidP="00C75851">
      <w:pPr>
        <w:spacing w:after="160" w:line="259" w:lineRule="auto"/>
        <w:ind w:left="0" w:firstLine="0"/>
        <w:jc w:val="left"/>
        <w:rPr>
          <w:b/>
          <w:u w:color="000000"/>
        </w:rPr>
      </w:pPr>
    </w:p>
    <w:p w14:paraId="77814B40" w14:textId="748238B3" w:rsidR="00B70264" w:rsidRPr="002F5713" w:rsidRDefault="007874D6" w:rsidP="002F5713">
      <w:pPr>
        <w:pStyle w:val="Heading2"/>
      </w:pPr>
      <w:bookmarkStart w:id="28" w:name="_Toc152452834"/>
      <w:r>
        <w:t>SERVICE AWARD</w:t>
      </w:r>
      <w:bookmarkEnd w:id="28"/>
    </w:p>
    <w:p w14:paraId="0BEA8318" w14:textId="4802D2BD" w:rsidR="00B70264" w:rsidRDefault="007874D6" w:rsidP="00C75851">
      <w:pPr>
        <w:pStyle w:val="NoSpacing"/>
        <w:ind w:left="0" w:firstLine="0"/>
        <w:rPr>
          <w:b/>
        </w:rPr>
      </w:pPr>
      <w:r>
        <w:rPr>
          <w:noProof/>
        </w:rPr>
        <w:drawing>
          <wp:anchor distT="0" distB="0" distL="114300" distR="114300" simplePos="0" relativeHeight="251658252" behindDoc="0" locked="0" layoutInCell="0" allowOverlap="1" wp14:anchorId="10C5B162" wp14:editId="3D6F3632">
            <wp:simplePos x="0" y="0"/>
            <wp:positionH relativeFrom="page">
              <wp:posOffset>3869690</wp:posOffset>
            </wp:positionH>
            <wp:positionV relativeFrom="page">
              <wp:posOffset>9357360</wp:posOffset>
            </wp:positionV>
            <wp:extent cx="8890" cy="8890"/>
            <wp:effectExtent l="0" t="0" r="0" b="0"/>
            <wp:wrapTopAndBottom/>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43710"/>
                    <pic:cNvPicPr>
                      <a:picLocks noChangeAspect="1" noChangeArrowheads="1"/>
                    </pic:cNvPicPr>
                  </pic:nvPicPr>
                  <pic:blipFill>
                    <a:blip r:embed="rId44"/>
                    <a:stretch>
                      <a:fillRect/>
                    </a:stretch>
                  </pic:blipFill>
                  <pic:spPr bwMode="auto">
                    <a:xfrm>
                      <a:off x="0" y="0"/>
                      <a:ext cx="8890" cy="8890"/>
                    </a:xfrm>
                    <a:prstGeom prst="rect">
                      <a:avLst/>
                    </a:prstGeom>
                  </pic:spPr>
                </pic:pic>
              </a:graphicData>
            </a:graphic>
          </wp:anchor>
        </w:drawing>
      </w:r>
      <w:r>
        <w:t>The Commission values commitment and recognizes long term employment by honoring employees for their length of service. For award purposes, the first service milestone is at the end of five years and subsequent awards are presented at five-year intervals. Service recognition is granted at year-end at the discretion of the Commission.</w:t>
      </w:r>
    </w:p>
    <w:p w14:paraId="641A0FF2" w14:textId="77777777" w:rsidR="002F5713" w:rsidRPr="002F5713" w:rsidRDefault="002F5713" w:rsidP="00C75851">
      <w:pPr>
        <w:pStyle w:val="NoSpacing"/>
        <w:ind w:left="0" w:firstLine="0"/>
        <w:rPr>
          <w:b/>
        </w:rPr>
      </w:pPr>
    </w:p>
    <w:p w14:paraId="3EB3E31F" w14:textId="2AD8174B" w:rsidR="00B70264" w:rsidRPr="008114EE" w:rsidRDefault="007874D6" w:rsidP="008114EE">
      <w:pPr>
        <w:pStyle w:val="Heading2"/>
      </w:pPr>
      <w:bookmarkStart w:id="29" w:name="_Toc152452835"/>
      <w:r w:rsidRPr="008114EE">
        <w:t>PERFORMAN</w:t>
      </w:r>
      <w:r w:rsidR="007367EE" w:rsidRPr="008114EE">
        <w:t xml:space="preserve">CE </w:t>
      </w:r>
      <w:r w:rsidRPr="008114EE">
        <w:t>REVIEWS</w:t>
      </w:r>
      <w:bookmarkEnd w:id="29"/>
    </w:p>
    <w:p w14:paraId="161CE6F8" w14:textId="3C1FDE84" w:rsidR="00B70264" w:rsidRDefault="007874D6" w:rsidP="00C75851">
      <w:pPr>
        <w:spacing w:after="255" w:line="235" w:lineRule="auto"/>
        <w:ind w:left="0" w:right="331" w:firstLine="0"/>
        <w:jc w:val="left"/>
      </w:pPr>
      <w:r>
        <w:rPr>
          <w:noProof/>
        </w:rPr>
        <w:drawing>
          <wp:anchor distT="0" distB="0" distL="114300" distR="114300" simplePos="0" relativeHeight="251658253" behindDoc="0" locked="0" layoutInCell="0" allowOverlap="1" wp14:anchorId="0D4FEC9D" wp14:editId="61962375">
            <wp:simplePos x="0" y="0"/>
            <wp:positionH relativeFrom="page">
              <wp:posOffset>3463925</wp:posOffset>
            </wp:positionH>
            <wp:positionV relativeFrom="page">
              <wp:posOffset>9351010</wp:posOffset>
            </wp:positionV>
            <wp:extent cx="247015" cy="30480"/>
            <wp:effectExtent l="0" t="0" r="0" b="0"/>
            <wp:wrapTopAndBottom/>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49127"/>
                    <pic:cNvPicPr>
                      <a:picLocks noChangeAspect="1" noChangeArrowheads="1"/>
                    </pic:cNvPicPr>
                  </pic:nvPicPr>
                  <pic:blipFill>
                    <a:blip r:embed="rId45"/>
                    <a:stretch>
                      <a:fillRect/>
                    </a:stretch>
                  </pic:blipFill>
                  <pic:spPr bwMode="auto">
                    <a:xfrm>
                      <a:off x="0" y="0"/>
                      <a:ext cx="247015" cy="30480"/>
                    </a:xfrm>
                    <a:prstGeom prst="rect">
                      <a:avLst/>
                    </a:prstGeom>
                  </pic:spPr>
                </pic:pic>
              </a:graphicData>
            </a:graphic>
          </wp:anchor>
        </w:drawing>
      </w:r>
      <w:r w:rsidR="00CC5E53">
        <w:t xml:space="preserve">All employees are reviewed annually. During the review, </w:t>
      </w:r>
      <w:r w:rsidR="00DF52BC">
        <w:t>employees establish performance goals with their supervisor</w:t>
      </w:r>
      <w:r w:rsidR="00015A26">
        <w:t>.</w:t>
      </w:r>
      <w:r>
        <w:rPr>
          <w:color w:val="729FCF"/>
        </w:rPr>
        <w:t xml:space="preserve"> </w:t>
      </w:r>
      <w:r w:rsidRPr="00BA65CE">
        <w:rPr>
          <w:color w:val="auto"/>
        </w:rPr>
        <w:t xml:space="preserve">A performance review does not guarantee a pay increase. </w:t>
      </w:r>
      <w:r>
        <w:t>The Commission shall review the Harbor Master and the Harbor Master shall review all other full-time and seasonal/temporary employees.</w:t>
      </w:r>
    </w:p>
    <w:p w14:paraId="6A8B3487" w14:textId="38EDABD2" w:rsidR="004A4D4F" w:rsidRDefault="004A4D4F" w:rsidP="00C75851">
      <w:pPr>
        <w:spacing w:after="255" w:line="235" w:lineRule="auto"/>
        <w:ind w:left="0" w:right="331" w:firstLine="0"/>
        <w:jc w:val="left"/>
      </w:pPr>
      <w:r>
        <w:t>Reviews and any merited pay changes are conducted at the first of the year. Any pay changes will be</w:t>
      </w:r>
      <w:r w:rsidR="000747B8" w:rsidRPr="000747B8">
        <w:t xml:space="preserve"> </w:t>
      </w:r>
      <w:r w:rsidR="000747B8">
        <w:t>i</w:t>
      </w:r>
      <w:r w:rsidR="000747B8" w:rsidRPr="000747B8">
        <w:t>ncorporated into the upcoming fiscal year budget as approved by the Commission.</w:t>
      </w:r>
    </w:p>
    <w:p w14:paraId="5F290B5E" w14:textId="77777777" w:rsidR="000C7EF8" w:rsidRDefault="000C7EF8">
      <w:pPr>
        <w:spacing w:after="0" w:line="240" w:lineRule="auto"/>
        <w:ind w:left="0" w:firstLine="0"/>
        <w:jc w:val="left"/>
        <w:rPr>
          <w:sz w:val="34"/>
          <w:u w:val="single" w:color="000000"/>
        </w:rPr>
      </w:pPr>
      <w:r>
        <w:br w:type="page"/>
      </w:r>
    </w:p>
    <w:p w14:paraId="677D8723" w14:textId="4BBCDF9C" w:rsidR="002F6C8B" w:rsidRDefault="007874D6" w:rsidP="00854F15">
      <w:pPr>
        <w:pStyle w:val="Heading1"/>
        <w:rPr>
          <w:highlight w:val="yellow"/>
        </w:rPr>
      </w:pPr>
      <w:bookmarkStart w:id="30" w:name="_Toc152452836"/>
      <w:r w:rsidRPr="00E93DBB">
        <w:rPr>
          <w:highlight w:val="yellow"/>
        </w:rPr>
        <w:lastRenderedPageBreak/>
        <w:t>EMPLOYEE BENEFITS</w:t>
      </w:r>
      <w:bookmarkEnd w:id="30"/>
    </w:p>
    <w:p w14:paraId="46F07831" w14:textId="7F0EA95D" w:rsidR="0082369D" w:rsidRPr="00E93DBB" w:rsidRDefault="0082369D" w:rsidP="0082369D">
      <w:pPr>
        <w:ind w:left="0"/>
        <w:rPr>
          <w:highlight w:val="yellow"/>
        </w:rPr>
      </w:pPr>
      <w:r>
        <w:rPr>
          <w:highlight w:val="yellow"/>
        </w:rPr>
        <w:t>E</w:t>
      </w:r>
      <w:r w:rsidRPr="00E93DBB">
        <w:rPr>
          <w:highlight w:val="yellow"/>
        </w:rPr>
        <w:t>mployee paid benefits shall be earned per documented schedules and availability after successful completion of the 90-day probation period.</w:t>
      </w:r>
    </w:p>
    <w:p w14:paraId="2522E679" w14:textId="77777777" w:rsidR="0082369D" w:rsidRPr="0082369D" w:rsidRDefault="0082369D" w:rsidP="0082369D">
      <w:pPr>
        <w:rPr>
          <w:highlight w:val="yellow"/>
        </w:rPr>
      </w:pPr>
    </w:p>
    <w:p w14:paraId="5A391139" w14:textId="63C3BED9" w:rsidR="00B70264" w:rsidRPr="00E93DBB" w:rsidRDefault="007874D6" w:rsidP="000C7EF8">
      <w:pPr>
        <w:pStyle w:val="Heading2"/>
        <w:rPr>
          <w:sz w:val="56"/>
          <w:highlight w:val="yellow"/>
        </w:rPr>
      </w:pPr>
      <w:bookmarkStart w:id="31" w:name="_Toc152452837"/>
      <w:r w:rsidRPr="00E93DBB">
        <w:rPr>
          <w:highlight w:val="yellow"/>
        </w:rPr>
        <w:t xml:space="preserve">MEDICAL INSURANCE </w:t>
      </w:r>
      <w:r w:rsidRPr="00E93DBB">
        <w:rPr>
          <w:noProof/>
          <w:highlight w:val="yellow"/>
        </w:rPr>
        <w:drawing>
          <wp:inline distT="0" distB="0" distL="0" distR="0" wp14:anchorId="6260200F" wp14:editId="1CBAD431">
            <wp:extent cx="8890" cy="889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47165"/>
                    <pic:cNvPicPr>
                      <a:picLocks noChangeAspect="1" noChangeArrowheads="1"/>
                    </pic:cNvPicPr>
                  </pic:nvPicPr>
                  <pic:blipFill>
                    <a:blip r:embed="rId11"/>
                    <a:stretch>
                      <a:fillRect/>
                    </a:stretch>
                  </pic:blipFill>
                  <pic:spPr bwMode="auto">
                    <a:xfrm>
                      <a:off x="0" y="0"/>
                      <a:ext cx="8890" cy="8890"/>
                    </a:xfrm>
                    <a:prstGeom prst="rect">
                      <a:avLst/>
                    </a:prstGeom>
                  </pic:spPr>
                </pic:pic>
              </a:graphicData>
            </a:graphic>
          </wp:inline>
        </w:drawing>
      </w:r>
      <w:bookmarkEnd w:id="31"/>
    </w:p>
    <w:p w14:paraId="5A569F42" w14:textId="18F96B65" w:rsidR="00B70264" w:rsidRDefault="007874D6" w:rsidP="00C75851">
      <w:pPr>
        <w:pStyle w:val="NoSpacing"/>
        <w:ind w:left="0" w:firstLine="0"/>
        <w:rPr>
          <w:highlight w:val="yellow"/>
        </w:rPr>
      </w:pPr>
      <w:r w:rsidRPr="00E93DBB">
        <w:rPr>
          <w:noProof/>
          <w:highlight w:val="yellow"/>
        </w:rPr>
        <w:drawing>
          <wp:anchor distT="0" distB="0" distL="114300" distR="114300" simplePos="0" relativeHeight="251658254" behindDoc="0" locked="0" layoutInCell="0" allowOverlap="1" wp14:anchorId="1F45EF66" wp14:editId="1C86ABBB">
            <wp:simplePos x="0" y="0"/>
            <wp:positionH relativeFrom="page">
              <wp:posOffset>3363595</wp:posOffset>
            </wp:positionH>
            <wp:positionV relativeFrom="page">
              <wp:posOffset>9399905</wp:posOffset>
            </wp:positionV>
            <wp:extent cx="6350" cy="3175"/>
            <wp:effectExtent l="0" t="0" r="0" b="0"/>
            <wp:wrapTopAndBottom/>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47175"/>
                    <pic:cNvPicPr>
                      <a:picLocks noChangeAspect="1" noChangeArrowheads="1"/>
                    </pic:cNvPicPr>
                  </pic:nvPicPr>
                  <pic:blipFill>
                    <a:blip r:embed="rId46"/>
                    <a:stretch>
                      <a:fillRect/>
                    </a:stretch>
                  </pic:blipFill>
                  <pic:spPr bwMode="auto">
                    <a:xfrm>
                      <a:off x="0" y="0"/>
                      <a:ext cx="6350" cy="3175"/>
                    </a:xfrm>
                    <a:prstGeom prst="rect">
                      <a:avLst/>
                    </a:prstGeom>
                  </pic:spPr>
                </pic:pic>
              </a:graphicData>
            </a:graphic>
          </wp:anchor>
        </w:drawing>
      </w:r>
      <w:r w:rsidRPr="00E93DBB">
        <w:rPr>
          <w:highlight w:val="yellow"/>
        </w:rPr>
        <w:t>It is the polic</w:t>
      </w:r>
      <w:r w:rsidR="009E69B0">
        <w:rPr>
          <w:highlight w:val="yellow"/>
        </w:rPr>
        <w:t xml:space="preserve">y of the commission to offer health insurance plans for </w:t>
      </w:r>
      <w:r w:rsidR="00D50EC6">
        <w:rPr>
          <w:highlight w:val="yellow"/>
        </w:rPr>
        <w:t>Full-time year-round and part-time year-round employees</w:t>
      </w:r>
      <w:r w:rsidR="0082369D">
        <w:rPr>
          <w:highlight w:val="yellow"/>
        </w:rPr>
        <w:t>.</w:t>
      </w:r>
      <w:r w:rsidR="00514E9C">
        <w:rPr>
          <w:highlight w:val="yellow"/>
        </w:rPr>
        <w:t xml:space="preserve"> </w:t>
      </w:r>
    </w:p>
    <w:p w14:paraId="21AF8451" w14:textId="77777777" w:rsidR="00D553DB" w:rsidRDefault="00D553DB" w:rsidP="00C75851">
      <w:pPr>
        <w:pStyle w:val="NoSpacing"/>
        <w:ind w:left="0" w:firstLine="0"/>
        <w:rPr>
          <w:highlight w:val="yellow"/>
        </w:rPr>
      </w:pPr>
    </w:p>
    <w:p w14:paraId="27EDDE10" w14:textId="5A8A7CAB" w:rsidR="00D553DB" w:rsidRDefault="00796E7C" w:rsidP="00C75851">
      <w:pPr>
        <w:pStyle w:val="NoSpacing"/>
        <w:ind w:left="0" w:firstLine="0"/>
        <w:rPr>
          <w:highlight w:val="yellow"/>
        </w:rPr>
      </w:pPr>
      <w:r>
        <w:rPr>
          <w:highlight w:val="yellow"/>
        </w:rPr>
        <w:t xml:space="preserve">For </w:t>
      </w:r>
      <w:r w:rsidR="00D553DB">
        <w:rPr>
          <w:highlight w:val="yellow"/>
        </w:rPr>
        <w:t>Full-time year-round employees</w:t>
      </w:r>
      <w:r w:rsidR="002443EF">
        <w:rPr>
          <w:highlight w:val="yellow"/>
        </w:rPr>
        <w:t xml:space="preserve"> the commission shall pay 100% of the single level pre</w:t>
      </w:r>
      <w:r w:rsidR="00B44A0B">
        <w:rPr>
          <w:highlight w:val="yellow"/>
        </w:rPr>
        <w:t>mium</w:t>
      </w:r>
      <w:r w:rsidR="00761217">
        <w:rPr>
          <w:highlight w:val="yellow"/>
        </w:rPr>
        <w:t>. The</w:t>
      </w:r>
      <w:r w:rsidR="0071131A">
        <w:rPr>
          <w:highlight w:val="yellow"/>
        </w:rPr>
        <w:t xml:space="preserve"> employee may elect to purchase additional coverage as allowed by the plan at their own expense.</w:t>
      </w:r>
    </w:p>
    <w:p w14:paraId="0CAA8891" w14:textId="77777777" w:rsidR="00796E7C" w:rsidRDefault="00796E7C" w:rsidP="00796E7C">
      <w:pPr>
        <w:pStyle w:val="NoSpacing"/>
        <w:ind w:left="0" w:firstLine="0"/>
        <w:rPr>
          <w:highlight w:val="yellow"/>
        </w:rPr>
      </w:pPr>
    </w:p>
    <w:p w14:paraId="123D5EDA" w14:textId="76028A8F" w:rsidR="0071131A" w:rsidRPr="00E93DBB" w:rsidRDefault="00796E7C" w:rsidP="00C75851">
      <w:pPr>
        <w:pStyle w:val="NoSpacing"/>
        <w:ind w:left="0" w:firstLine="0"/>
        <w:rPr>
          <w:highlight w:val="yellow"/>
        </w:rPr>
      </w:pPr>
      <w:r>
        <w:rPr>
          <w:highlight w:val="yellow"/>
        </w:rPr>
        <w:t>For Part</w:t>
      </w:r>
      <w:r>
        <w:rPr>
          <w:highlight w:val="yellow"/>
        </w:rPr>
        <w:t xml:space="preserve">-time year-round employees the commission shall pay </w:t>
      </w:r>
      <w:r>
        <w:rPr>
          <w:highlight w:val="yellow"/>
        </w:rPr>
        <w:t>50</w:t>
      </w:r>
      <w:r>
        <w:rPr>
          <w:highlight w:val="yellow"/>
        </w:rPr>
        <w:t>% of the single level premium. The employee may elect to purchase additional coverage as allowed by the plan at their own expense</w:t>
      </w:r>
    </w:p>
    <w:p w14:paraId="6B330D1F" w14:textId="77777777" w:rsidR="00832E76" w:rsidRPr="00E93DBB" w:rsidRDefault="00832E76" w:rsidP="00C75851">
      <w:pPr>
        <w:ind w:left="0" w:firstLine="0"/>
        <w:rPr>
          <w:highlight w:val="yellow"/>
        </w:rPr>
      </w:pPr>
    </w:p>
    <w:p w14:paraId="51191476" w14:textId="200DA61D" w:rsidR="00CF1D5E" w:rsidRPr="00E93DBB" w:rsidRDefault="00521E8E" w:rsidP="00C75851">
      <w:pPr>
        <w:pStyle w:val="Heading4"/>
        <w:spacing w:after="0"/>
        <w:ind w:left="0" w:firstLine="0"/>
        <w:rPr>
          <w:b/>
          <w:sz w:val="56"/>
          <w:highlight w:val="yellow"/>
          <w:u w:val="single"/>
        </w:rPr>
      </w:pPr>
      <w:bookmarkStart w:id="32" w:name="_Toc152452839"/>
      <w:r w:rsidRPr="00E93DBB">
        <w:rPr>
          <w:rStyle w:val="Heading2Char"/>
          <w:highlight w:val="yellow"/>
        </w:rPr>
        <w:t>VACATION POLICY</w:t>
      </w:r>
      <w:bookmarkEnd w:id="32"/>
    </w:p>
    <w:p w14:paraId="183D8070" w14:textId="77777777" w:rsidR="00CF1D5E" w:rsidRPr="00E93DBB" w:rsidRDefault="00CF1D5E" w:rsidP="00C75851">
      <w:pPr>
        <w:ind w:left="0" w:firstLine="0"/>
        <w:rPr>
          <w:highlight w:val="yellow"/>
        </w:rPr>
      </w:pPr>
    </w:p>
    <w:p w14:paraId="0B4625E9" w14:textId="526C104A" w:rsidR="00043F67" w:rsidRPr="00E93DBB" w:rsidRDefault="001C4E61" w:rsidP="00C75851">
      <w:pPr>
        <w:pStyle w:val="NoSpacing"/>
        <w:ind w:left="0" w:firstLine="0"/>
        <w:rPr>
          <w:highlight w:val="yellow"/>
        </w:rPr>
      </w:pPr>
      <w:r>
        <w:rPr>
          <w:highlight w:val="yellow"/>
        </w:rPr>
        <w:t xml:space="preserve">Full-Time Year- Round </w:t>
      </w:r>
      <w:r w:rsidR="004019E3" w:rsidRPr="00E93DBB">
        <w:rPr>
          <w:highlight w:val="yellow"/>
        </w:rPr>
        <w:t>Employees shall earn vacation with pay based on length of continuous service</w:t>
      </w:r>
      <w:r w:rsidR="00235D0C" w:rsidRPr="00E93DBB">
        <w:rPr>
          <w:highlight w:val="yellow"/>
        </w:rPr>
        <w:t xml:space="preserve">.  The amount of time that an employee may </w:t>
      </w:r>
      <w:r w:rsidR="00046AB6" w:rsidRPr="00E93DBB">
        <w:rPr>
          <w:highlight w:val="yellow"/>
        </w:rPr>
        <w:t>accrue</w:t>
      </w:r>
      <w:r w:rsidR="00235D0C" w:rsidRPr="00E93DBB">
        <w:rPr>
          <w:highlight w:val="yellow"/>
        </w:rPr>
        <w:t xml:space="preserve"> will be capped </w:t>
      </w:r>
      <w:r w:rsidR="0001411C" w:rsidRPr="00E93DBB">
        <w:rPr>
          <w:highlight w:val="yellow"/>
        </w:rPr>
        <w:t xml:space="preserve">based on their length of continuous service. These amounts are </w:t>
      </w:r>
      <w:r w:rsidR="00046AB6" w:rsidRPr="00E93DBB">
        <w:rPr>
          <w:highlight w:val="yellow"/>
        </w:rPr>
        <w:t>outlined in</w:t>
      </w:r>
      <w:r w:rsidR="004019E3" w:rsidRPr="00E93DBB">
        <w:rPr>
          <w:highlight w:val="yellow"/>
        </w:rPr>
        <w:t xml:space="preserve"> the following schedule</w:t>
      </w:r>
      <w:r w:rsidR="002801F3" w:rsidRPr="00E93DBB">
        <w:rPr>
          <w:highlight w:val="yellow"/>
        </w:rPr>
        <w:t xml:space="preserve">.  </w:t>
      </w:r>
    </w:p>
    <w:p w14:paraId="56CC6A1C" w14:textId="77777777" w:rsidR="00D823D3" w:rsidRPr="00E93DBB" w:rsidRDefault="00D823D3" w:rsidP="00C75851">
      <w:pPr>
        <w:pStyle w:val="NoSpacing"/>
        <w:ind w:left="0" w:firstLine="0"/>
        <w:rPr>
          <w:highlight w:val="yellow"/>
        </w:rPr>
      </w:pPr>
    </w:p>
    <w:tbl>
      <w:tblPr>
        <w:tblStyle w:val="TableGrid"/>
        <w:tblpPr w:leftFromText="180" w:rightFromText="180" w:vertAnchor="text" w:horzAnchor="margin" w:tblpXSpec="center" w:tblpY="142"/>
        <w:tblW w:w="9077" w:type="dxa"/>
        <w:jc w:val="center"/>
        <w:tblInd w:w="0" w:type="dxa"/>
        <w:tblLayout w:type="fixed"/>
        <w:tblCellMar>
          <w:top w:w="2" w:type="dxa"/>
          <w:bottom w:w="4" w:type="dxa"/>
        </w:tblCellMar>
        <w:tblLook w:val="04A0" w:firstRow="1" w:lastRow="0" w:firstColumn="1" w:lastColumn="0" w:noHBand="0" w:noVBand="1"/>
      </w:tblPr>
      <w:tblGrid>
        <w:gridCol w:w="25"/>
        <w:gridCol w:w="3167"/>
        <w:gridCol w:w="2662"/>
        <w:gridCol w:w="3196"/>
        <w:gridCol w:w="27"/>
      </w:tblGrid>
      <w:tr w:rsidR="004019E3" w:rsidRPr="00E93DBB" w14:paraId="7A48693C" w14:textId="77777777" w:rsidTr="00043F67">
        <w:trPr>
          <w:trHeight w:val="281"/>
          <w:jc w:val="center"/>
        </w:trPr>
        <w:tc>
          <w:tcPr>
            <w:tcW w:w="25" w:type="dxa"/>
            <w:tcBorders>
              <w:right w:val="single" w:sz="4" w:space="0" w:color="auto"/>
            </w:tcBorders>
          </w:tcPr>
          <w:p w14:paraId="3824022C" w14:textId="77777777" w:rsidR="004019E3" w:rsidRPr="00E93DBB" w:rsidRDefault="004019E3" w:rsidP="00C75851">
            <w:pPr>
              <w:widowControl w:val="0"/>
              <w:spacing w:after="0" w:line="259" w:lineRule="auto"/>
              <w:ind w:left="0" w:firstLine="0"/>
              <w:jc w:val="center"/>
              <w:rPr>
                <w:b/>
                <w:sz w:val="56"/>
                <w:highlight w:val="yellow"/>
                <w:u w:val="single"/>
              </w:rPr>
            </w:pPr>
          </w:p>
        </w:tc>
        <w:tc>
          <w:tcPr>
            <w:tcW w:w="3167" w:type="dxa"/>
            <w:tcBorders>
              <w:top w:val="single" w:sz="4" w:space="0" w:color="auto"/>
              <w:left w:val="single" w:sz="4" w:space="0" w:color="auto"/>
              <w:bottom w:val="single" w:sz="4" w:space="0" w:color="auto"/>
              <w:right w:val="single" w:sz="4" w:space="0" w:color="auto"/>
            </w:tcBorders>
            <w:vAlign w:val="center"/>
          </w:tcPr>
          <w:p w14:paraId="58742DEC" w14:textId="77777777" w:rsidR="004019E3" w:rsidRPr="00E93DBB" w:rsidRDefault="004019E3" w:rsidP="003C4A47">
            <w:pPr>
              <w:widowControl w:val="0"/>
              <w:spacing w:after="0" w:line="259" w:lineRule="auto"/>
              <w:ind w:left="0" w:firstLine="0"/>
              <w:jc w:val="center"/>
              <w:rPr>
                <w:b/>
                <w:sz w:val="56"/>
                <w:highlight w:val="yellow"/>
                <w:u w:val="single"/>
              </w:rPr>
            </w:pPr>
            <w:r w:rsidRPr="00E93DBB">
              <w:rPr>
                <w:sz w:val="26"/>
                <w:highlight w:val="yellow"/>
              </w:rPr>
              <w:t>SERVICE</w:t>
            </w:r>
          </w:p>
        </w:tc>
        <w:tc>
          <w:tcPr>
            <w:tcW w:w="2662" w:type="dxa"/>
            <w:tcBorders>
              <w:top w:val="single" w:sz="4" w:space="0" w:color="auto"/>
              <w:left w:val="single" w:sz="4" w:space="0" w:color="auto"/>
              <w:bottom w:val="single" w:sz="4" w:space="0" w:color="auto"/>
              <w:right w:val="single" w:sz="4" w:space="0" w:color="auto"/>
            </w:tcBorders>
            <w:vAlign w:val="center"/>
          </w:tcPr>
          <w:p w14:paraId="7C128BB3" w14:textId="748A9D2C" w:rsidR="004019E3" w:rsidRPr="00E93DBB" w:rsidRDefault="00046AB6" w:rsidP="003C4A47">
            <w:pPr>
              <w:widowControl w:val="0"/>
              <w:tabs>
                <w:tab w:val="center" w:pos="1061"/>
                <w:tab w:val="center" w:pos="2026"/>
                <w:tab w:val="center" w:pos="2070"/>
              </w:tabs>
              <w:spacing w:after="0" w:line="259" w:lineRule="auto"/>
              <w:ind w:left="0" w:firstLine="0"/>
              <w:jc w:val="center"/>
              <w:rPr>
                <w:b/>
                <w:sz w:val="56"/>
                <w:highlight w:val="yellow"/>
                <w:u w:val="single"/>
              </w:rPr>
            </w:pPr>
            <w:r w:rsidRPr="00E93DBB">
              <w:rPr>
                <w:highlight w:val="yellow"/>
              </w:rPr>
              <w:t xml:space="preserve">MAXIUM </w:t>
            </w:r>
            <w:r w:rsidR="004019E3" w:rsidRPr="00E93DBB">
              <w:rPr>
                <w:highlight w:val="yellow"/>
              </w:rPr>
              <w:t>VACATION</w:t>
            </w:r>
            <w:r w:rsidRPr="00E93DBB">
              <w:rPr>
                <w:highlight w:val="yellow"/>
              </w:rPr>
              <w:t xml:space="preserve"> THAT CAN </w:t>
            </w:r>
            <w:r w:rsidR="003C4A47" w:rsidRPr="00E93DBB">
              <w:rPr>
                <w:highlight w:val="yellow"/>
              </w:rPr>
              <w:t>BE ACCRUED</w:t>
            </w:r>
          </w:p>
        </w:tc>
        <w:tc>
          <w:tcPr>
            <w:tcW w:w="3196" w:type="dxa"/>
            <w:tcBorders>
              <w:top w:val="single" w:sz="4" w:space="0" w:color="auto"/>
              <w:left w:val="single" w:sz="4" w:space="0" w:color="auto"/>
              <w:bottom w:val="single" w:sz="4" w:space="0" w:color="auto"/>
              <w:right w:val="single" w:sz="4" w:space="0" w:color="auto"/>
            </w:tcBorders>
            <w:vAlign w:val="center"/>
          </w:tcPr>
          <w:p w14:paraId="6E86517A" w14:textId="77777777" w:rsidR="004019E3" w:rsidRPr="00E93DBB" w:rsidRDefault="004019E3" w:rsidP="003C4A47">
            <w:pPr>
              <w:widowControl w:val="0"/>
              <w:spacing w:after="0" w:line="259" w:lineRule="auto"/>
              <w:ind w:left="0" w:firstLine="0"/>
              <w:jc w:val="center"/>
              <w:rPr>
                <w:b/>
                <w:sz w:val="56"/>
                <w:highlight w:val="yellow"/>
                <w:u w:val="single"/>
              </w:rPr>
            </w:pPr>
            <w:r w:rsidRPr="00E93DBB">
              <w:rPr>
                <w:sz w:val="26"/>
                <w:highlight w:val="yellow"/>
              </w:rPr>
              <w:t>EARNED</w:t>
            </w:r>
          </w:p>
        </w:tc>
        <w:tc>
          <w:tcPr>
            <w:tcW w:w="27" w:type="dxa"/>
            <w:tcBorders>
              <w:left w:val="single" w:sz="4" w:space="0" w:color="auto"/>
            </w:tcBorders>
          </w:tcPr>
          <w:p w14:paraId="31F0B47A" w14:textId="77777777" w:rsidR="004019E3" w:rsidRPr="00E93DBB" w:rsidRDefault="004019E3" w:rsidP="00C75851">
            <w:pPr>
              <w:widowControl w:val="0"/>
              <w:ind w:left="0" w:firstLine="0"/>
              <w:rPr>
                <w:b/>
                <w:sz w:val="56"/>
                <w:highlight w:val="yellow"/>
                <w:u w:val="single"/>
              </w:rPr>
            </w:pPr>
          </w:p>
        </w:tc>
      </w:tr>
      <w:tr w:rsidR="004019E3" w:rsidRPr="00E93DBB" w14:paraId="575F2EED" w14:textId="77777777" w:rsidTr="003C4A47">
        <w:trPr>
          <w:trHeight w:val="219"/>
          <w:jc w:val="center"/>
        </w:trPr>
        <w:tc>
          <w:tcPr>
            <w:tcW w:w="25" w:type="dxa"/>
          </w:tcPr>
          <w:p w14:paraId="46FA167C" w14:textId="77777777" w:rsidR="004019E3" w:rsidRPr="00E93DBB" w:rsidRDefault="004019E3" w:rsidP="00C75851">
            <w:pPr>
              <w:widowControl w:val="0"/>
              <w:spacing w:after="0" w:line="259" w:lineRule="auto"/>
              <w:ind w:left="0" w:firstLine="0"/>
              <w:jc w:val="center"/>
              <w:rPr>
                <w:b/>
                <w:highlight w:val="yellow"/>
              </w:rPr>
            </w:pPr>
          </w:p>
        </w:tc>
        <w:tc>
          <w:tcPr>
            <w:tcW w:w="3167" w:type="dxa"/>
            <w:tcBorders>
              <w:top w:val="single" w:sz="4" w:space="0" w:color="auto"/>
              <w:left w:val="single" w:sz="4" w:space="0" w:color="000000"/>
              <w:bottom w:val="single" w:sz="4" w:space="0" w:color="auto"/>
              <w:right w:val="single" w:sz="4" w:space="0" w:color="000000"/>
            </w:tcBorders>
            <w:vAlign w:val="center"/>
          </w:tcPr>
          <w:p w14:paraId="033D7E46" w14:textId="33FBAADC" w:rsidR="004019E3" w:rsidRPr="00E93DBB" w:rsidRDefault="004019E3" w:rsidP="003C4A47">
            <w:pPr>
              <w:widowControl w:val="0"/>
              <w:spacing w:after="0" w:line="259" w:lineRule="auto"/>
              <w:ind w:left="0" w:firstLine="0"/>
              <w:jc w:val="center"/>
              <w:rPr>
                <w:b/>
                <w:highlight w:val="yellow"/>
              </w:rPr>
            </w:pPr>
            <w:r w:rsidRPr="00E93DBB">
              <w:rPr>
                <w:b/>
                <w:highlight w:val="yellow"/>
              </w:rPr>
              <w:t>After three months</w:t>
            </w:r>
            <w:r w:rsidR="003C4A47" w:rsidRPr="00E93DBB">
              <w:rPr>
                <w:b/>
                <w:highlight w:val="yellow"/>
              </w:rPr>
              <w:t xml:space="preserve"> of probationary employment</w:t>
            </w:r>
            <w:r w:rsidR="003C4A47" w:rsidRPr="00E93DBB">
              <w:rPr>
                <w:noProof/>
                <w:highlight w:val="yellow"/>
              </w:rPr>
              <w:drawing>
                <wp:inline distT="0" distB="0" distL="0" distR="0" wp14:anchorId="425617B5" wp14:editId="7BD84C7F">
                  <wp:extent cx="3175" cy="6350"/>
                  <wp:effectExtent l="0" t="0" r="0" b="0"/>
                  <wp:docPr id="1092515901" name="Picture 109251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50765"/>
                          <pic:cNvPicPr>
                            <a:picLocks noChangeAspect="1" noChangeArrowheads="1"/>
                          </pic:cNvPicPr>
                        </pic:nvPicPr>
                        <pic:blipFill>
                          <a:blip r:embed="rId47"/>
                          <a:stretch>
                            <a:fillRect/>
                          </a:stretch>
                        </pic:blipFill>
                        <pic:spPr bwMode="auto">
                          <a:xfrm>
                            <a:off x="0" y="0"/>
                            <a:ext cx="3175" cy="6350"/>
                          </a:xfrm>
                          <a:prstGeom prst="rect">
                            <a:avLst/>
                          </a:prstGeom>
                        </pic:spPr>
                      </pic:pic>
                    </a:graphicData>
                  </a:graphic>
                </wp:inline>
              </w:drawing>
            </w:r>
          </w:p>
        </w:tc>
        <w:tc>
          <w:tcPr>
            <w:tcW w:w="2662" w:type="dxa"/>
            <w:tcBorders>
              <w:top w:val="single" w:sz="4" w:space="0" w:color="auto"/>
              <w:left w:val="single" w:sz="4" w:space="0" w:color="000000"/>
              <w:bottom w:val="single" w:sz="4" w:space="0" w:color="auto"/>
              <w:right w:val="single" w:sz="4" w:space="0" w:color="000000"/>
            </w:tcBorders>
            <w:vAlign w:val="center"/>
          </w:tcPr>
          <w:p w14:paraId="6921F422" w14:textId="55892B10" w:rsidR="004019E3" w:rsidRPr="00E93DBB" w:rsidRDefault="000D7834" w:rsidP="003C4A47">
            <w:pPr>
              <w:widowControl w:val="0"/>
              <w:spacing w:after="0" w:line="259" w:lineRule="auto"/>
              <w:ind w:left="0" w:firstLine="0"/>
              <w:jc w:val="center"/>
              <w:rPr>
                <w:b/>
                <w:sz w:val="56"/>
                <w:highlight w:val="yellow"/>
                <w:u w:val="single"/>
              </w:rPr>
            </w:pPr>
            <w:r w:rsidRPr="00E93DBB">
              <w:rPr>
                <w:highlight w:val="yellow"/>
              </w:rPr>
              <w:t>80 hours</w:t>
            </w:r>
          </w:p>
        </w:tc>
        <w:tc>
          <w:tcPr>
            <w:tcW w:w="3196" w:type="dxa"/>
            <w:tcBorders>
              <w:top w:val="single" w:sz="4" w:space="0" w:color="auto"/>
              <w:left w:val="single" w:sz="4" w:space="0" w:color="000000"/>
              <w:bottom w:val="single" w:sz="4" w:space="0" w:color="auto"/>
              <w:right w:val="single" w:sz="4" w:space="0" w:color="000000"/>
            </w:tcBorders>
            <w:vAlign w:val="center"/>
          </w:tcPr>
          <w:p w14:paraId="569F98BD" w14:textId="21489762" w:rsidR="004019E3" w:rsidRPr="00E93DBB" w:rsidRDefault="00520F70" w:rsidP="003C4A47">
            <w:pPr>
              <w:widowControl w:val="0"/>
              <w:spacing w:after="0" w:line="259" w:lineRule="auto"/>
              <w:ind w:left="0" w:firstLine="0"/>
              <w:jc w:val="center"/>
              <w:rPr>
                <w:b/>
                <w:sz w:val="56"/>
                <w:highlight w:val="yellow"/>
                <w:u w:val="single"/>
              </w:rPr>
            </w:pPr>
            <w:r w:rsidRPr="00E93DBB">
              <w:rPr>
                <w:highlight w:val="yellow"/>
              </w:rPr>
              <w:t>1.54</w:t>
            </w:r>
            <w:r w:rsidR="00671DD9" w:rsidRPr="00E93DBB">
              <w:rPr>
                <w:highlight w:val="yellow"/>
              </w:rPr>
              <w:t xml:space="preserve"> hours</w:t>
            </w:r>
            <w:r w:rsidRPr="00E93DBB">
              <w:rPr>
                <w:highlight w:val="yellow"/>
              </w:rPr>
              <w:t xml:space="preserve"> per 40 hours worked</w:t>
            </w:r>
          </w:p>
        </w:tc>
        <w:tc>
          <w:tcPr>
            <w:tcW w:w="27" w:type="dxa"/>
          </w:tcPr>
          <w:p w14:paraId="43B37A14" w14:textId="77777777" w:rsidR="004019E3" w:rsidRPr="00E93DBB" w:rsidRDefault="004019E3" w:rsidP="00C75851">
            <w:pPr>
              <w:widowControl w:val="0"/>
              <w:ind w:left="0" w:firstLine="0"/>
              <w:rPr>
                <w:b/>
                <w:sz w:val="56"/>
                <w:highlight w:val="yellow"/>
                <w:u w:val="single"/>
              </w:rPr>
            </w:pPr>
          </w:p>
        </w:tc>
      </w:tr>
      <w:tr w:rsidR="00043F67" w:rsidRPr="00E93DBB" w14:paraId="421C03A4" w14:textId="77777777" w:rsidTr="003C4A47">
        <w:trPr>
          <w:trHeight w:val="217"/>
          <w:jc w:val="center"/>
        </w:trPr>
        <w:tc>
          <w:tcPr>
            <w:tcW w:w="25" w:type="dxa"/>
            <w:tcBorders>
              <w:right w:val="single" w:sz="4" w:space="0" w:color="auto"/>
            </w:tcBorders>
          </w:tcPr>
          <w:p w14:paraId="02D3CDFA" w14:textId="77777777" w:rsidR="00043F67" w:rsidRPr="00E93DBB" w:rsidRDefault="00043F67" w:rsidP="00043F67">
            <w:pPr>
              <w:widowControl w:val="0"/>
              <w:spacing w:after="0" w:line="259" w:lineRule="auto"/>
              <w:ind w:left="0" w:firstLine="0"/>
              <w:jc w:val="center"/>
              <w:rPr>
                <w:b/>
                <w:highlight w:val="yellow"/>
              </w:rPr>
            </w:pPr>
          </w:p>
        </w:tc>
        <w:tc>
          <w:tcPr>
            <w:tcW w:w="3167" w:type="dxa"/>
            <w:tcBorders>
              <w:top w:val="single" w:sz="4" w:space="0" w:color="auto"/>
              <w:left w:val="single" w:sz="4" w:space="0" w:color="auto"/>
              <w:bottom w:val="single" w:sz="4" w:space="0" w:color="auto"/>
              <w:right w:val="single" w:sz="4" w:space="0" w:color="auto"/>
            </w:tcBorders>
            <w:vAlign w:val="center"/>
          </w:tcPr>
          <w:p w14:paraId="1291AADF" w14:textId="04BC9BF2" w:rsidR="00043F67" w:rsidRPr="00E93DBB" w:rsidRDefault="00043F67" w:rsidP="003C4A47">
            <w:pPr>
              <w:widowControl w:val="0"/>
              <w:spacing w:after="0" w:line="259" w:lineRule="auto"/>
              <w:ind w:left="0" w:firstLine="0"/>
              <w:jc w:val="center"/>
              <w:rPr>
                <w:b/>
                <w:highlight w:val="yellow"/>
              </w:rPr>
            </w:pPr>
            <w:r w:rsidRPr="00E93DBB">
              <w:rPr>
                <w:b/>
                <w:highlight w:val="yellow"/>
              </w:rPr>
              <w:t>Commencing the calendar year following completion of 2 years of service</w:t>
            </w:r>
          </w:p>
        </w:tc>
        <w:tc>
          <w:tcPr>
            <w:tcW w:w="2662" w:type="dxa"/>
            <w:tcBorders>
              <w:top w:val="single" w:sz="4" w:space="0" w:color="auto"/>
              <w:left w:val="single" w:sz="4" w:space="0" w:color="auto"/>
              <w:bottom w:val="single" w:sz="4" w:space="0" w:color="auto"/>
              <w:right w:val="single" w:sz="4" w:space="0" w:color="auto"/>
            </w:tcBorders>
            <w:vAlign w:val="center"/>
          </w:tcPr>
          <w:p w14:paraId="7954D637" w14:textId="2339DC4D" w:rsidR="00043F67" w:rsidRPr="00E93DBB" w:rsidRDefault="000D7834" w:rsidP="003C4A47">
            <w:pPr>
              <w:widowControl w:val="0"/>
              <w:spacing w:after="0" w:line="259" w:lineRule="auto"/>
              <w:ind w:left="0" w:firstLine="0"/>
              <w:jc w:val="center"/>
              <w:rPr>
                <w:noProof/>
                <w:highlight w:val="yellow"/>
              </w:rPr>
            </w:pPr>
            <w:r w:rsidRPr="00E93DBB">
              <w:rPr>
                <w:highlight w:val="yellow"/>
              </w:rPr>
              <w:t>120 hours</w:t>
            </w:r>
          </w:p>
        </w:tc>
        <w:tc>
          <w:tcPr>
            <w:tcW w:w="3196" w:type="dxa"/>
            <w:tcBorders>
              <w:top w:val="single" w:sz="4" w:space="0" w:color="auto"/>
              <w:left w:val="single" w:sz="4" w:space="0" w:color="auto"/>
              <w:bottom w:val="single" w:sz="4" w:space="0" w:color="auto"/>
              <w:right w:val="single" w:sz="4" w:space="0" w:color="auto"/>
            </w:tcBorders>
            <w:vAlign w:val="center"/>
          </w:tcPr>
          <w:p w14:paraId="46AAF0D0" w14:textId="2359FD68" w:rsidR="00043F67" w:rsidRPr="00E93DBB" w:rsidRDefault="005A1A03" w:rsidP="003C4A47">
            <w:pPr>
              <w:widowControl w:val="0"/>
              <w:spacing w:after="0" w:line="259" w:lineRule="auto"/>
              <w:ind w:left="0" w:firstLine="0"/>
              <w:jc w:val="center"/>
              <w:rPr>
                <w:highlight w:val="yellow"/>
              </w:rPr>
            </w:pPr>
            <w:r w:rsidRPr="00E93DBB">
              <w:rPr>
                <w:highlight w:val="yellow"/>
              </w:rPr>
              <w:t>2.31</w:t>
            </w:r>
            <w:r w:rsidR="00D1507E" w:rsidRPr="00E93DBB">
              <w:rPr>
                <w:highlight w:val="yellow"/>
              </w:rPr>
              <w:t xml:space="preserve"> hour</w:t>
            </w:r>
            <w:r w:rsidRPr="00E93DBB">
              <w:rPr>
                <w:highlight w:val="yellow"/>
              </w:rPr>
              <w:t>s</w:t>
            </w:r>
            <w:r w:rsidR="00D1507E" w:rsidRPr="00E93DBB">
              <w:rPr>
                <w:highlight w:val="yellow"/>
              </w:rPr>
              <w:t xml:space="preserve"> </w:t>
            </w:r>
            <w:r w:rsidRPr="00E93DBB">
              <w:rPr>
                <w:highlight w:val="yellow"/>
              </w:rPr>
              <w:t>per 40 hours worked</w:t>
            </w:r>
          </w:p>
        </w:tc>
        <w:tc>
          <w:tcPr>
            <w:tcW w:w="27" w:type="dxa"/>
            <w:tcBorders>
              <w:left w:val="single" w:sz="4" w:space="0" w:color="auto"/>
            </w:tcBorders>
          </w:tcPr>
          <w:p w14:paraId="26E53481" w14:textId="77777777" w:rsidR="00043F67" w:rsidRPr="00E93DBB" w:rsidRDefault="00043F67" w:rsidP="00043F67">
            <w:pPr>
              <w:widowControl w:val="0"/>
              <w:ind w:left="0" w:firstLine="0"/>
              <w:rPr>
                <w:b/>
                <w:sz w:val="56"/>
                <w:highlight w:val="yellow"/>
                <w:u w:val="single"/>
              </w:rPr>
            </w:pPr>
          </w:p>
        </w:tc>
      </w:tr>
    </w:tbl>
    <w:p w14:paraId="3DBA8BE8" w14:textId="77777777" w:rsidR="00D823D3" w:rsidRPr="00E93DBB" w:rsidRDefault="00D823D3" w:rsidP="00C75851">
      <w:pPr>
        <w:spacing w:after="298"/>
        <w:ind w:left="0" w:right="168" w:firstLine="0"/>
        <w:rPr>
          <w:highlight w:val="yellow"/>
        </w:rPr>
      </w:pPr>
    </w:p>
    <w:p w14:paraId="7BEF0ECB" w14:textId="38E17E64" w:rsidR="004019E3" w:rsidRPr="00E93DBB" w:rsidRDefault="004019E3" w:rsidP="00C75851">
      <w:pPr>
        <w:spacing w:after="298"/>
        <w:ind w:left="0" w:right="168" w:firstLine="0"/>
        <w:rPr>
          <w:color w:val="FF0000"/>
          <w:highlight w:val="yellow"/>
        </w:rPr>
      </w:pPr>
      <w:r w:rsidRPr="00E93DBB">
        <w:rPr>
          <w:noProof/>
          <w:highlight w:val="yellow"/>
        </w:rPr>
        <w:drawing>
          <wp:anchor distT="0" distB="0" distL="114300" distR="114300" simplePos="0" relativeHeight="251658303" behindDoc="0" locked="0" layoutInCell="0" allowOverlap="1" wp14:anchorId="6B48E8A9" wp14:editId="7B127E63">
            <wp:simplePos x="0" y="0"/>
            <wp:positionH relativeFrom="page">
              <wp:posOffset>7031355</wp:posOffset>
            </wp:positionH>
            <wp:positionV relativeFrom="page">
              <wp:posOffset>3984625</wp:posOffset>
            </wp:positionV>
            <wp:extent cx="8890" cy="8890"/>
            <wp:effectExtent l="0" t="0" r="0" b="0"/>
            <wp:wrapTopAndBottom/>
            <wp:docPr id="1577347970" name="Picture 157734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50772"/>
                    <pic:cNvPicPr>
                      <a:picLocks noChangeAspect="1" noChangeArrowheads="1"/>
                    </pic:cNvPicPr>
                  </pic:nvPicPr>
                  <pic:blipFill>
                    <a:blip r:embed="rId48"/>
                    <a:stretch>
                      <a:fillRect/>
                    </a:stretch>
                  </pic:blipFill>
                  <pic:spPr bwMode="auto">
                    <a:xfrm>
                      <a:off x="0" y="0"/>
                      <a:ext cx="8890" cy="8890"/>
                    </a:xfrm>
                    <a:prstGeom prst="rect">
                      <a:avLst/>
                    </a:prstGeom>
                  </pic:spPr>
                </pic:pic>
              </a:graphicData>
            </a:graphic>
          </wp:anchor>
        </w:drawing>
      </w:r>
      <w:r w:rsidRPr="00E93DBB">
        <w:rPr>
          <w:noProof/>
          <w:highlight w:val="yellow"/>
        </w:rPr>
        <w:drawing>
          <wp:anchor distT="0" distB="0" distL="114300" distR="114300" simplePos="0" relativeHeight="251658304" behindDoc="0" locked="0" layoutInCell="0" allowOverlap="1" wp14:anchorId="5055496A" wp14:editId="72EE44B7">
            <wp:simplePos x="0" y="0"/>
            <wp:positionH relativeFrom="page">
              <wp:posOffset>6784340</wp:posOffset>
            </wp:positionH>
            <wp:positionV relativeFrom="page">
              <wp:posOffset>5692140</wp:posOffset>
            </wp:positionV>
            <wp:extent cx="8890" cy="12065"/>
            <wp:effectExtent l="0" t="0" r="0" b="0"/>
            <wp:wrapSquare wrapText="bothSides"/>
            <wp:docPr id="324627512" name="Picture 32462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50780"/>
                    <pic:cNvPicPr>
                      <a:picLocks noChangeAspect="1" noChangeArrowheads="1"/>
                    </pic:cNvPicPr>
                  </pic:nvPicPr>
                  <pic:blipFill>
                    <a:blip r:embed="rId49"/>
                    <a:stretch>
                      <a:fillRect/>
                    </a:stretch>
                  </pic:blipFill>
                  <pic:spPr bwMode="auto">
                    <a:xfrm>
                      <a:off x="0" y="0"/>
                      <a:ext cx="8890" cy="12065"/>
                    </a:xfrm>
                    <a:prstGeom prst="rect">
                      <a:avLst/>
                    </a:prstGeom>
                  </pic:spPr>
                </pic:pic>
              </a:graphicData>
            </a:graphic>
          </wp:anchor>
        </w:drawing>
      </w:r>
      <w:r w:rsidRPr="00E93DBB">
        <w:rPr>
          <w:noProof/>
          <w:highlight w:val="yellow"/>
        </w:rPr>
        <w:drawing>
          <wp:anchor distT="0" distB="0" distL="114300" distR="114300" simplePos="0" relativeHeight="251658305" behindDoc="0" locked="0" layoutInCell="0" allowOverlap="1" wp14:anchorId="354DA93B" wp14:editId="7143BE3A">
            <wp:simplePos x="0" y="0"/>
            <wp:positionH relativeFrom="page">
              <wp:posOffset>7089775</wp:posOffset>
            </wp:positionH>
            <wp:positionV relativeFrom="page">
              <wp:posOffset>7479030</wp:posOffset>
            </wp:positionV>
            <wp:extent cx="8890" cy="8890"/>
            <wp:effectExtent l="0" t="0" r="0" b="0"/>
            <wp:wrapSquare wrapText="bothSides"/>
            <wp:docPr id="1436788482" name="Picture 143678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50787"/>
                    <pic:cNvPicPr>
                      <a:picLocks noChangeAspect="1" noChangeArrowheads="1"/>
                    </pic:cNvPicPr>
                  </pic:nvPicPr>
                  <pic:blipFill>
                    <a:blip r:embed="rId50"/>
                    <a:stretch>
                      <a:fillRect/>
                    </a:stretch>
                  </pic:blipFill>
                  <pic:spPr bwMode="auto">
                    <a:xfrm>
                      <a:off x="0" y="0"/>
                      <a:ext cx="8890" cy="8890"/>
                    </a:xfrm>
                    <a:prstGeom prst="rect">
                      <a:avLst/>
                    </a:prstGeom>
                  </pic:spPr>
                </pic:pic>
              </a:graphicData>
            </a:graphic>
          </wp:anchor>
        </w:drawing>
      </w:r>
      <w:r w:rsidRPr="00E93DBB">
        <w:rPr>
          <w:noProof/>
          <w:highlight w:val="yellow"/>
        </w:rPr>
        <w:drawing>
          <wp:anchor distT="0" distB="0" distL="114300" distR="114300" simplePos="0" relativeHeight="251658306" behindDoc="0" locked="0" layoutInCell="0" allowOverlap="1" wp14:anchorId="6CCD3457" wp14:editId="175DE6EB">
            <wp:simplePos x="0" y="0"/>
            <wp:positionH relativeFrom="page">
              <wp:posOffset>7269480</wp:posOffset>
            </wp:positionH>
            <wp:positionV relativeFrom="page">
              <wp:posOffset>8521700</wp:posOffset>
            </wp:positionV>
            <wp:extent cx="8890" cy="6350"/>
            <wp:effectExtent l="0" t="0" r="0" b="0"/>
            <wp:wrapSquare wrapText="bothSides"/>
            <wp:docPr id="152251053" name="Picture 15225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50791"/>
                    <pic:cNvPicPr>
                      <a:picLocks noChangeAspect="1" noChangeArrowheads="1"/>
                    </pic:cNvPicPr>
                  </pic:nvPicPr>
                  <pic:blipFill>
                    <a:blip r:embed="rId51"/>
                    <a:stretch>
                      <a:fillRect/>
                    </a:stretch>
                  </pic:blipFill>
                  <pic:spPr bwMode="auto">
                    <a:xfrm>
                      <a:off x="0" y="0"/>
                      <a:ext cx="8890" cy="6350"/>
                    </a:xfrm>
                    <a:prstGeom prst="rect">
                      <a:avLst/>
                    </a:prstGeom>
                  </pic:spPr>
                </pic:pic>
              </a:graphicData>
            </a:graphic>
          </wp:anchor>
        </w:drawing>
      </w:r>
      <w:r w:rsidRPr="00E93DBB">
        <w:rPr>
          <w:noProof/>
          <w:highlight w:val="yellow"/>
        </w:rPr>
        <w:drawing>
          <wp:anchor distT="0" distB="0" distL="114300" distR="114300" simplePos="0" relativeHeight="251658307" behindDoc="0" locked="0" layoutInCell="0" allowOverlap="1" wp14:anchorId="08707BD9" wp14:editId="5E4BE954">
            <wp:simplePos x="0" y="0"/>
            <wp:positionH relativeFrom="page">
              <wp:posOffset>3397250</wp:posOffset>
            </wp:positionH>
            <wp:positionV relativeFrom="page">
              <wp:posOffset>9454515</wp:posOffset>
            </wp:positionV>
            <wp:extent cx="6350" cy="3175"/>
            <wp:effectExtent l="0" t="0" r="0" b="0"/>
            <wp:wrapTopAndBottom/>
            <wp:docPr id="1894363842" name="Picture 189436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50792"/>
                    <pic:cNvPicPr>
                      <a:picLocks noChangeAspect="1" noChangeArrowheads="1"/>
                    </pic:cNvPicPr>
                  </pic:nvPicPr>
                  <pic:blipFill>
                    <a:blip r:embed="rId52"/>
                    <a:stretch>
                      <a:fillRect/>
                    </a:stretch>
                  </pic:blipFill>
                  <pic:spPr bwMode="auto">
                    <a:xfrm>
                      <a:off x="0" y="0"/>
                      <a:ext cx="6350" cy="3175"/>
                    </a:xfrm>
                    <a:prstGeom prst="rect">
                      <a:avLst/>
                    </a:prstGeom>
                  </pic:spPr>
                </pic:pic>
              </a:graphicData>
            </a:graphic>
          </wp:anchor>
        </w:drawing>
      </w:r>
      <w:r w:rsidRPr="00E93DBB">
        <w:rPr>
          <w:highlight w:val="yellow"/>
        </w:rPr>
        <w:t xml:space="preserve">Vacation may not be taken before it is fully earned. </w:t>
      </w:r>
    </w:p>
    <w:p w14:paraId="0C5A46DD" w14:textId="194F59DB" w:rsidR="00212DB1" w:rsidRPr="00E93DBB" w:rsidRDefault="00212DB1" w:rsidP="00350534">
      <w:pPr>
        <w:pStyle w:val="Heading2"/>
        <w:rPr>
          <w:sz w:val="72"/>
          <w:highlight w:val="yellow"/>
        </w:rPr>
      </w:pPr>
      <w:bookmarkStart w:id="33" w:name="_Toc152452840"/>
      <w:r w:rsidRPr="00E93DBB">
        <w:rPr>
          <w:highlight w:val="yellow"/>
        </w:rPr>
        <w:t>SCHEDULING VACATION</w:t>
      </w:r>
      <w:bookmarkEnd w:id="33"/>
    </w:p>
    <w:p w14:paraId="0E711343" w14:textId="2F577280" w:rsidR="00350534" w:rsidRPr="00E93DBB" w:rsidRDefault="00212DB1" w:rsidP="00C57183">
      <w:pPr>
        <w:ind w:left="0" w:right="19" w:firstLine="0"/>
        <w:rPr>
          <w:color w:val="auto"/>
          <w:sz w:val="22"/>
          <w:highlight w:val="yellow"/>
        </w:rPr>
      </w:pPr>
      <w:r w:rsidRPr="00E93DBB">
        <w:rPr>
          <w:highlight w:val="yellow"/>
        </w:rPr>
        <w:t xml:space="preserve">Vacation shall be approved at least 30 days in advance of taking, at the discretion of your supervisor, for such times during the year as suitable, considering the wishes of the employee and efficiency of operations. </w:t>
      </w:r>
    </w:p>
    <w:p w14:paraId="692C7459" w14:textId="175E4C21" w:rsidR="00B70264" w:rsidRPr="00E93DBB" w:rsidRDefault="007874D6" w:rsidP="00350534">
      <w:pPr>
        <w:pStyle w:val="Heading2"/>
        <w:rPr>
          <w:highlight w:val="yellow"/>
        </w:rPr>
      </w:pPr>
      <w:bookmarkStart w:id="34" w:name="_Toc152452841"/>
      <w:r w:rsidRPr="00E93DBB">
        <w:rPr>
          <w:highlight w:val="yellow"/>
        </w:rPr>
        <w:lastRenderedPageBreak/>
        <w:t>HOLIDAY DURING SCHEDULED VACATION</w:t>
      </w:r>
      <w:bookmarkEnd w:id="34"/>
    </w:p>
    <w:p w14:paraId="697877C3" w14:textId="77777777" w:rsidR="00B70264" w:rsidRPr="00E93DBB" w:rsidRDefault="007874D6" w:rsidP="00C75851">
      <w:pPr>
        <w:spacing w:after="255" w:line="235" w:lineRule="auto"/>
        <w:ind w:left="0" w:right="29" w:firstLine="0"/>
        <w:jc w:val="left"/>
        <w:rPr>
          <w:b/>
          <w:sz w:val="56"/>
          <w:highlight w:val="yellow"/>
          <w:u w:val="single"/>
        </w:rPr>
      </w:pPr>
      <w:r w:rsidRPr="00E93DBB">
        <w:rPr>
          <w:highlight w:val="yellow"/>
        </w:rPr>
        <w:t>If a designated holiday falls within an employee's scheduled vacation period, the vacation may be extended one day continuous with the vacation or taken at a later day considering the wishes of the employee and efficiency of operations.</w:t>
      </w:r>
    </w:p>
    <w:p w14:paraId="4D97503A" w14:textId="77777777" w:rsidR="00B70264" w:rsidRPr="00E93DBB" w:rsidRDefault="007874D6" w:rsidP="00350534">
      <w:pPr>
        <w:pStyle w:val="Heading2"/>
        <w:rPr>
          <w:highlight w:val="yellow"/>
        </w:rPr>
      </w:pPr>
      <w:bookmarkStart w:id="35" w:name="_Toc152452842"/>
      <w:r w:rsidRPr="00E93DBB">
        <w:rPr>
          <w:highlight w:val="yellow"/>
        </w:rPr>
        <w:t>TERMINATION OF EMPLOYMENT</w:t>
      </w:r>
      <w:bookmarkEnd w:id="35"/>
    </w:p>
    <w:p w14:paraId="40ED997C" w14:textId="127EE73C" w:rsidR="00B70264" w:rsidRPr="00E93DBB" w:rsidRDefault="007874D6" w:rsidP="00C75851">
      <w:pPr>
        <w:ind w:left="0" w:right="19" w:firstLine="0"/>
        <w:rPr>
          <w:b/>
          <w:sz w:val="56"/>
          <w:highlight w:val="yellow"/>
          <w:u w:val="single"/>
        </w:rPr>
      </w:pPr>
      <w:r w:rsidRPr="00E93DBB">
        <w:rPr>
          <w:highlight w:val="yellow"/>
        </w:rPr>
        <w:t xml:space="preserve">At the time of separation or retirement, an employee will be paid </w:t>
      </w:r>
      <w:r w:rsidR="00AB19EF" w:rsidRPr="00E93DBB">
        <w:rPr>
          <w:highlight w:val="yellow"/>
        </w:rPr>
        <w:t xml:space="preserve">for </w:t>
      </w:r>
      <w:r w:rsidRPr="00E93DBB">
        <w:rPr>
          <w:highlight w:val="yellow"/>
        </w:rPr>
        <w:t xml:space="preserve">vacation that he/she has earned in accordance with the vacation schedule. </w:t>
      </w:r>
    </w:p>
    <w:p w14:paraId="762610C5" w14:textId="77777777" w:rsidR="00B70264" w:rsidRPr="00E93DBB" w:rsidRDefault="00B70264" w:rsidP="00C75851">
      <w:pPr>
        <w:ind w:left="0" w:right="19" w:firstLine="0"/>
        <w:rPr>
          <w:b/>
          <w:szCs w:val="24"/>
          <w:highlight w:val="yellow"/>
          <w:u w:val="single"/>
        </w:rPr>
      </w:pPr>
    </w:p>
    <w:p w14:paraId="2D5E56E5" w14:textId="7606B3F3" w:rsidR="00B70264" w:rsidRPr="00E93DBB" w:rsidRDefault="007874D6" w:rsidP="00350534">
      <w:pPr>
        <w:pStyle w:val="Heading2"/>
        <w:rPr>
          <w:sz w:val="56"/>
          <w:highlight w:val="yellow"/>
        </w:rPr>
      </w:pPr>
      <w:bookmarkStart w:id="36" w:name="_Toc152452843"/>
      <w:r w:rsidRPr="00E93DBB">
        <w:rPr>
          <w:highlight w:val="yellow"/>
        </w:rPr>
        <w:t>REGULAR AND VACATION PAY</w:t>
      </w:r>
      <w:bookmarkEnd w:id="36"/>
    </w:p>
    <w:p w14:paraId="17385673" w14:textId="2D8879A0" w:rsidR="00B70264" w:rsidRPr="00E93DBB" w:rsidRDefault="000107F3" w:rsidP="00C75851">
      <w:pPr>
        <w:spacing w:after="255" w:line="235" w:lineRule="auto"/>
        <w:ind w:left="0" w:right="29" w:firstLine="0"/>
        <w:jc w:val="left"/>
        <w:rPr>
          <w:highlight w:val="yellow"/>
        </w:rPr>
      </w:pPr>
      <w:r w:rsidRPr="00E93DBB">
        <w:rPr>
          <w:highlight w:val="yellow"/>
        </w:rPr>
        <w:t>All e</w:t>
      </w:r>
      <w:r w:rsidR="00E618A4" w:rsidRPr="00E93DBB">
        <w:rPr>
          <w:highlight w:val="yellow"/>
        </w:rPr>
        <w:t xml:space="preserve">mployees’ regular pay will be deposited electronically </w:t>
      </w:r>
      <w:r w:rsidR="00EE5D9F" w:rsidRPr="00E93DBB">
        <w:rPr>
          <w:highlight w:val="yellow"/>
        </w:rPr>
        <w:t xml:space="preserve">for any payday that occurs </w:t>
      </w:r>
      <w:r w:rsidR="00E618A4" w:rsidRPr="00E93DBB">
        <w:rPr>
          <w:highlight w:val="yellow"/>
        </w:rPr>
        <w:t>within the scheduled vacation period.</w:t>
      </w:r>
    </w:p>
    <w:p w14:paraId="2D300442" w14:textId="77777777" w:rsidR="00350534" w:rsidRPr="00E93DBB" w:rsidRDefault="00223571" w:rsidP="00350534">
      <w:pPr>
        <w:pStyle w:val="Heading2"/>
        <w:rPr>
          <w:highlight w:val="yellow"/>
        </w:rPr>
      </w:pPr>
      <w:bookmarkStart w:id="37" w:name="_Toc152452844"/>
      <w:r w:rsidRPr="00E93DBB">
        <w:rPr>
          <w:highlight w:val="yellow"/>
        </w:rPr>
        <w:t>RETIREMENT CONTRIBUTION</w:t>
      </w:r>
      <w:bookmarkEnd w:id="37"/>
      <w:r w:rsidR="0044445E" w:rsidRPr="00E93DBB">
        <w:rPr>
          <w:highlight w:val="yellow"/>
        </w:rPr>
        <w:t xml:space="preserve"> </w:t>
      </w:r>
    </w:p>
    <w:p w14:paraId="0E0D56C8" w14:textId="04494498" w:rsidR="00223571" w:rsidRPr="00E93DBB" w:rsidRDefault="0044445E" w:rsidP="00C75851">
      <w:pPr>
        <w:spacing w:after="255" w:line="235" w:lineRule="auto"/>
        <w:ind w:left="0" w:right="29" w:firstLine="0"/>
        <w:jc w:val="left"/>
        <w:rPr>
          <w:highlight w:val="yellow"/>
        </w:rPr>
      </w:pPr>
      <w:r w:rsidRPr="00E93DBB">
        <w:rPr>
          <w:highlight w:val="yellow"/>
        </w:rPr>
        <w:t xml:space="preserve">The Commission will </w:t>
      </w:r>
      <w:r w:rsidR="003B2201" w:rsidRPr="00E93DBB">
        <w:rPr>
          <w:highlight w:val="yellow"/>
        </w:rPr>
        <w:t>provide</w:t>
      </w:r>
      <w:r w:rsidRPr="00E93DBB">
        <w:rPr>
          <w:highlight w:val="yellow"/>
        </w:rPr>
        <w:t xml:space="preserve"> </w:t>
      </w:r>
      <w:r w:rsidR="009D0745" w:rsidRPr="00E93DBB">
        <w:rPr>
          <w:highlight w:val="yellow"/>
        </w:rPr>
        <w:t xml:space="preserve">up to </w:t>
      </w:r>
      <w:r w:rsidRPr="00E93DBB">
        <w:rPr>
          <w:highlight w:val="yellow"/>
        </w:rPr>
        <w:t xml:space="preserve">4% of </w:t>
      </w:r>
      <w:r w:rsidR="000107F3" w:rsidRPr="00E93DBB">
        <w:rPr>
          <w:highlight w:val="yellow"/>
        </w:rPr>
        <w:t>a full-time</w:t>
      </w:r>
      <w:r w:rsidR="003B30FB">
        <w:rPr>
          <w:highlight w:val="yellow"/>
        </w:rPr>
        <w:t xml:space="preserve"> year-round</w:t>
      </w:r>
      <w:r w:rsidR="000107F3" w:rsidRPr="00E93DBB">
        <w:rPr>
          <w:highlight w:val="yellow"/>
        </w:rPr>
        <w:t xml:space="preserve"> active</w:t>
      </w:r>
      <w:r w:rsidRPr="00E93DBB">
        <w:rPr>
          <w:highlight w:val="yellow"/>
        </w:rPr>
        <w:t xml:space="preserve"> employee’s salary</w:t>
      </w:r>
      <w:r w:rsidR="003B2201" w:rsidRPr="00E93DBB">
        <w:rPr>
          <w:highlight w:val="yellow"/>
        </w:rPr>
        <w:t xml:space="preserve"> as a matching contribution to</w:t>
      </w:r>
      <w:r w:rsidRPr="00E93DBB">
        <w:rPr>
          <w:highlight w:val="yellow"/>
        </w:rPr>
        <w:t xml:space="preserve"> a qualified </w:t>
      </w:r>
      <w:r w:rsidR="007D24AD" w:rsidRPr="00E93DBB">
        <w:rPr>
          <w:highlight w:val="yellow"/>
        </w:rPr>
        <w:t>retirement account.</w:t>
      </w:r>
    </w:p>
    <w:p w14:paraId="675949A6" w14:textId="77777777" w:rsidR="00B70264" w:rsidRPr="00E93DBB" w:rsidRDefault="007874D6" w:rsidP="00350534">
      <w:pPr>
        <w:pStyle w:val="Heading2"/>
        <w:rPr>
          <w:highlight w:val="yellow"/>
        </w:rPr>
      </w:pPr>
      <w:bookmarkStart w:id="38" w:name="_Toc152452845"/>
      <w:r w:rsidRPr="00E93DBB">
        <w:rPr>
          <w:highlight w:val="yellow"/>
        </w:rPr>
        <w:t>HOLIDAY POLICY</w:t>
      </w:r>
      <w:bookmarkEnd w:id="38"/>
    </w:p>
    <w:p w14:paraId="1BFFD679" w14:textId="750EF16C" w:rsidR="00B70264" w:rsidRPr="00E93DBB" w:rsidRDefault="00806220" w:rsidP="00C75851">
      <w:pPr>
        <w:ind w:left="0" w:right="19" w:firstLine="0"/>
        <w:rPr>
          <w:highlight w:val="yellow"/>
        </w:rPr>
      </w:pPr>
      <w:r>
        <w:rPr>
          <w:highlight w:val="yellow"/>
        </w:rPr>
        <w:t>Full-Time Year-Round and Part-Time Year-Round emp</w:t>
      </w:r>
      <w:r w:rsidR="00350EC0">
        <w:rPr>
          <w:highlight w:val="yellow"/>
        </w:rPr>
        <w:t>loyees shall receive time off without loss of pay for the following holidays:</w:t>
      </w:r>
    </w:p>
    <w:p w14:paraId="4F52AC58" w14:textId="77777777" w:rsidR="00156F63" w:rsidRPr="00E93DBB" w:rsidRDefault="00156F63" w:rsidP="00C75851">
      <w:pPr>
        <w:ind w:left="0" w:right="19" w:firstLine="0"/>
        <w:rPr>
          <w:highlight w:val="yellow"/>
        </w:rPr>
      </w:pPr>
    </w:p>
    <w:p w14:paraId="1A3C8E88" w14:textId="517245B3" w:rsidR="005C6C04" w:rsidRPr="00E93DBB" w:rsidRDefault="007874D6" w:rsidP="005C6C04">
      <w:pPr>
        <w:tabs>
          <w:tab w:val="center" w:pos="1587"/>
          <w:tab w:val="center" w:pos="5124"/>
        </w:tabs>
        <w:ind w:left="0" w:firstLine="0"/>
        <w:jc w:val="left"/>
        <w:rPr>
          <w:highlight w:val="yellow"/>
        </w:rPr>
      </w:pPr>
      <w:r w:rsidRPr="00E93DBB">
        <w:rPr>
          <w:highlight w:val="yellow"/>
        </w:rPr>
        <w:t xml:space="preserve">New Year’s Day                                 </w:t>
      </w:r>
      <w:r w:rsidR="00703D6A" w:rsidRPr="00E93DBB">
        <w:rPr>
          <w:highlight w:val="yellow"/>
        </w:rPr>
        <w:t xml:space="preserve">  </w:t>
      </w:r>
      <w:r w:rsidR="00594F52" w:rsidRPr="00E93DBB">
        <w:rPr>
          <w:highlight w:val="yellow"/>
        </w:rPr>
        <w:tab/>
      </w:r>
      <w:r w:rsidR="00594F52" w:rsidRPr="00E93DBB">
        <w:rPr>
          <w:highlight w:val="yellow"/>
        </w:rPr>
        <w:tab/>
      </w:r>
      <w:r w:rsidR="005C6C04" w:rsidRPr="00E93DBB">
        <w:rPr>
          <w:highlight w:val="yellow"/>
        </w:rPr>
        <w:t>Independence Day</w:t>
      </w:r>
      <w:r w:rsidR="005C6C04" w:rsidRPr="00E93DBB">
        <w:rPr>
          <w:highlight w:val="yellow"/>
        </w:rPr>
        <w:tab/>
      </w:r>
    </w:p>
    <w:p w14:paraId="07A2D3EB" w14:textId="129A9FD8" w:rsidR="005C6C04" w:rsidRPr="00E93DBB" w:rsidRDefault="00D54330" w:rsidP="00C75851">
      <w:pPr>
        <w:tabs>
          <w:tab w:val="center" w:pos="1587"/>
          <w:tab w:val="center" w:pos="5124"/>
        </w:tabs>
        <w:ind w:left="0" w:firstLine="0"/>
        <w:jc w:val="left"/>
        <w:rPr>
          <w:highlight w:val="yellow"/>
        </w:rPr>
      </w:pPr>
      <w:r w:rsidRPr="00E93DBB">
        <w:rPr>
          <w:highlight w:val="yellow"/>
        </w:rPr>
        <w:t xml:space="preserve">Martin Luther King Jr. Day </w:t>
      </w:r>
      <w:r w:rsidRPr="00E93DBB">
        <w:rPr>
          <w:highlight w:val="yellow"/>
        </w:rPr>
        <w:tab/>
      </w:r>
      <w:r w:rsidRPr="00E93DBB">
        <w:rPr>
          <w:highlight w:val="yellow"/>
        </w:rPr>
        <w:tab/>
      </w:r>
      <w:r w:rsidR="007874D6" w:rsidRPr="00E93DBB">
        <w:rPr>
          <w:highlight w:val="yellow"/>
        </w:rPr>
        <w:t>Labor Day</w:t>
      </w:r>
      <w:r w:rsidR="005C6C04" w:rsidRPr="00E93DBB">
        <w:rPr>
          <w:highlight w:val="yellow"/>
        </w:rPr>
        <w:tab/>
      </w:r>
      <w:r w:rsidR="005C6C04" w:rsidRPr="00E93DBB">
        <w:rPr>
          <w:highlight w:val="yellow"/>
        </w:rPr>
        <w:tab/>
      </w:r>
      <w:r w:rsidR="005C6C04" w:rsidRPr="00E93DBB">
        <w:rPr>
          <w:highlight w:val="yellow"/>
        </w:rPr>
        <w:tab/>
      </w:r>
      <w:r w:rsidR="00703D6A" w:rsidRPr="00E93DBB">
        <w:rPr>
          <w:highlight w:val="yellow"/>
        </w:rPr>
        <w:tab/>
      </w:r>
    </w:p>
    <w:p w14:paraId="4CDB34CD" w14:textId="6C8E5BEB" w:rsidR="008654D9" w:rsidRPr="00E93DBB" w:rsidRDefault="00D54330" w:rsidP="005C6C04">
      <w:pPr>
        <w:tabs>
          <w:tab w:val="center" w:pos="1587"/>
          <w:tab w:val="center" w:pos="5124"/>
        </w:tabs>
        <w:ind w:left="0" w:firstLine="0"/>
        <w:jc w:val="left"/>
        <w:rPr>
          <w:highlight w:val="yellow"/>
        </w:rPr>
      </w:pPr>
      <w:r w:rsidRPr="00E93DBB">
        <w:rPr>
          <w:highlight w:val="yellow"/>
        </w:rPr>
        <w:t xml:space="preserve">President's Day </w:t>
      </w:r>
      <w:r w:rsidRPr="00E93DBB">
        <w:rPr>
          <w:highlight w:val="yellow"/>
        </w:rPr>
        <w:tab/>
      </w:r>
      <w:r w:rsidRPr="00E93DBB">
        <w:rPr>
          <w:highlight w:val="yellow"/>
        </w:rPr>
        <w:tab/>
      </w:r>
      <w:r w:rsidR="008654D9" w:rsidRPr="00E93DBB">
        <w:rPr>
          <w:highlight w:val="yellow"/>
        </w:rPr>
        <w:tab/>
      </w:r>
      <w:r w:rsidR="00594F52" w:rsidRPr="00E93DBB">
        <w:rPr>
          <w:highlight w:val="yellow"/>
        </w:rPr>
        <w:t>Indigenous Peoples</w:t>
      </w:r>
      <w:r w:rsidR="007874D6" w:rsidRPr="00E93DBB">
        <w:rPr>
          <w:highlight w:val="yellow"/>
        </w:rPr>
        <w:t xml:space="preserve"> Day</w:t>
      </w:r>
      <w:r w:rsidR="005C6C04" w:rsidRPr="00E93DBB">
        <w:rPr>
          <w:highlight w:val="yellow"/>
        </w:rPr>
        <w:tab/>
      </w:r>
    </w:p>
    <w:p w14:paraId="29368784" w14:textId="12E6376F" w:rsidR="005C6C04" w:rsidRPr="00E93DBB" w:rsidRDefault="00D54330" w:rsidP="005C6C04">
      <w:pPr>
        <w:tabs>
          <w:tab w:val="center" w:pos="1587"/>
          <w:tab w:val="center" w:pos="5124"/>
        </w:tabs>
        <w:ind w:left="0" w:firstLine="0"/>
        <w:jc w:val="left"/>
        <w:rPr>
          <w:highlight w:val="yellow"/>
        </w:rPr>
      </w:pPr>
      <w:r w:rsidRPr="00E93DBB">
        <w:rPr>
          <w:color w:val="auto"/>
          <w:highlight w:val="yellow"/>
        </w:rPr>
        <w:t>Patriot’s Day</w:t>
      </w:r>
      <w:r w:rsidR="00BB4389" w:rsidRPr="00E93DBB">
        <w:rPr>
          <w:highlight w:val="yellow"/>
        </w:rPr>
        <w:tab/>
      </w:r>
      <w:r w:rsidR="00A6755B" w:rsidRPr="00E93DBB">
        <w:rPr>
          <w:highlight w:val="yellow"/>
        </w:rPr>
        <w:tab/>
      </w:r>
      <w:r w:rsidR="00A6755B" w:rsidRPr="00E93DBB">
        <w:rPr>
          <w:highlight w:val="yellow"/>
        </w:rPr>
        <w:tab/>
        <w:t>Veterans Day</w:t>
      </w:r>
      <w:r w:rsidR="00A6755B" w:rsidRPr="00E93DBB">
        <w:rPr>
          <w:highlight w:val="yellow"/>
        </w:rPr>
        <w:tab/>
      </w:r>
    </w:p>
    <w:p w14:paraId="02347944" w14:textId="7B237C94" w:rsidR="00684FD5" w:rsidRPr="00E93DBB" w:rsidRDefault="00684FD5" w:rsidP="005C6C04">
      <w:pPr>
        <w:tabs>
          <w:tab w:val="center" w:pos="1587"/>
          <w:tab w:val="center" w:pos="5124"/>
        </w:tabs>
        <w:ind w:left="0" w:firstLine="0"/>
        <w:jc w:val="left"/>
        <w:rPr>
          <w:highlight w:val="yellow"/>
        </w:rPr>
      </w:pPr>
      <w:r w:rsidRPr="00E93DBB">
        <w:rPr>
          <w:highlight w:val="yellow"/>
        </w:rPr>
        <w:t>Memorial Day</w:t>
      </w:r>
      <w:r w:rsidRPr="00E93DBB">
        <w:rPr>
          <w:highlight w:val="yellow"/>
        </w:rPr>
        <w:tab/>
      </w:r>
      <w:r w:rsidRPr="00E93DBB">
        <w:rPr>
          <w:highlight w:val="yellow"/>
        </w:rPr>
        <w:tab/>
      </w:r>
      <w:r w:rsidRPr="00E93DBB">
        <w:rPr>
          <w:highlight w:val="yellow"/>
        </w:rPr>
        <w:tab/>
        <w:t xml:space="preserve">Thanksgiving Day and </w:t>
      </w:r>
      <w:r w:rsidR="0030485E" w:rsidRPr="00E93DBB">
        <w:rPr>
          <w:highlight w:val="yellow"/>
        </w:rPr>
        <w:t>Thanksgiving Friday</w:t>
      </w:r>
    </w:p>
    <w:p w14:paraId="00FC3958" w14:textId="7A1C436F" w:rsidR="008654D9" w:rsidRPr="00E93DBB" w:rsidRDefault="008654D9" w:rsidP="005C6C04">
      <w:pPr>
        <w:tabs>
          <w:tab w:val="center" w:pos="1587"/>
          <w:tab w:val="center" w:pos="5124"/>
        </w:tabs>
        <w:ind w:left="0" w:firstLine="0"/>
        <w:jc w:val="left"/>
        <w:rPr>
          <w:color w:val="auto"/>
          <w:highlight w:val="yellow"/>
        </w:rPr>
      </w:pPr>
      <w:r w:rsidRPr="00E93DBB">
        <w:rPr>
          <w:color w:val="auto"/>
          <w:highlight w:val="yellow"/>
        </w:rPr>
        <w:t>Juneteenth</w:t>
      </w:r>
      <w:r w:rsidR="00B27F74" w:rsidRPr="00E93DBB">
        <w:rPr>
          <w:color w:val="auto"/>
          <w:highlight w:val="yellow"/>
        </w:rPr>
        <w:tab/>
      </w:r>
      <w:r w:rsidR="00B27F74" w:rsidRPr="00E93DBB">
        <w:rPr>
          <w:color w:val="auto"/>
          <w:highlight w:val="yellow"/>
        </w:rPr>
        <w:tab/>
      </w:r>
      <w:r w:rsidR="00B27F74" w:rsidRPr="00E93DBB">
        <w:rPr>
          <w:color w:val="auto"/>
          <w:highlight w:val="yellow"/>
        </w:rPr>
        <w:tab/>
      </w:r>
      <w:r w:rsidR="00B27F74" w:rsidRPr="00E93DBB">
        <w:rPr>
          <w:highlight w:val="yellow"/>
        </w:rPr>
        <w:t>Christmas Day</w:t>
      </w:r>
    </w:p>
    <w:p w14:paraId="152DB31F" w14:textId="5BAE0432" w:rsidR="00E405F3" w:rsidRPr="00E93DBB" w:rsidRDefault="005C6C04" w:rsidP="00B27F74">
      <w:pPr>
        <w:tabs>
          <w:tab w:val="center" w:pos="1587"/>
          <w:tab w:val="center" w:pos="5124"/>
        </w:tabs>
        <w:ind w:left="0" w:firstLine="0"/>
        <w:jc w:val="left"/>
        <w:rPr>
          <w:color w:val="auto"/>
          <w:highlight w:val="yellow"/>
        </w:rPr>
      </w:pPr>
      <w:r w:rsidRPr="00E93DBB">
        <w:rPr>
          <w:highlight w:val="yellow"/>
        </w:rPr>
        <w:tab/>
      </w:r>
      <w:r w:rsidRPr="00E93DBB">
        <w:rPr>
          <w:highlight w:val="yellow"/>
        </w:rPr>
        <w:tab/>
      </w:r>
      <w:r w:rsidR="0010781B" w:rsidRPr="00E93DBB">
        <w:rPr>
          <w:color w:val="auto"/>
          <w:highlight w:val="yellow"/>
        </w:rPr>
        <w:tab/>
      </w:r>
      <w:r w:rsidR="00E405F3" w:rsidRPr="00E93DBB">
        <w:rPr>
          <w:color w:val="auto"/>
          <w:highlight w:val="yellow"/>
        </w:rPr>
        <w:tab/>
      </w:r>
      <w:r w:rsidR="00E405F3" w:rsidRPr="00E93DBB">
        <w:rPr>
          <w:color w:val="auto"/>
          <w:highlight w:val="yellow"/>
        </w:rPr>
        <w:tab/>
      </w:r>
    </w:p>
    <w:p w14:paraId="36F66F91" w14:textId="23C38DE0" w:rsidR="00C6472C" w:rsidRPr="00E93DBB" w:rsidRDefault="0093608C" w:rsidP="00C6472C">
      <w:pPr>
        <w:spacing w:after="271"/>
        <w:ind w:left="0" w:right="19" w:firstLine="0"/>
        <w:rPr>
          <w:highlight w:val="yellow"/>
        </w:rPr>
      </w:pPr>
      <w:r w:rsidRPr="00E93DBB">
        <w:rPr>
          <w:highlight w:val="yellow"/>
        </w:rPr>
        <w:t>Holidays that fall on Saturday are observed on the preceding Friday; holidays that fall on Sunday are observed on the following Monday. </w:t>
      </w:r>
      <w:r w:rsidR="007874D6" w:rsidRPr="00E93DBB">
        <w:rPr>
          <w:highlight w:val="yellow"/>
        </w:rPr>
        <w:t>There may be times that the operating needs of the Commission require employees to work on</w:t>
      </w:r>
      <w:r w:rsidRPr="00E93DBB">
        <w:rPr>
          <w:highlight w:val="yellow"/>
        </w:rPr>
        <w:t xml:space="preserve"> </w:t>
      </w:r>
      <w:r w:rsidR="007874D6" w:rsidRPr="00E93DBB">
        <w:rPr>
          <w:highlight w:val="yellow"/>
        </w:rPr>
        <w:t>designated holidays.</w:t>
      </w:r>
      <w:r w:rsidR="00644BDB" w:rsidRPr="00E93DBB">
        <w:rPr>
          <w:highlight w:val="yellow"/>
        </w:rPr>
        <w:t xml:space="preserve"> </w:t>
      </w:r>
      <w:r w:rsidR="00832E76" w:rsidRPr="00E93DBB">
        <w:rPr>
          <w:highlight w:val="yellow"/>
        </w:rPr>
        <w:t>Full-time e</w:t>
      </w:r>
      <w:r w:rsidR="00644BDB" w:rsidRPr="00E93DBB">
        <w:rPr>
          <w:highlight w:val="yellow"/>
        </w:rPr>
        <w:t>mployees working on designated holidays will</w:t>
      </w:r>
      <w:r w:rsidR="00832E76" w:rsidRPr="00E93DBB">
        <w:rPr>
          <w:highlight w:val="yellow"/>
        </w:rPr>
        <w:t xml:space="preserve"> take a different day off in the following week</w:t>
      </w:r>
      <w:r w:rsidR="00C6472C" w:rsidRPr="00E93DBB">
        <w:rPr>
          <w:highlight w:val="yellow"/>
        </w:rPr>
        <w:t>.</w:t>
      </w:r>
    </w:p>
    <w:p w14:paraId="46409673" w14:textId="2722D010" w:rsidR="000B65E8" w:rsidRPr="00E93DBB" w:rsidRDefault="00C6472C" w:rsidP="00C6472C">
      <w:pPr>
        <w:pStyle w:val="Heading2"/>
        <w:rPr>
          <w:highlight w:val="yellow"/>
        </w:rPr>
      </w:pPr>
      <w:bookmarkStart w:id="39" w:name="_Toc152452846"/>
      <w:r w:rsidRPr="00E93DBB">
        <w:rPr>
          <w:highlight w:val="yellow"/>
        </w:rPr>
        <w:t>S</w:t>
      </w:r>
      <w:r w:rsidR="00394ED7" w:rsidRPr="00E93DBB">
        <w:rPr>
          <w:highlight w:val="yellow"/>
        </w:rPr>
        <w:t>NOW AND SEVERE WEATHER POLICY</w:t>
      </w:r>
      <w:bookmarkEnd w:id="39"/>
    </w:p>
    <w:p w14:paraId="191622CA" w14:textId="6B3FF16B" w:rsidR="00FD03FD" w:rsidRPr="00E93DBB" w:rsidRDefault="00850DF5" w:rsidP="00850DF5">
      <w:pPr>
        <w:ind w:left="0" w:right="19" w:firstLine="0"/>
        <w:rPr>
          <w:highlight w:val="yellow"/>
        </w:rPr>
      </w:pPr>
      <w:r>
        <w:rPr>
          <w:highlight w:val="yellow"/>
        </w:rPr>
        <w:t xml:space="preserve">Full-Time Year-Round and Part-Time Year-Round employees shall receive time off without loss of pay </w:t>
      </w:r>
      <w:r>
        <w:rPr>
          <w:highlight w:val="yellow"/>
        </w:rPr>
        <w:t xml:space="preserve">in the event that </w:t>
      </w:r>
      <w:r w:rsidR="007874D6" w:rsidRPr="00E93DBB">
        <w:rPr>
          <w:noProof/>
          <w:highlight w:val="yellow"/>
        </w:rPr>
        <w:drawing>
          <wp:anchor distT="0" distB="0" distL="114300" distR="114300" simplePos="0" relativeHeight="251658255" behindDoc="0" locked="0" layoutInCell="0" allowOverlap="1" wp14:anchorId="6C16A69E" wp14:editId="231ABFAF">
            <wp:simplePos x="0" y="0"/>
            <wp:positionH relativeFrom="page">
              <wp:posOffset>6787515</wp:posOffset>
            </wp:positionH>
            <wp:positionV relativeFrom="page">
              <wp:posOffset>7793355</wp:posOffset>
            </wp:positionV>
            <wp:extent cx="8890" cy="8890"/>
            <wp:effectExtent l="0" t="0" r="0" b="0"/>
            <wp:wrapSquare wrapText="bothSides"/>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54446"/>
                    <pic:cNvPicPr>
                      <a:picLocks noChangeAspect="1" noChangeArrowheads="1"/>
                    </pic:cNvPicPr>
                  </pic:nvPicPr>
                  <pic:blipFill>
                    <a:blip r:embed="rId53"/>
                    <a:stretch>
                      <a:fillRect/>
                    </a:stretch>
                  </pic:blipFill>
                  <pic:spPr bwMode="auto">
                    <a:xfrm>
                      <a:off x="0" y="0"/>
                      <a:ext cx="8890" cy="8890"/>
                    </a:xfrm>
                    <a:prstGeom prst="rect">
                      <a:avLst/>
                    </a:prstGeom>
                  </pic:spPr>
                </pic:pic>
              </a:graphicData>
            </a:graphic>
          </wp:anchor>
        </w:drawing>
      </w:r>
      <w:r w:rsidR="007874D6" w:rsidRPr="00E93DBB">
        <w:rPr>
          <w:noProof/>
          <w:highlight w:val="yellow"/>
        </w:rPr>
        <w:drawing>
          <wp:anchor distT="0" distB="0" distL="114300" distR="114300" simplePos="0" relativeHeight="251658256" behindDoc="0" locked="0" layoutInCell="0" allowOverlap="1" wp14:anchorId="58C03D2C" wp14:editId="61F7A7A2">
            <wp:simplePos x="0" y="0"/>
            <wp:positionH relativeFrom="page">
              <wp:posOffset>6958330</wp:posOffset>
            </wp:positionH>
            <wp:positionV relativeFrom="page">
              <wp:posOffset>8091805</wp:posOffset>
            </wp:positionV>
            <wp:extent cx="8890" cy="8890"/>
            <wp:effectExtent l="0" t="0" r="0" b="0"/>
            <wp:wrapSquare wrapText="bothSides"/>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54449"/>
                    <pic:cNvPicPr>
                      <a:picLocks noChangeAspect="1" noChangeArrowheads="1"/>
                    </pic:cNvPicPr>
                  </pic:nvPicPr>
                  <pic:blipFill>
                    <a:blip r:embed="rId54"/>
                    <a:stretch>
                      <a:fillRect/>
                    </a:stretch>
                  </pic:blipFill>
                  <pic:spPr bwMode="auto">
                    <a:xfrm>
                      <a:off x="0" y="0"/>
                      <a:ext cx="8890" cy="8890"/>
                    </a:xfrm>
                    <a:prstGeom prst="rect">
                      <a:avLst/>
                    </a:prstGeom>
                  </pic:spPr>
                </pic:pic>
              </a:graphicData>
            </a:graphic>
          </wp:anchor>
        </w:drawing>
      </w:r>
      <w:r w:rsidR="007874D6" w:rsidRPr="00E93DBB">
        <w:rPr>
          <w:noProof/>
          <w:highlight w:val="yellow"/>
        </w:rPr>
        <w:drawing>
          <wp:anchor distT="0" distB="0" distL="114300" distR="114300" simplePos="0" relativeHeight="251658257" behindDoc="0" locked="0" layoutInCell="0" allowOverlap="1" wp14:anchorId="64DAAC64" wp14:editId="44D9A6D0">
            <wp:simplePos x="0" y="0"/>
            <wp:positionH relativeFrom="page">
              <wp:posOffset>6998335</wp:posOffset>
            </wp:positionH>
            <wp:positionV relativeFrom="page">
              <wp:posOffset>3948430</wp:posOffset>
            </wp:positionV>
            <wp:extent cx="8890" cy="8890"/>
            <wp:effectExtent l="0" t="0" r="0" b="0"/>
            <wp:wrapSquare wrapText="bothSides"/>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54437"/>
                    <pic:cNvPicPr>
                      <a:picLocks noChangeAspect="1" noChangeArrowheads="1"/>
                    </pic:cNvPicPr>
                  </pic:nvPicPr>
                  <pic:blipFill>
                    <a:blip r:embed="rId55"/>
                    <a:stretch>
                      <a:fillRect/>
                    </a:stretch>
                  </pic:blipFill>
                  <pic:spPr bwMode="auto">
                    <a:xfrm>
                      <a:off x="0" y="0"/>
                      <a:ext cx="8890" cy="8890"/>
                    </a:xfrm>
                    <a:prstGeom prst="rect">
                      <a:avLst/>
                    </a:prstGeom>
                  </pic:spPr>
                </pic:pic>
              </a:graphicData>
            </a:graphic>
          </wp:anchor>
        </w:drawing>
      </w:r>
      <w:r>
        <w:rPr>
          <w:highlight w:val="yellow"/>
        </w:rPr>
        <w:t>it is decided to</w:t>
      </w:r>
      <w:r w:rsidR="007874D6" w:rsidRPr="00E93DBB">
        <w:rPr>
          <w:highlight w:val="yellow"/>
        </w:rPr>
        <w:t xml:space="preserve"> close or delay the opening of the Harbor Master's office during</w:t>
      </w:r>
      <w:r w:rsidR="00B41F9F" w:rsidRPr="00E93DBB">
        <w:rPr>
          <w:highlight w:val="yellow"/>
        </w:rPr>
        <w:t xml:space="preserve"> </w:t>
      </w:r>
      <w:r w:rsidR="00251C88" w:rsidRPr="00E93DBB">
        <w:rPr>
          <w:highlight w:val="yellow"/>
        </w:rPr>
        <w:t>t</w:t>
      </w:r>
      <w:r w:rsidR="007874D6" w:rsidRPr="00E93DBB">
        <w:rPr>
          <w:highlight w:val="yellow"/>
        </w:rPr>
        <w:t>imes of heavy snow and severe weathe</w:t>
      </w:r>
      <w:r w:rsidR="00C6472C" w:rsidRPr="00E93DBB">
        <w:rPr>
          <w:highlight w:val="yellow"/>
        </w:rPr>
        <w:t xml:space="preserve">r. </w:t>
      </w:r>
      <w:r w:rsidR="007874D6" w:rsidRPr="00E93DBB">
        <w:rPr>
          <w:highlight w:val="yellow"/>
        </w:rPr>
        <w:t>It shall be the responsibility of the Harbor Master to notify any concerned employees</w:t>
      </w:r>
      <w:r w:rsidR="00832E76" w:rsidRPr="00E93DBB">
        <w:rPr>
          <w:highlight w:val="yellow"/>
        </w:rPr>
        <w:t xml:space="preserve">, </w:t>
      </w:r>
      <w:r w:rsidR="007874D6" w:rsidRPr="00E93DBB">
        <w:rPr>
          <w:highlight w:val="yellow"/>
        </w:rPr>
        <w:t>the Chair</w:t>
      </w:r>
      <w:r w:rsidR="00832E76" w:rsidRPr="00E93DBB">
        <w:rPr>
          <w:highlight w:val="yellow"/>
        </w:rPr>
        <w:t>, and weather cancellation outlets</w:t>
      </w:r>
      <w:r w:rsidR="007874D6" w:rsidRPr="00E93DBB">
        <w:rPr>
          <w:highlight w:val="yellow"/>
        </w:rPr>
        <w:t xml:space="preserve"> when the office will be closed</w:t>
      </w:r>
      <w:r w:rsidR="00832E76" w:rsidRPr="00E93DBB">
        <w:rPr>
          <w:highlight w:val="yellow"/>
        </w:rPr>
        <w:t>. H</w:t>
      </w:r>
      <w:r w:rsidR="007874D6" w:rsidRPr="00E93DBB">
        <w:rPr>
          <w:highlight w:val="yellow"/>
        </w:rPr>
        <w:t>owever</w:t>
      </w:r>
      <w:r w:rsidR="00832E76" w:rsidRPr="00E93DBB">
        <w:rPr>
          <w:highlight w:val="yellow"/>
        </w:rPr>
        <w:t>,</w:t>
      </w:r>
      <w:r w:rsidR="007874D6" w:rsidRPr="00E93DBB">
        <w:rPr>
          <w:highlight w:val="yellow"/>
        </w:rPr>
        <w:t xml:space="preserve"> all employees should use good common sense on getting to work during inclement weather.</w:t>
      </w:r>
    </w:p>
    <w:p w14:paraId="1A412FF4" w14:textId="77777777" w:rsidR="005B4E75" w:rsidRPr="00E93DBB" w:rsidRDefault="007874D6" w:rsidP="00821757">
      <w:pPr>
        <w:pStyle w:val="Heading2"/>
        <w:rPr>
          <w:highlight w:val="yellow"/>
        </w:rPr>
      </w:pPr>
      <w:bookmarkStart w:id="40" w:name="_Toc152452847"/>
      <w:r w:rsidRPr="00E93DBB">
        <w:rPr>
          <w:highlight w:val="yellow"/>
        </w:rPr>
        <w:lastRenderedPageBreak/>
        <w:t>FUNERAL LEAVE</w:t>
      </w:r>
      <w:bookmarkEnd w:id="40"/>
    </w:p>
    <w:p w14:paraId="67EAC2DC" w14:textId="51BFA34F" w:rsidR="00170311" w:rsidRPr="00E93DBB" w:rsidRDefault="00BE2D8D" w:rsidP="00C75851">
      <w:pPr>
        <w:spacing w:after="0"/>
        <w:ind w:left="0" w:right="312" w:firstLine="0"/>
        <w:rPr>
          <w:highlight w:val="yellow"/>
        </w:rPr>
      </w:pPr>
      <w:r>
        <w:rPr>
          <w:highlight w:val="yellow"/>
        </w:rPr>
        <w:t xml:space="preserve">Full-Time Year-Round and Part-Time Year-Round </w:t>
      </w:r>
      <w:r w:rsidR="007874D6" w:rsidRPr="00E93DBB">
        <w:rPr>
          <w:highlight w:val="yellow"/>
        </w:rPr>
        <w:t>active employee</w:t>
      </w:r>
      <w:r>
        <w:rPr>
          <w:highlight w:val="yellow"/>
        </w:rPr>
        <w:t>s</w:t>
      </w:r>
      <w:r w:rsidR="007874D6" w:rsidRPr="00E93DBB">
        <w:rPr>
          <w:highlight w:val="yellow"/>
        </w:rPr>
        <w:t xml:space="preserve"> having more than ninety (90) days of credited service with the</w:t>
      </w:r>
      <w:r w:rsidR="00BE1561" w:rsidRPr="00E93DBB">
        <w:rPr>
          <w:highlight w:val="yellow"/>
        </w:rPr>
        <w:t xml:space="preserve"> </w:t>
      </w:r>
      <w:r w:rsidR="007874D6" w:rsidRPr="00E93DBB">
        <w:rPr>
          <w:highlight w:val="yellow"/>
        </w:rPr>
        <w:t>Commission shall be granted up to three (3) working days off with pay to make arrangements and/or attend a funeral in the immediate family. Employees must notify the</w:t>
      </w:r>
      <w:r w:rsidR="00C6472C" w:rsidRPr="00E93DBB">
        <w:rPr>
          <w:highlight w:val="yellow"/>
        </w:rPr>
        <w:t xml:space="preserve">ir </w:t>
      </w:r>
      <w:r w:rsidR="00832E76" w:rsidRPr="00E93DBB">
        <w:rPr>
          <w:highlight w:val="yellow"/>
        </w:rPr>
        <w:t xml:space="preserve">supervisor </w:t>
      </w:r>
      <w:r w:rsidR="007874D6" w:rsidRPr="00E93DBB">
        <w:rPr>
          <w:highlight w:val="yellow"/>
        </w:rPr>
        <w:t>immediately to receive approval for a funeral leave.</w:t>
      </w:r>
      <w:r w:rsidR="00236F44" w:rsidRPr="00E93DBB">
        <w:rPr>
          <w:highlight w:val="yellow"/>
        </w:rPr>
        <w:t xml:space="preserve"> </w:t>
      </w:r>
      <w:r w:rsidR="007874D6" w:rsidRPr="00E93DBB">
        <w:rPr>
          <w:highlight w:val="yellow"/>
        </w:rPr>
        <w:t xml:space="preserve">An employee's immediate family is a spouse, children, </w:t>
      </w:r>
      <w:r w:rsidR="00C6472C" w:rsidRPr="00E93DBB">
        <w:rPr>
          <w:highlight w:val="yellow"/>
        </w:rPr>
        <w:t>stepchildren,</w:t>
      </w:r>
      <w:r w:rsidR="007874D6" w:rsidRPr="00E93DBB">
        <w:rPr>
          <w:highlight w:val="yellow"/>
        </w:rPr>
        <w:t xml:space="preserve"> stepmother, stepfather, brother, sister, father-in-law, mother-in-law, grandparents, grandchildren and domestic partner.</w:t>
      </w:r>
    </w:p>
    <w:p w14:paraId="36F79860" w14:textId="77777777" w:rsidR="00821757" w:rsidRPr="00E93DBB" w:rsidRDefault="00821757" w:rsidP="00C75851">
      <w:pPr>
        <w:spacing w:after="0"/>
        <w:ind w:left="0" w:right="312" w:firstLine="0"/>
        <w:rPr>
          <w:highlight w:val="yellow"/>
        </w:rPr>
      </w:pPr>
    </w:p>
    <w:p w14:paraId="0DAF4909" w14:textId="77777777" w:rsidR="00B70264" w:rsidRPr="00E93DBB" w:rsidRDefault="007874D6" w:rsidP="00821757">
      <w:pPr>
        <w:pStyle w:val="Heading2"/>
        <w:rPr>
          <w:highlight w:val="yellow"/>
        </w:rPr>
      </w:pPr>
      <w:bookmarkStart w:id="41" w:name="_Toc152452848"/>
      <w:r w:rsidRPr="00E93DBB">
        <w:rPr>
          <w:highlight w:val="yellow"/>
        </w:rPr>
        <w:t>JURY DUTY</w:t>
      </w:r>
      <w:bookmarkEnd w:id="41"/>
    </w:p>
    <w:p w14:paraId="18919A24" w14:textId="006F0569" w:rsidR="00B70264" w:rsidRPr="00E93DBB" w:rsidRDefault="007874D6" w:rsidP="00C75851">
      <w:pPr>
        <w:spacing w:after="15"/>
        <w:ind w:left="0" w:firstLine="0"/>
        <w:jc w:val="left"/>
        <w:rPr>
          <w:b/>
          <w:sz w:val="56"/>
          <w:highlight w:val="yellow"/>
          <w:u w:val="single"/>
        </w:rPr>
      </w:pPr>
      <w:r w:rsidRPr="00E93DBB">
        <w:rPr>
          <w:highlight w:val="yellow"/>
        </w:rPr>
        <w:t>The Commission encourages its employees to be active participant</w:t>
      </w:r>
      <w:r w:rsidR="00EC725C" w:rsidRPr="00E93DBB">
        <w:rPr>
          <w:highlight w:val="yellow"/>
        </w:rPr>
        <w:t>s</w:t>
      </w:r>
      <w:r w:rsidRPr="00E93DBB">
        <w:rPr>
          <w:highlight w:val="yellow"/>
        </w:rPr>
        <w:t xml:space="preserve"> in community activitie</w:t>
      </w:r>
      <w:r w:rsidR="00A17C1B" w:rsidRPr="00E93DBB">
        <w:rPr>
          <w:highlight w:val="yellow"/>
        </w:rPr>
        <w:t>s. W</w:t>
      </w:r>
      <w:r w:rsidRPr="00E93DBB">
        <w:rPr>
          <w:highlight w:val="yellow"/>
        </w:rPr>
        <w:t xml:space="preserve">hen this necessitates serving on jury duty, they can fulfill this important civic responsibility without </w:t>
      </w:r>
      <w:r w:rsidRPr="00E93DBB">
        <w:rPr>
          <w:noProof/>
          <w:highlight w:val="yellow"/>
        </w:rPr>
        <w:drawing>
          <wp:inline distT="0" distB="0" distL="0" distR="0" wp14:anchorId="2F2C4CFB" wp14:editId="51920BE7">
            <wp:extent cx="8890" cy="3175"/>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1985"/>
                    <pic:cNvPicPr>
                      <a:picLocks noChangeAspect="1" noChangeArrowheads="1"/>
                    </pic:cNvPicPr>
                  </pic:nvPicPr>
                  <pic:blipFill>
                    <a:blip r:embed="rId56"/>
                    <a:stretch>
                      <a:fillRect/>
                    </a:stretch>
                  </pic:blipFill>
                  <pic:spPr bwMode="auto">
                    <a:xfrm>
                      <a:off x="0" y="0"/>
                      <a:ext cx="8890" cy="3175"/>
                    </a:xfrm>
                    <a:prstGeom prst="rect">
                      <a:avLst/>
                    </a:prstGeom>
                  </pic:spPr>
                </pic:pic>
              </a:graphicData>
            </a:graphic>
          </wp:inline>
        </w:drawing>
      </w:r>
      <w:r w:rsidRPr="00E93DBB">
        <w:rPr>
          <w:highlight w:val="yellow"/>
        </w:rPr>
        <w:t xml:space="preserve">financial loss. A </w:t>
      </w:r>
      <w:r w:rsidR="00EA6E70">
        <w:rPr>
          <w:highlight w:val="yellow"/>
        </w:rPr>
        <w:t xml:space="preserve">Full-Time Year-Round and Part-Time Year-Round </w:t>
      </w:r>
      <w:r w:rsidRPr="00E93DBB">
        <w:rPr>
          <w:highlight w:val="yellow"/>
        </w:rPr>
        <w:t xml:space="preserve">active employee having more than (90) days of credited service with the Commission shall be allowed a maximum of fifteen (15) days regular base pay for jury duty. During the jury duty, the Commission will pay employees at their regular base pay rate in exchange for receipt of their endorsed check for jury duty pay. </w:t>
      </w:r>
    </w:p>
    <w:p w14:paraId="3EB76C5A" w14:textId="77777777" w:rsidR="00B70264" w:rsidRPr="00E93DBB" w:rsidRDefault="00B70264" w:rsidP="00C75851">
      <w:pPr>
        <w:ind w:left="0" w:right="19" w:firstLine="0"/>
        <w:rPr>
          <w:b/>
          <w:highlight w:val="yellow"/>
        </w:rPr>
      </w:pPr>
    </w:p>
    <w:p w14:paraId="1DC48533" w14:textId="77777777" w:rsidR="00B70264" w:rsidRPr="00E93DBB" w:rsidRDefault="007874D6" w:rsidP="00821757">
      <w:pPr>
        <w:pStyle w:val="Heading2"/>
        <w:rPr>
          <w:highlight w:val="yellow"/>
        </w:rPr>
      </w:pPr>
      <w:bookmarkStart w:id="42" w:name="_Toc152452849"/>
      <w:r w:rsidRPr="00E93DBB">
        <w:rPr>
          <w:highlight w:val="yellow"/>
        </w:rPr>
        <w:t>MILITARY LEAVE</w:t>
      </w:r>
      <w:bookmarkEnd w:id="42"/>
    </w:p>
    <w:p w14:paraId="1736BA77" w14:textId="1223C949" w:rsidR="00B70264" w:rsidRPr="00E93DBB" w:rsidRDefault="007874D6" w:rsidP="00C75851">
      <w:pPr>
        <w:spacing w:after="0"/>
        <w:ind w:left="0" w:right="-72" w:firstLine="0"/>
        <w:jc w:val="left"/>
        <w:rPr>
          <w:b/>
          <w:sz w:val="56"/>
          <w:highlight w:val="yellow"/>
          <w:u w:val="single"/>
        </w:rPr>
      </w:pPr>
      <w:r w:rsidRPr="00E93DBB">
        <w:rPr>
          <w:highlight w:val="yellow"/>
        </w:rPr>
        <w:t xml:space="preserve">If an employee has military reserve or National Guard obligations, The Commission will grant leave of absence in accordance with state and federal laws and regulations. Proof of military commitment will be required. The Commission will pay an employee's normal weekly base rate of pay for up to two weeks per year in exchange for receipt of their endorsed military duty pay, up to their base pay rate. An employee who enters </w:t>
      </w:r>
      <w:r w:rsidR="00C57183" w:rsidRPr="00E93DBB">
        <w:rPr>
          <w:highlight w:val="yellow"/>
        </w:rPr>
        <w:t>active</w:t>
      </w:r>
      <w:r w:rsidRPr="00E93DBB">
        <w:rPr>
          <w:highlight w:val="yellow"/>
        </w:rPr>
        <w:t xml:space="preserve"> duty will be entitled to an unpaid leave of absence in accordance with federal statutes.</w:t>
      </w:r>
    </w:p>
    <w:p w14:paraId="299C1EE7" w14:textId="77777777" w:rsidR="00B70264" w:rsidRPr="00E93DBB" w:rsidRDefault="00B70264" w:rsidP="00C75851">
      <w:pPr>
        <w:spacing w:after="0"/>
        <w:ind w:left="0" w:right="-72" w:firstLine="0"/>
        <w:jc w:val="left"/>
        <w:rPr>
          <w:sz w:val="20"/>
          <w:highlight w:val="yellow"/>
        </w:rPr>
      </w:pPr>
    </w:p>
    <w:p w14:paraId="655A5C2E" w14:textId="34307E33" w:rsidR="00B70264" w:rsidRPr="00E93DBB" w:rsidRDefault="007874D6" w:rsidP="00C75851">
      <w:pPr>
        <w:spacing w:after="251"/>
        <w:ind w:left="0" w:right="19" w:firstLine="0"/>
        <w:rPr>
          <w:b/>
          <w:sz w:val="56"/>
          <w:highlight w:val="yellow"/>
          <w:u w:val="single"/>
        </w:rPr>
      </w:pPr>
      <w:r w:rsidRPr="00E93DBB">
        <w:rPr>
          <w:highlight w:val="yellow"/>
        </w:rPr>
        <w:t>Employees are expected to notify the Harbor Master and/or Chair of upcoming military duty as soon as possible.</w:t>
      </w:r>
    </w:p>
    <w:p w14:paraId="319A0281" w14:textId="0F19099B" w:rsidR="00805461" w:rsidRPr="00E93DBB" w:rsidRDefault="00805461" w:rsidP="007E7888">
      <w:pPr>
        <w:pStyle w:val="Heading2"/>
        <w:rPr>
          <w:highlight w:val="yellow"/>
        </w:rPr>
      </w:pPr>
      <w:bookmarkStart w:id="43" w:name="_Toc152452850"/>
      <w:r w:rsidRPr="00E93DBB">
        <w:rPr>
          <w:highlight w:val="yellow"/>
        </w:rPr>
        <w:t>SICK LEAVE</w:t>
      </w:r>
      <w:r w:rsidR="004E767F" w:rsidRPr="00E93DBB">
        <w:rPr>
          <w:highlight w:val="yellow"/>
        </w:rPr>
        <w:t>/PERSONAL TIME</w:t>
      </w:r>
      <w:bookmarkEnd w:id="43"/>
    </w:p>
    <w:p w14:paraId="6A23D90C" w14:textId="78949BEA" w:rsidR="00013E8D" w:rsidRPr="00E93DBB" w:rsidRDefault="00805461" w:rsidP="00C905E6">
      <w:pPr>
        <w:rPr>
          <w:highlight w:val="yellow"/>
        </w:rPr>
      </w:pPr>
      <w:r w:rsidRPr="00E93DBB">
        <w:rPr>
          <w:highlight w:val="yellow"/>
        </w:rPr>
        <w:t>Full-time</w:t>
      </w:r>
      <w:r w:rsidR="00105367">
        <w:rPr>
          <w:highlight w:val="yellow"/>
        </w:rPr>
        <w:t xml:space="preserve"> Year-Round</w:t>
      </w:r>
      <w:r w:rsidRPr="00E93DBB">
        <w:rPr>
          <w:highlight w:val="yellow"/>
        </w:rPr>
        <w:t xml:space="preserve"> employees are entitled to paid sick</w:t>
      </w:r>
      <w:r w:rsidR="004E767F" w:rsidRPr="00E93DBB">
        <w:rPr>
          <w:highlight w:val="yellow"/>
        </w:rPr>
        <w:t xml:space="preserve"> or personal</w:t>
      </w:r>
      <w:r w:rsidRPr="00E93DBB">
        <w:rPr>
          <w:highlight w:val="yellow"/>
        </w:rPr>
        <w:t xml:space="preserve"> time at a rate of 8 hours </w:t>
      </w:r>
      <w:r w:rsidR="00B043C2" w:rsidRPr="00E93DBB">
        <w:rPr>
          <w:highlight w:val="yellow"/>
        </w:rPr>
        <w:t xml:space="preserve">per month. </w:t>
      </w:r>
      <w:r w:rsidR="00B26F20" w:rsidRPr="00E93DBB">
        <w:rPr>
          <w:highlight w:val="yellow"/>
        </w:rPr>
        <w:t>Sick time may be transferred</w:t>
      </w:r>
      <w:r w:rsidR="00182895" w:rsidRPr="00E93DBB">
        <w:rPr>
          <w:highlight w:val="yellow"/>
        </w:rPr>
        <w:t xml:space="preserve"> by an employee</w:t>
      </w:r>
      <w:r w:rsidR="00B26F20" w:rsidRPr="00E93DBB">
        <w:rPr>
          <w:highlight w:val="yellow"/>
        </w:rPr>
        <w:t xml:space="preserve"> to another employee who needs it.</w:t>
      </w:r>
      <w:r w:rsidR="001051A7" w:rsidRPr="00E93DBB">
        <w:rPr>
          <w:highlight w:val="yellow"/>
        </w:rPr>
        <w:t xml:space="preserve"> </w:t>
      </w:r>
      <w:r w:rsidR="00832E76" w:rsidRPr="00E93DBB">
        <w:rPr>
          <w:highlight w:val="yellow"/>
        </w:rPr>
        <w:t>E</w:t>
      </w:r>
      <w:r w:rsidR="00D853F5" w:rsidRPr="00E93DBB">
        <w:rPr>
          <w:highlight w:val="yellow"/>
        </w:rPr>
        <w:t>mployees can carry over up to 40 hours of earned paid leave from one defined year to the next.</w:t>
      </w:r>
      <w:r w:rsidR="00A33E13" w:rsidRPr="00E93DBB">
        <w:rPr>
          <w:highlight w:val="yellow"/>
        </w:rPr>
        <w:t xml:space="preserve"> Any unused sick leave/personal time beyond </w:t>
      </w:r>
      <w:r w:rsidR="00765FE7" w:rsidRPr="00E93DBB">
        <w:rPr>
          <w:highlight w:val="yellow"/>
        </w:rPr>
        <w:t xml:space="preserve">the 40 hours may not be carried </w:t>
      </w:r>
      <w:r w:rsidR="00D44EA4" w:rsidRPr="00E93DBB">
        <w:rPr>
          <w:highlight w:val="yellow"/>
        </w:rPr>
        <w:t>over and</w:t>
      </w:r>
      <w:r w:rsidR="00765FE7" w:rsidRPr="00E93DBB">
        <w:rPr>
          <w:highlight w:val="yellow"/>
        </w:rPr>
        <w:t xml:space="preserve"> is forfeited at the end of the calendar year.</w:t>
      </w:r>
    </w:p>
    <w:p w14:paraId="68327D7F" w14:textId="77777777" w:rsidR="00C905E6" w:rsidRPr="00E93DBB" w:rsidRDefault="00C905E6" w:rsidP="00C905E6">
      <w:pPr>
        <w:rPr>
          <w:highlight w:val="yellow"/>
        </w:rPr>
      </w:pPr>
    </w:p>
    <w:p w14:paraId="568F4FDD" w14:textId="447F2675" w:rsidR="00B70264" w:rsidRPr="00E93DBB" w:rsidRDefault="00365861" w:rsidP="00CA16A3">
      <w:pPr>
        <w:pStyle w:val="Heading2"/>
        <w:rPr>
          <w:highlight w:val="yellow"/>
        </w:rPr>
      </w:pPr>
      <w:bookmarkStart w:id="44" w:name="_Toc152452851"/>
      <w:r w:rsidRPr="00E93DBB">
        <w:rPr>
          <w:highlight w:val="yellow"/>
        </w:rPr>
        <w:t>PERSONAL AND MEDICAL LEAVE</w:t>
      </w:r>
      <w:bookmarkEnd w:id="44"/>
    </w:p>
    <w:p w14:paraId="1F55EF45" w14:textId="1581AFEC" w:rsidR="00AB0A02" w:rsidRPr="00E93DBB" w:rsidRDefault="007874D6" w:rsidP="00C75851">
      <w:pPr>
        <w:spacing w:after="160" w:line="259" w:lineRule="auto"/>
        <w:ind w:left="0" w:firstLine="0"/>
        <w:jc w:val="left"/>
        <w:rPr>
          <w:highlight w:val="yellow"/>
        </w:rPr>
      </w:pPr>
      <w:r w:rsidRPr="00E93DBB">
        <w:rPr>
          <w:highlight w:val="yellow"/>
        </w:rPr>
        <w:t xml:space="preserve">Requests for </w:t>
      </w:r>
      <w:r w:rsidR="00C57183" w:rsidRPr="00E93DBB">
        <w:rPr>
          <w:highlight w:val="yellow"/>
        </w:rPr>
        <w:t>unpaid</w:t>
      </w:r>
      <w:r w:rsidRPr="00E93DBB">
        <w:rPr>
          <w:highlight w:val="yellow"/>
        </w:rPr>
        <w:t xml:space="preserve"> personal and medical leave of absence must be submitted in writing and must provide a full explanation of the situation. Cases are considered on an individual basis. The </w:t>
      </w:r>
      <w:r w:rsidRPr="00E93DBB">
        <w:rPr>
          <w:noProof/>
          <w:highlight w:val="yellow"/>
        </w:rPr>
        <w:drawing>
          <wp:inline distT="0" distB="0" distL="0" distR="0" wp14:anchorId="1A3DF93B" wp14:editId="568F15A3">
            <wp:extent cx="8890" cy="1206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3912"/>
                    <pic:cNvPicPr>
                      <a:picLocks noChangeAspect="1" noChangeArrowheads="1"/>
                    </pic:cNvPicPr>
                  </pic:nvPicPr>
                  <pic:blipFill>
                    <a:blip r:embed="rId57"/>
                    <a:stretch>
                      <a:fillRect/>
                    </a:stretch>
                  </pic:blipFill>
                  <pic:spPr bwMode="auto">
                    <a:xfrm>
                      <a:off x="0" y="0"/>
                      <a:ext cx="8890" cy="12065"/>
                    </a:xfrm>
                    <a:prstGeom prst="rect">
                      <a:avLst/>
                    </a:prstGeom>
                  </pic:spPr>
                </pic:pic>
              </a:graphicData>
            </a:graphic>
          </wp:inline>
        </w:drawing>
      </w:r>
      <w:r w:rsidRPr="00E93DBB">
        <w:rPr>
          <w:highlight w:val="yellow"/>
        </w:rPr>
        <w:t xml:space="preserve">Commission reserves the right to approve or deny any personal or medical leave depending on a variety of factors, including length of service, operating requirements, staffing considerations, reason for the leave, and prior leave taken. </w:t>
      </w:r>
      <w:r w:rsidRPr="00E93DBB">
        <w:rPr>
          <w:noProof/>
          <w:highlight w:val="yellow"/>
        </w:rPr>
        <w:drawing>
          <wp:inline distT="0" distB="0" distL="0" distR="0" wp14:anchorId="4A3DF9D0" wp14:editId="46A5741C">
            <wp:extent cx="8890" cy="889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3914"/>
                    <pic:cNvPicPr>
                      <a:picLocks noChangeAspect="1" noChangeArrowheads="1"/>
                    </pic:cNvPicPr>
                  </pic:nvPicPr>
                  <pic:blipFill>
                    <a:blip r:embed="rId58"/>
                    <a:stretch>
                      <a:fillRect/>
                    </a:stretch>
                  </pic:blipFill>
                  <pic:spPr bwMode="auto">
                    <a:xfrm>
                      <a:off x="0" y="0"/>
                      <a:ext cx="8890" cy="8890"/>
                    </a:xfrm>
                    <a:prstGeom prst="rect">
                      <a:avLst/>
                    </a:prstGeom>
                  </pic:spPr>
                </pic:pic>
              </a:graphicData>
            </a:graphic>
          </wp:inline>
        </w:drawing>
      </w:r>
    </w:p>
    <w:p w14:paraId="52F7B47D" w14:textId="0EB80407" w:rsidR="00B70264" w:rsidRDefault="00AB0A02" w:rsidP="00C75851">
      <w:pPr>
        <w:spacing w:after="160" w:line="259" w:lineRule="auto"/>
        <w:ind w:left="0" w:firstLine="0"/>
        <w:jc w:val="left"/>
        <w:rPr>
          <w:b/>
          <w:i/>
          <w:sz w:val="28"/>
          <w:u w:val="single" w:color="000000"/>
        </w:rPr>
      </w:pPr>
      <w:r w:rsidRPr="00E93DBB">
        <w:rPr>
          <w:highlight w:val="yellow"/>
        </w:rPr>
        <w:lastRenderedPageBreak/>
        <w:t>On</w:t>
      </w:r>
      <w:r w:rsidR="007A10E7" w:rsidRPr="00E93DBB">
        <w:rPr>
          <w:highlight w:val="yellow"/>
        </w:rPr>
        <w:t xml:space="preserve"> January 1, 2025, employees will begin contributing to </w:t>
      </w:r>
      <w:r w:rsidR="00B92EDA" w:rsidRPr="00E93DBB">
        <w:rPr>
          <w:highlight w:val="yellow"/>
        </w:rPr>
        <w:t xml:space="preserve">state paid family and medical leave fund at a rate of 0.5% of </w:t>
      </w:r>
      <w:r w:rsidR="00F84592" w:rsidRPr="00E93DBB">
        <w:rPr>
          <w:highlight w:val="yellow"/>
        </w:rPr>
        <w:t xml:space="preserve">gross </w:t>
      </w:r>
      <w:r w:rsidR="00B92EDA" w:rsidRPr="00E93DBB">
        <w:rPr>
          <w:highlight w:val="yellow"/>
        </w:rPr>
        <w:t>pay.</w:t>
      </w:r>
      <w:r w:rsidR="00FC37A9" w:rsidRPr="00E93DBB">
        <w:rPr>
          <w:highlight w:val="yellow"/>
        </w:rPr>
        <w:t xml:space="preserve"> Employees will be eligible for paid family and medical leave under this program </w:t>
      </w:r>
      <w:r w:rsidR="00F84592" w:rsidRPr="00E93DBB">
        <w:rPr>
          <w:highlight w:val="yellow"/>
        </w:rPr>
        <w:t>beginning May 1, 2026</w:t>
      </w:r>
      <w:r w:rsidR="00A43310" w:rsidRPr="00E93DBB">
        <w:rPr>
          <w:highlight w:val="yellow"/>
        </w:rPr>
        <w:t>, in accordance with state law.</w:t>
      </w:r>
      <w:r w:rsidR="007874D6">
        <w:br w:type="page"/>
      </w:r>
    </w:p>
    <w:p w14:paraId="03D40C23" w14:textId="79CA043D" w:rsidR="00B70264" w:rsidRPr="00D72BE6" w:rsidRDefault="007874D6" w:rsidP="00614877">
      <w:pPr>
        <w:pStyle w:val="Heading1"/>
        <w:ind w:left="0" w:right="720" w:firstLine="720"/>
        <w:rPr>
          <w:sz w:val="36"/>
        </w:rPr>
      </w:pPr>
      <w:bookmarkStart w:id="45" w:name="_Toc152452852"/>
      <w:r w:rsidRPr="00D72BE6">
        <w:rPr>
          <w:sz w:val="36"/>
        </w:rPr>
        <w:lastRenderedPageBreak/>
        <w:t>POLICY ON STANDARDS OF CONDUCT and CONFLICT OF INTEREST</w:t>
      </w:r>
      <w:bookmarkEnd w:id="45"/>
    </w:p>
    <w:p w14:paraId="78E23D54" w14:textId="5761956A" w:rsidR="00B70264" w:rsidRPr="009C1A5B" w:rsidRDefault="007874D6" w:rsidP="00EB1919">
      <w:pPr>
        <w:pStyle w:val="Heading2"/>
        <w:rPr>
          <w:sz w:val="56"/>
        </w:rPr>
      </w:pPr>
      <w:bookmarkStart w:id="46" w:name="_Toc152452853"/>
      <w:r w:rsidRPr="009C1A5B">
        <w:t>GENERAL STATEMENT</w:t>
      </w:r>
      <w:bookmarkEnd w:id="46"/>
    </w:p>
    <w:p w14:paraId="1A57BC93" w14:textId="63BA2784" w:rsidR="00B70264" w:rsidRPr="009C1A5B" w:rsidRDefault="007874D6" w:rsidP="00C75851">
      <w:pPr>
        <w:ind w:left="0" w:right="19" w:firstLine="0"/>
        <w:jc w:val="left"/>
        <w:rPr>
          <w:b/>
          <w:sz w:val="56"/>
          <w:u w:val="single"/>
        </w:rPr>
      </w:pPr>
      <w:r w:rsidRPr="009C1A5B">
        <w:t xml:space="preserve">The Commission has always adhered to the highest standards of ethical conduct. The </w:t>
      </w:r>
      <w:r w:rsidRPr="009C1A5B">
        <w:rPr>
          <w:noProof/>
        </w:rPr>
        <w:drawing>
          <wp:anchor distT="0" distB="0" distL="114300" distR="114300" simplePos="0" relativeHeight="251658260" behindDoc="0" locked="0" layoutInCell="0" allowOverlap="1" wp14:anchorId="28262909" wp14:editId="778AD302">
            <wp:simplePos x="0" y="0"/>
            <wp:positionH relativeFrom="page">
              <wp:posOffset>6906895</wp:posOffset>
            </wp:positionH>
            <wp:positionV relativeFrom="page">
              <wp:posOffset>2637155</wp:posOffset>
            </wp:positionV>
            <wp:extent cx="8890" cy="12065"/>
            <wp:effectExtent l="0" t="0" r="0" b="0"/>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59176"/>
                    <pic:cNvPicPr>
                      <a:picLocks noChangeAspect="1" noChangeArrowheads="1"/>
                    </pic:cNvPicPr>
                  </pic:nvPicPr>
                  <pic:blipFill>
                    <a:blip r:embed="rId59"/>
                    <a:stretch>
                      <a:fillRect/>
                    </a:stretch>
                  </pic:blipFill>
                  <pic:spPr bwMode="auto">
                    <a:xfrm>
                      <a:off x="0" y="0"/>
                      <a:ext cx="8890" cy="12065"/>
                    </a:xfrm>
                    <a:prstGeom prst="rect">
                      <a:avLst/>
                    </a:prstGeom>
                  </pic:spPr>
                </pic:pic>
              </a:graphicData>
            </a:graphic>
          </wp:anchor>
        </w:drawing>
      </w:r>
      <w:r w:rsidRPr="009C1A5B">
        <w:t>Commission conducts business in accordance with the spirit as well as the letter of the law. Employees are thus expected to perform their duties</w:t>
      </w:r>
      <w:r w:rsidR="005A1F70" w:rsidRPr="009C1A5B">
        <w:t>,</w:t>
      </w:r>
      <w:r w:rsidRPr="009C1A5B">
        <w:rPr>
          <w:color w:val="729FCF"/>
        </w:rPr>
        <w:t xml:space="preserve"> </w:t>
      </w:r>
      <w:r w:rsidR="0047707A" w:rsidRPr="009C1A5B">
        <w:rPr>
          <w:color w:val="auto"/>
        </w:rPr>
        <w:t xml:space="preserve">wherever they may be, in </w:t>
      </w:r>
      <w:r w:rsidRPr="009C1A5B">
        <w:t>accordance with the law and the highest ethical standards.</w:t>
      </w:r>
    </w:p>
    <w:p w14:paraId="32EA0D06" w14:textId="77777777" w:rsidR="00B70264" w:rsidRPr="009C1A5B" w:rsidRDefault="00B70264" w:rsidP="00C75851">
      <w:pPr>
        <w:ind w:left="0" w:right="91" w:firstLine="0"/>
        <w:jc w:val="left"/>
        <w:rPr>
          <w:b/>
          <w:szCs w:val="24"/>
          <w:u w:val="single"/>
        </w:rPr>
      </w:pPr>
    </w:p>
    <w:p w14:paraId="5DAE575F" w14:textId="77AE1430" w:rsidR="00050BD9" w:rsidRPr="009C1A5B" w:rsidRDefault="00050BD9" w:rsidP="00C75851">
      <w:pPr>
        <w:ind w:left="0" w:right="91" w:firstLine="0"/>
        <w:jc w:val="left"/>
      </w:pPr>
      <w:r w:rsidRPr="009C1A5B">
        <w:t xml:space="preserve">All employees of the Commission should recognize their responsibility to exercise their independent judgment in the Commission’s best interest and to be free from the influence of any conflict of interest when acting on behalf of the </w:t>
      </w:r>
      <w:r w:rsidR="00E2197C" w:rsidRPr="009C1A5B">
        <w:t>Commission</w:t>
      </w:r>
      <w:r w:rsidRPr="009C1A5B">
        <w:t>.</w:t>
      </w:r>
    </w:p>
    <w:p w14:paraId="162D45A8" w14:textId="77777777" w:rsidR="00573F99" w:rsidRPr="009C1A5B" w:rsidRDefault="00573F99" w:rsidP="00C75851">
      <w:pPr>
        <w:ind w:left="0" w:right="91" w:firstLine="0"/>
        <w:jc w:val="left"/>
      </w:pPr>
    </w:p>
    <w:p w14:paraId="24503CEE" w14:textId="23CDEEB0" w:rsidR="005569E8" w:rsidRPr="009C1A5B" w:rsidRDefault="00050BD9" w:rsidP="00C75851">
      <w:pPr>
        <w:ind w:left="0" w:right="91" w:firstLine="0"/>
        <w:jc w:val="left"/>
      </w:pPr>
      <w:r w:rsidRPr="009C1A5B">
        <w:t>Observing general standards and/or regulations of con</w:t>
      </w:r>
      <w:r w:rsidR="005569E8" w:rsidRPr="009C1A5B">
        <w:t xml:space="preserve">duct from employees of any organization, public employees are expected to treat everyone they serve with complete impartiality and are thus prohibited from using their official positions for personal profit or the profit of friends and family. </w:t>
      </w:r>
      <w:r w:rsidR="004D382D" w:rsidRPr="009C1A5B">
        <w:t xml:space="preserve">Employees are further required to </w:t>
      </w:r>
      <w:r w:rsidR="00633EB9" w:rsidRPr="009C1A5B">
        <w:t xml:space="preserve">provide equal access </w:t>
      </w:r>
      <w:r w:rsidR="00B52E5E" w:rsidRPr="009C1A5B">
        <w:t xml:space="preserve">and treatment </w:t>
      </w:r>
      <w:r w:rsidR="00A22A4F" w:rsidRPr="009C1A5B">
        <w:t xml:space="preserve">without discrimination </w:t>
      </w:r>
      <w:r w:rsidR="00B52E5E" w:rsidRPr="009C1A5B">
        <w:t xml:space="preserve">based on disability or other protected status </w:t>
      </w:r>
      <w:r w:rsidR="00633EB9" w:rsidRPr="009C1A5B">
        <w:t xml:space="preserve">to all services the Commission and Office of the Harbor Master provide to the public. </w:t>
      </w:r>
      <w:r w:rsidR="005569E8" w:rsidRPr="009C1A5B">
        <w:t>Any violation is subject to disciplinary action up to and including dismissal.</w:t>
      </w:r>
    </w:p>
    <w:p w14:paraId="4AC2DA18" w14:textId="77777777" w:rsidR="00573F99" w:rsidRPr="009C1A5B" w:rsidRDefault="00573F99" w:rsidP="00C75851">
      <w:pPr>
        <w:ind w:left="0" w:right="91" w:firstLine="0"/>
        <w:jc w:val="left"/>
      </w:pPr>
    </w:p>
    <w:p w14:paraId="2E0A7ED1" w14:textId="77777777" w:rsidR="00826848" w:rsidRPr="009C1A5B" w:rsidRDefault="005569E8" w:rsidP="00C75851">
      <w:pPr>
        <w:ind w:left="0" w:right="91" w:firstLine="0"/>
        <w:jc w:val="left"/>
      </w:pPr>
      <w:r w:rsidRPr="009C1A5B">
        <w:t>In addition, a conflict of interest may occur when an employee places their own personal interest before the interest of the Commission and those it serves. Because conflicts of interest are such a serious matter, it is each employee’s responsibility to avoid placing themselves in a position that creates a conflict, or even the appearance of a conflict of interest. Should a question arise regarding a potential conflict of interest, the</w:t>
      </w:r>
      <w:r w:rsidR="00573F99" w:rsidRPr="009C1A5B">
        <w:t xml:space="preserve"> employee’s supervisor shall be made aware of such conflicts immediately.</w:t>
      </w:r>
    </w:p>
    <w:p w14:paraId="26EE7BE1" w14:textId="77777777" w:rsidR="00826848" w:rsidRPr="009C1A5B" w:rsidRDefault="00826848" w:rsidP="00C75851">
      <w:pPr>
        <w:ind w:left="0" w:right="91" w:firstLine="0"/>
        <w:jc w:val="left"/>
      </w:pPr>
    </w:p>
    <w:p w14:paraId="590722E0" w14:textId="77777777" w:rsidR="00826848" w:rsidRPr="009C1A5B" w:rsidRDefault="00826848" w:rsidP="00C75851">
      <w:pPr>
        <w:pStyle w:val="ListParagraph"/>
        <w:numPr>
          <w:ilvl w:val="0"/>
          <w:numId w:val="41"/>
        </w:numPr>
        <w:suppressAutoHyphens w:val="0"/>
        <w:spacing w:after="160" w:line="259" w:lineRule="auto"/>
        <w:ind w:left="0" w:firstLine="0"/>
        <w:jc w:val="left"/>
      </w:pPr>
      <w:r w:rsidRPr="009C1A5B">
        <w:t>The Board of Harbor Commissioners for the Harbor of Portland, Maine through its authority and rulemaking; designates that the Harbor Master, for the Harbor of Portland will comply with insuring a person(s) civil right(s) through the following federal rulemaking:</w:t>
      </w:r>
    </w:p>
    <w:p w14:paraId="01D1D135" w14:textId="77777777" w:rsidR="00826848" w:rsidRPr="009C1A5B" w:rsidRDefault="00826848" w:rsidP="00C3581E">
      <w:pPr>
        <w:pStyle w:val="ListParagraph"/>
        <w:numPr>
          <w:ilvl w:val="0"/>
          <w:numId w:val="42"/>
        </w:numPr>
        <w:suppressAutoHyphens w:val="0"/>
        <w:spacing w:after="160" w:line="259" w:lineRule="auto"/>
        <w:jc w:val="left"/>
      </w:pPr>
      <w:r w:rsidRPr="009C1A5B">
        <w:t>Title VI of the Civil Rights Act of 1964, which prohibits discrimination based on race, color, or national origin (including limited English proficiency).</w:t>
      </w:r>
    </w:p>
    <w:p w14:paraId="69538BF5" w14:textId="77777777" w:rsidR="00826848" w:rsidRPr="009C1A5B" w:rsidRDefault="00826848" w:rsidP="00C3581E">
      <w:pPr>
        <w:pStyle w:val="ListParagraph"/>
        <w:numPr>
          <w:ilvl w:val="0"/>
          <w:numId w:val="42"/>
        </w:numPr>
        <w:suppressAutoHyphens w:val="0"/>
        <w:spacing w:after="160" w:line="259" w:lineRule="auto"/>
        <w:jc w:val="left"/>
      </w:pPr>
      <w:r w:rsidRPr="009C1A5B">
        <w:t>Section 504 of the Rehabilitation Act of 1973, which prohibits discrimination based on disability.</w:t>
      </w:r>
    </w:p>
    <w:p w14:paraId="452D2E91" w14:textId="77777777" w:rsidR="00826848" w:rsidRPr="009C1A5B" w:rsidRDefault="00826848" w:rsidP="00C3581E">
      <w:pPr>
        <w:pStyle w:val="ListParagraph"/>
        <w:numPr>
          <w:ilvl w:val="0"/>
          <w:numId w:val="42"/>
        </w:numPr>
        <w:suppressAutoHyphens w:val="0"/>
        <w:spacing w:after="160" w:line="259" w:lineRule="auto"/>
        <w:jc w:val="left"/>
      </w:pPr>
      <w:r w:rsidRPr="009C1A5B">
        <w:t>Title IX of the Education Amendments Act of 1972, which prohibits discrimination based on sex in education programs or activities.</w:t>
      </w:r>
    </w:p>
    <w:p w14:paraId="7160451E" w14:textId="77777777" w:rsidR="00826848" w:rsidRPr="009C1A5B" w:rsidRDefault="00826848" w:rsidP="00C3581E">
      <w:pPr>
        <w:pStyle w:val="ListParagraph"/>
        <w:numPr>
          <w:ilvl w:val="0"/>
          <w:numId w:val="42"/>
        </w:numPr>
        <w:suppressAutoHyphens w:val="0"/>
        <w:spacing w:after="160" w:line="259" w:lineRule="auto"/>
        <w:jc w:val="left"/>
      </w:pPr>
      <w:r w:rsidRPr="009C1A5B">
        <w:t>Age Discrimination Act of 1975, which prohibits discrimination based on age.</w:t>
      </w:r>
    </w:p>
    <w:p w14:paraId="154884F0" w14:textId="77777777" w:rsidR="00826848" w:rsidRPr="009C1A5B" w:rsidRDefault="00826848" w:rsidP="00C3581E">
      <w:pPr>
        <w:pStyle w:val="ListParagraph"/>
        <w:numPr>
          <w:ilvl w:val="0"/>
          <w:numId w:val="42"/>
        </w:numPr>
        <w:suppressAutoHyphens w:val="0"/>
        <w:spacing w:after="160" w:line="259" w:lineRule="auto"/>
        <w:jc w:val="left"/>
      </w:pPr>
      <w:r w:rsidRPr="009C1A5B">
        <w:t>U.S. Department of Homeland Security regulation 6 C.F.R. Part 19, which prohibits discrimination based on religion in social service programs.</w:t>
      </w:r>
    </w:p>
    <w:p w14:paraId="170D0560" w14:textId="039E80DA" w:rsidR="00943A88" w:rsidRDefault="00826848" w:rsidP="00C75851">
      <w:pPr>
        <w:ind w:left="0" w:firstLine="0"/>
      </w:pPr>
      <w:r w:rsidRPr="009C1A5B">
        <w:t xml:space="preserve">In the event that a civil rights complaint or lawsuit is brought forward from an individual or organization, (other than current employees of the Harbor Masters office), against Harbor Master staff for the Harbor </w:t>
      </w:r>
      <w:r w:rsidRPr="009C1A5B">
        <w:lastRenderedPageBreak/>
        <w:t xml:space="preserve">of Portland, Maine, the first point of contact to receive the complaint or lawsuit will be the Assistant Harbor Master, who shall insure that both the Harbor Master, and the Chair of the Harbor Commission are fully informed of the complaint or lawsuit. </w:t>
      </w:r>
    </w:p>
    <w:p w14:paraId="1135246A" w14:textId="77777777" w:rsidR="007A514D" w:rsidRDefault="007A514D" w:rsidP="00C75851">
      <w:pPr>
        <w:ind w:left="0" w:firstLine="0"/>
      </w:pPr>
    </w:p>
    <w:p w14:paraId="70297510" w14:textId="44D4AD5B" w:rsidR="000A1017" w:rsidRDefault="00826848" w:rsidP="00C75851">
      <w:pPr>
        <w:pStyle w:val="ListParagraph"/>
        <w:numPr>
          <w:ilvl w:val="0"/>
          <w:numId w:val="41"/>
        </w:numPr>
        <w:suppressAutoHyphens w:val="0"/>
        <w:spacing w:after="160" w:line="259" w:lineRule="auto"/>
        <w:ind w:left="0" w:firstLine="0"/>
        <w:jc w:val="left"/>
      </w:pPr>
      <w:r w:rsidRPr="0028388C">
        <w:t xml:space="preserve">The Board of Harbor Commissioners for the Harbor of Portland, Maine is committed to </w:t>
      </w:r>
      <w:r w:rsidR="00B17BE3">
        <w:t>e</w:t>
      </w:r>
      <w:r w:rsidRPr="0028388C">
        <w:t>nsuring a person’s civil rights</w:t>
      </w:r>
      <w:r w:rsidR="00391A8C">
        <w:t xml:space="preserve"> </w:t>
      </w:r>
      <w:r w:rsidRPr="0028388C">
        <w:t>by Harbor Master staff in their daily designated duties interacting with recreational boaters, mooring inspectors, commercial marine interests, commercial fishing interests, etc. that use the Harbor of Portland</w:t>
      </w:r>
      <w:r w:rsidR="005875A6">
        <w:t>,</w:t>
      </w:r>
      <w:r w:rsidRPr="0028388C">
        <w:t xml:space="preserve"> Maine and the surrounding waters of Casco Bay, Maine. Furthermore, the Board of Harbor Commissioners </w:t>
      </w:r>
      <w:r w:rsidR="00CD65FD">
        <w:t>prohibits</w:t>
      </w:r>
      <w:r w:rsidRPr="0028388C">
        <w:t xml:space="preserve"> any individual or individuals of the Commission or Harbor Master staff from any form of retaliation against any individual(s) bringing forward a civil rights complaint or lawsuit.</w:t>
      </w:r>
    </w:p>
    <w:p w14:paraId="2F94D7C1" w14:textId="77777777" w:rsidR="000A1017" w:rsidRDefault="000A1017" w:rsidP="00C75851">
      <w:pPr>
        <w:pStyle w:val="ListParagraph"/>
        <w:suppressAutoHyphens w:val="0"/>
        <w:spacing w:after="160" w:line="259" w:lineRule="auto"/>
        <w:ind w:left="0" w:firstLine="0"/>
        <w:jc w:val="left"/>
      </w:pPr>
    </w:p>
    <w:p w14:paraId="11153BD1" w14:textId="68CC071A" w:rsidR="0067037C" w:rsidRPr="009C1A5B" w:rsidRDefault="00E1130C" w:rsidP="00C75851">
      <w:pPr>
        <w:pStyle w:val="ListParagraph"/>
        <w:numPr>
          <w:ilvl w:val="0"/>
          <w:numId w:val="41"/>
        </w:numPr>
        <w:suppressAutoHyphens w:val="0"/>
        <w:spacing w:after="160" w:line="259" w:lineRule="auto"/>
        <w:ind w:left="0" w:firstLine="0"/>
        <w:jc w:val="left"/>
      </w:pPr>
      <w:r>
        <w:t xml:space="preserve">As </w:t>
      </w:r>
      <w:r w:rsidR="0067037C">
        <w:t xml:space="preserve">stated above, </w:t>
      </w:r>
      <w:r w:rsidR="0067037C" w:rsidRPr="009C1A5B">
        <w:t>Title VI of the Civil Rights Act of 1964</w:t>
      </w:r>
      <w:r w:rsidR="006428A6">
        <w:t xml:space="preserve"> </w:t>
      </w:r>
      <w:r w:rsidR="0067037C" w:rsidRPr="009C1A5B">
        <w:t>prohibits discrimination based on race, color, or national origin</w:t>
      </w:r>
      <w:r w:rsidR="00E41C9F">
        <w:t xml:space="preserve">, </w:t>
      </w:r>
      <w:r w:rsidR="0067037C" w:rsidRPr="009C1A5B">
        <w:t>including limited English proficiency.</w:t>
      </w:r>
      <w:r w:rsidR="006428A6">
        <w:t xml:space="preserve"> </w:t>
      </w:r>
      <w:r w:rsidR="00B8135E">
        <w:t>The Board of Harbor Commissioners does not discriminate in our services and interactions with the public</w:t>
      </w:r>
      <w:r w:rsidR="00683EC9">
        <w:t xml:space="preserve"> based on limited English </w:t>
      </w:r>
      <w:r w:rsidR="00DC371C">
        <w:t xml:space="preserve">language </w:t>
      </w:r>
      <w:r w:rsidR="00683EC9">
        <w:t xml:space="preserve">proficiency. </w:t>
      </w:r>
      <w:r w:rsidR="00137B28">
        <w:t xml:space="preserve">If a customer or </w:t>
      </w:r>
      <w:r w:rsidR="00941BEE">
        <w:t>any</w:t>
      </w:r>
      <w:r w:rsidR="00137B28">
        <w:t xml:space="preserve"> member of the public </w:t>
      </w:r>
      <w:r w:rsidR="00415F2F">
        <w:t>requires an interpreter to interact with</w:t>
      </w:r>
      <w:r w:rsidR="00DC371C">
        <w:t xml:space="preserve"> staff, and </w:t>
      </w:r>
      <w:r w:rsidR="00B67D2A">
        <w:t xml:space="preserve">interpreting cannot be performed </w:t>
      </w:r>
      <w:r w:rsidR="00E92040">
        <w:t xml:space="preserve">readily </w:t>
      </w:r>
      <w:r w:rsidR="00B67D2A">
        <w:t>by a</w:t>
      </w:r>
      <w:r w:rsidR="00E92040">
        <w:t>n on-duty</w:t>
      </w:r>
      <w:r w:rsidR="00B67D2A">
        <w:t xml:space="preserve"> staff member</w:t>
      </w:r>
      <w:r w:rsidR="00EF7329">
        <w:t xml:space="preserve">, the staff member involved will </w:t>
      </w:r>
      <w:r w:rsidR="00A40845">
        <w:t xml:space="preserve">determine the language services needed and </w:t>
      </w:r>
      <w:r w:rsidR="00EF7329">
        <w:t>immediately contact Central Dispatch</w:t>
      </w:r>
      <w:r w:rsidR="0098523F">
        <w:t xml:space="preserve"> </w:t>
      </w:r>
      <w:r w:rsidR="007806CB">
        <w:t xml:space="preserve">for Greater Portland emergency services </w:t>
      </w:r>
      <w:r w:rsidR="0098523F">
        <w:t xml:space="preserve">at </w:t>
      </w:r>
      <w:r w:rsidR="00E80760">
        <w:t>(207)</w:t>
      </w:r>
      <w:r w:rsidR="0098523F">
        <w:t xml:space="preserve">874-8575. </w:t>
      </w:r>
      <w:r w:rsidR="00785AB5">
        <w:t xml:space="preserve">Central Dispatch </w:t>
      </w:r>
      <w:r w:rsidR="00782C0D">
        <w:t>will connect the staff member with a</w:t>
      </w:r>
      <w:r w:rsidR="004E09C1">
        <w:t xml:space="preserve"> qualified</w:t>
      </w:r>
      <w:r w:rsidR="00782C0D">
        <w:t xml:space="preserve"> </w:t>
      </w:r>
      <w:r w:rsidR="008B599D">
        <w:t xml:space="preserve">language </w:t>
      </w:r>
      <w:r w:rsidR="00782C0D">
        <w:t>interpreter.</w:t>
      </w:r>
      <w:r w:rsidR="00BE236D">
        <w:t xml:space="preserve"> </w:t>
      </w:r>
      <w:r w:rsidR="007C5616">
        <w:t xml:space="preserve">Use of internal or external interpreting services shall be </w:t>
      </w:r>
      <w:r w:rsidR="00C0346C">
        <w:t>recorded</w:t>
      </w:r>
      <w:r w:rsidR="007C5616">
        <w:t xml:space="preserve"> in the staff member’s </w:t>
      </w:r>
      <w:r w:rsidR="000C393F">
        <w:t xml:space="preserve">daily </w:t>
      </w:r>
      <w:r w:rsidR="007C5616">
        <w:t>work log</w:t>
      </w:r>
      <w:r w:rsidR="000C393F">
        <w:t xml:space="preserve"> or trip sheet</w:t>
      </w:r>
      <w:r w:rsidR="00C0346C">
        <w:t>, to include the name and phone number of the interpreter</w:t>
      </w:r>
      <w:r w:rsidR="00487907">
        <w:t xml:space="preserve">, the date and time of the interaction, </w:t>
      </w:r>
      <w:r w:rsidR="00495662">
        <w:t>and</w:t>
      </w:r>
      <w:r w:rsidR="00487907">
        <w:t xml:space="preserve"> subject matter</w:t>
      </w:r>
      <w:r w:rsidR="000C393F">
        <w:t>.</w:t>
      </w:r>
    </w:p>
    <w:p w14:paraId="58026CCE" w14:textId="708FD5BA" w:rsidR="00B70264" w:rsidRDefault="007874D6" w:rsidP="00C75851">
      <w:pPr>
        <w:ind w:left="0" w:right="91" w:firstLine="0"/>
        <w:jc w:val="left"/>
        <w:rPr>
          <w:b/>
          <w:sz w:val="56"/>
          <w:u w:val="single"/>
        </w:rPr>
      </w:pPr>
      <w:r>
        <w:br w:type="page"/>
      </w:r>
    </w:p>
    <w:p w14:paraId="7014FB91" w14:textId="77777777" w:rsidR="00B70264" w:rsidRDefault="007874D6" w:rsidP="007A514D">
      <w:pPr>
        <w:pStyle w:val="Heading1"/>
      </w:pPr>
      <w:bookmarkStart w:id="47" w:name="_Toc152452854"/>
      <w:r>
        <w:lastRenderedPageBreak/>
        <w:t>WORKPLACE SAFETY</w:t>
      </w:r>
      <w:bookmarkEnd w:id="47"/>
    </w:p>
    <w:p w14:paraId="5BC6BD73" w14:textId="47485127" w:rsidR="00B70264" w:rsidRDefault="009F256B" w:rsidP="00C75851">
      <w:pPr>
        <w:pStyle w:val="NoSpacing"/>
        <w:ind w:left="0" w:firstLine="0"/>
        <w:jc w:val="left"/>
      </w:pPr>
      <w:r>
        <w:t>The Commission is dedicated to the health, safety, well-being</w:t>
      </w:r>
      <w:r w:rsidR="003E49AD">
        <w:t>,</w:t>
      </w:r>
      <w:r>
        <w:t xml:space="preserve"> and longevity of its employees, who are encouraged to diligently maintain a safe working environment</w:t>
      </w:r>
      <w:r w:rsidR="00186FF3">
        <w:t xml:space="preserve">, in </w:t>
      </w:r>
      <w:r w:rsidR="00A87CF2">
        <w:t>accordance with current federal</w:t>
      </w:r>
      <w:r w:rsidR="002D4E1B">
        <w:t xml:space="preserve">, </w:t>
      </w:r>
      <w:r w:rsidR="00A87CF2">
        <w:t>state, and municipal health and safety guidelines</w:t>
      </w:r>
      <w:r>
        <w:t xml:space="preserve">. It is essential to constantly reaffirm the Commission's ongoing commitment to safety and ensure safety remains a priority for everyone. Safety is a joint venture at the </w:t>
      </w:r>
      <w:r w:rsidR="003B519F">
        <w:t xml:space="preserve">Office of the Harbor Master and on the water. </w:t>
      </w:r>
      <w:r>
        <w:t xml:space="preserve"> Employees are expected to take a proactive part in</w:t>
      </w:r>
      <w:r w:rsidR="0099376D">
        <w:t xml:space="preserve"> </w:t>
      </w:r>
      <w:r w:rsidR="006814C4">
        <w:t>m</w:t>
      </w:r>
      <w:r>
        <w:t>aintaining and improving the work environment. Employees must observe all posted safety rules, adhere to all safety instructions, use safety equipment where required, and maintain a neat, clean</w:t>
      </w:r>
      <w:r w:rsidR="0062081E">
        <w:t xml:space="preserve">, </w:t>
      </w:r>
      <w:r>
        <w:t xml:space="preserve">and orderly </w:t>
      </w:r>
      <w:r w:rsidR="003C1BF5">
        <w:t>workplace</w:t>
      </w:r>
      <w:r>
        <w:t>.</w:t>
      </w:r>
    </w:p>
    <w:p w14:paraId="1D7B261A" w14:textId="77777777" w:rsidR="00A3518E" w:rsidRPr="005107F6" w:rsidRDefault="00A3518E" w:rsidP="00C75851">
      <w:pPr>
        <w:pStyle w:val="NoSpacing"/>
        <w:ind w:left="0" w:firstLine="0"/>
        <w:jc w:val="left"/>
        <w:rPr>
          <w:b/>
          <w:szCs w:val="24"/>
          <w:u w:val="single"/>
        </w:rPr>
      </w:pPr>
    </w:p>
    <w:p w14:paraId="725EC488" w14:textId="42DEE770" w:rsidR="00B70264" w:rsidRDefault="007874D6" w:rsidP="00C75851">
      <w:pPr>
        <w:spacing w:after="250"/>
        <w:ind w:left="0" w:right="365" w:firstLine="0"/>
        <w:jc w:val="left"/>
        <w:rPr>
          <w:b/>
          <w:sz w:val="56"/>
          <w:u w:val="single"/>
        </w:rPr>
      </w:pPr>
      <w:r>
        <w:t>It is every employee's duty to comply with the safety procedures of the Commission, assist in maintaining a hazard free environment, report any accidents or injuries, including breaches of safety, and to report any unsafe, equipment, working condition, process or procedure immediately to</w:t>
      </w:r>
      <w:r w:rsidR="00041C2F">
        <w:t xml:space="preserve"> </w:t>
      </w:r>
      <w:r>
        <w:t>the Harbor Master or Commission Chair. No employee will be punished or reprimanded for reporting safety violations, hazards or conditions perceived to be unsafe.</w:t>
      </w:r>
    </w:p>
    <w:p w14:paraId="6A8F8A5D" w14:textId="77777777" w:rsidR="00B70264" w:rsidRDefault="007874D6" w:rsidP="007A514D">
      <w:pPr>
        <w:pStyle w:val="Heading2"/>
      </w:pPr>
      <w:bookmarkStart w:id="48" w:name="_Toc152452855"/>
      <w:r>
        <w:t>REPORTING OF ACCIDENTS AND INJURIES</w:t>
      </w:r>
      <w:bookmarkEnd w:id="48"/>
    </w:p>
    <w:p w14:paraId="1FBC0494" w14:textId="0C75A3B6" w:rsidR="00B70264" w:rsidRDefault="007874D6" w:rsidP="00C75851">
      <w:pPr>
        <w:spacing w:after="268"/>
        <w:ind w:left="0" w:right="19" w:firstLine="0"/>
        <w:rPr>
          <w:b/>
          <w:sz w:val="56"/>
          <w:u w:val="single"/>
        </w:rPr>
      </w:pPr>
      <w:r w:rsidRPr="005107F6">
        <w:rPr>
          <w:noProof/>
          <w:color w:val="auto"/>
        </w:rPr>
        <w:drawing>
          <wp:anchor distT="0" distB="0" distL="114300" distR="114300" simplePos="0" relativeHeight="251658267" behindDoc="0" locked="0" layoutInCell="0" allowOverlap="1" wp14:anchorId="0A3F605F" wp14:editId="18162D39">
            <wp:simplePos x="0" y="0"/>
            <wp:positionH relativeFrom="page">
              <wp:posOffset>3351530</wp:posOffset>
            </wp:positionH>
            <wp:positionV relativeFrom="page">
              <wp:posOffset>9344660</wp:posOffset>
            </wp:positionV>
            <wp:extent cx="137160" cy="24765"/>
            <wp:effectExtent l="0" t="0" r="0" b="0"/>
            <wp:wrapTopAndBottom/>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149148"/>
                    <pic:cNvPicPr>
                      <a:picLocks noChangeAspect="1" noChangeArrowheads="1"/>
                    </pic:cNvPicPr>
                  </pic:nvPicPr>
                  <pic:blipFill>
                    <a:blip r:embed="rId60"/>
                    <a:stretch>
                      <a:fillRect/>
                    </a:stretch>
                  </pic:blipFill>
                  <pic:spPr bwMode="auto">
                    <a:xfrm>
                      <a:off x="0" y="0"/>
                      <a:ext cx="137160" cy="24765"/>
                    </a:xfrm>
                    <a:prstGeom prst="rect">
                      <a:avLst/>
                    </a:prstGeom>
                  </pic:spPr>
                </pic:pic>
              </a:graphicData>
            </a:graphic>
          </wp:anchor>
        </w:drawing>
      </w:r>
      <w:r w:rsidR="006771B2" w:rsidRPr="005107F6">
        <w:rPr>
          <w:color w:val="auto"/>
        </w:rPr>
        <w:t>Ac</w:t>
      </w:r>
      <w:r w:rsidRPr="005107F6">
        <w:rPr>
          <w:color w:val="auto"/>
        </w:rPr>
        <w:t>c</w:t>
      </w:r>
      <w:r>
        <w:t xml:space="preserve">idents can be prevented, and employees are expected to adhere to all Commission and </w:t>
      </w:r>
      <w:r>
        <w:rPr>
          <w:noProof/>
        </w:rPr>
        <w:drawing>
          <wp:inline distT="0" distB="0" distL="0" distR="0" wp14:anchorId="6A2EC209" wp14:editId="1ED6C2EA">
            <wp:extent cx="8890" cy="889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62351"/>
                    <pic:cNvPicPr>
                      <a:picLocks noChangeAspect="1" noChangeArrowheads="1"/>
                    </pic:cNvPicPr>
                  </pic:nvPicPr>
                  <pic:blipFill>
                    <a:blip r:embed="rId61"/>
                    <a:stretch>
                      <a:fillRect/>
                    </a:stretch>
                  </pic:blipFill>
                  <pic:spPr bwMode="auto">
                    <a:xfrm>
                      <a:off x="0" y="0"/>
                      <a:ext cx="8890" cy="8890"/>
                    </a:xfrm>
                    <a:prstGeom prst="rect">
                      <a:avLst/>
                    </a:prstGeom>
                  </pic:spPr>
                </pic:pic>
              </a:graphicData>
            </a:graphic>
          </wp:inline>
        </w:drawing>
      </w:r>
      <w:r>
        <w:t>regulatory safety requirements. If an accident involving an employee, contractor, customer</w:t>
      </w:r>
      <w:r w:rsidR="00D66750">
        <w:t>,</w:t>
      </w:r>
      <w:r>
        <w:t xml:space="preserve"> or visitor does occur, employees must report it immediately to the Harbor Master or Commission Chair to ensure correct treatment and proper handling of the situation. All injuries, no matter </w:t>
      </w:r>
      <w:r>
        <w:rPr>
          <w:noProof/>
        </w:rPr>
        <w:drawing>
          <wp:inline distT="0" distB="0" distL="0" distR="0" wp14:anchorId="30005736" wp14:editId="181E820B">
            <wp:extent cx="15240" cy="635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62354"/>
                    <pic:cNvPicPr>
                      <a:picLocks noChangeAspect="1" noChangeArrowheads="1"/>
                    </pic:cNvPicPr>
                  </pic:nvPicPr>
                  <pic:blipFill>
                    <a:blip r:embed="rId62"/>
                    <a:stretch>
                      <a:fillRect/>
                    </a:stretch>
                  </pic:blipFill>
                  <pic:spPr bwMode="auto">
                    <a:xfrm>
                      <a:off x="0" y="0"/>
                      <a:ext cx="15240" cy="6350"/>
                    </a:xfrm>
                    <a:prstGeom prst="rect">
                      <a:avLst/>
                    </a:prstGeom>
                  </pic:spPr>
                </pic:pic>
              </a:graphicData>
            </a:graphic>
          </wp:inline>
        </w:drawing>
      </w:r>
      <w:r>
        <w:t>how slight, must be reported immediately. All employees are expected to remain vigilant and report potentially unsafe conditions to support the Commission's efforts to proactively prevent accidents.</w:t>
      </w:r>
    </w:p>
    <w:p w14:paraId="0B085FBC" w14:textId="77777777" w:rsidR="00B70264" w:rsidRDefault="007874D6" w:rsidP="007A514D">
      <w:pPr>
        <w:pStyle w:val="Heading2"/>
      </w:pPr>
      <w:bookmarkStart w:id="49" w:name="_Toc152452856"/>
      <w:r>
        <w:t>WORKERS' COMPENSATION</w:t>
      </w:r>
      <w:bookmarkEnd w:id="49"/>
    </w:p>
    <w:p w14:paraId="5B4D6B17" w14:textId="321DDA92" w:rsidR="00B70264" w:rsidRDefault="007874D6" w:rsidP="00C75851">
      <w:pPr>
        <w:spacing w:after="275"/>
        <w:ind w:left="0" w:right="274" w:firstLine="0"/>
        <w:rPr>
          <w:b/>
          <w:sz w:val="56"/>
          <w:u w:val="single"/>
        </w:rPr>
      </w:pPr>
      <w:r>
        <w:t>Employees who are injured on the job are covered by the State of Maine Workers' Compensation laws. All job</w:t>
      </w:r>
      <w:r w:rsidR="0007114F">
        <w:t>-</w:t>
      </w:r>
      <w:r>
        <w:t>related injuries or illness</w:t>
      </w:r>
      <w:r w:rsidR="0007114F">
        <w:t>es</w:t>
      </w:r>
      <w:r>
        <w:t xml:space="preserve"> </w:t>
      </w:r>
      <w:r w:rsidR="005D28B6">
        <w:t>must</w:t>
      </w:r>
      <w:r>
        <w:t xml:space="preserve"> be immediately reported to the Commission Chair through your supervisor.</w:t>
      </w:r>
      <w:r w:rsidR="00C4555E">
        <w:t xml:space="preserve"> The Office Administrator will fulfill state reporting </w:t>
      </w:r>
      <w:r w:rsidR="007E1E97">
        <w:t xml:space="preserve">and investigation </w:t>
      </w:r>
      <w:r w:rsidR="00C4555E">
        <w:t>requirements.</w:t>
      </w:r>
    </w:p>
    <w:p w14:paraId="4412293F" w14:textId="65A5A603" w:rsidR="00B70264" w:rsidRDefault="007874D6" w:rsidP="00C75851">
      <w:pPr>
        <w:spacing w:after="262"/>
        <w:ind w:left="0" w:right="19" w:firstLine="0"/>
        <w:rPr>
          <w:b/>
          <w:sz w:val="56"/>
          <w:u w:val="single"/>
        </w:rPr>
      </w:pPr>
      <w:r>
        <w:t>We encourage injured employees to seek immediate medical attention at the Designated Medical Provider. Medical expenses related to the treatment of an injury sustained on the job are paid in full direct</w:t>
      </w:r>
      <w:r w:rsidR="00166797">
        <w:t xml:space="preserve">ly </w:t>
      </w:r>
      <w:r>
        <w:t>to the medical provider. After a specified waiting period, employees are eligible for disability compensation payments as set forth by the State of Maine.</w:t>
      </w:r>
    </w:p>
    <w:p w14:paraId="78BCFE4D" w14:textId="77777777" w:rsidR="00B70264" w:rsidRDefault="007874D6" w:rsidP="00C75851">
      <w:pPr>
        <w:ind w:left="0" w:right="19" w:firstLine="0"/>
        <w:rPr>
          <w:b/>
          <w:sz w:val="56"/>
          <w:u w:val="single"/>
        </w:rPr>
      </w:pPr>
      <w:r>
        <w:t>The Commission makes every effort to return all injured employees to appropriate work as quickly as the injury allows.</w:t>
      </w:r>
    </w:p>
    <w:p w14:paraId="0574D0EE" w14:textId="77777777" w:rsidR="00B70264" w:rsidRDefault="00B70264" w:rsidP="00C75851">
      <w:pPr>
        <w:ind w:left="0" w:right="19" w:firstLine="0"/>
        <w:rPr>
          <w:b/>
          <w:sz w:val="56"/>
          <w:u w:val="single"/>
        </w:rPr>
      </w:pPr>
    </w:p>
    <w:p w14:paraId="6D7FDECC" w14:textId="77777777" w:rsidR="00B70264" w:rsidRDefault="007874D6" w:rsidP="00C75851">
      <w:pPr>
        <w:spacing w:after="160" w:line="259" w:lineRule="auto"/>
        <w:ind w:left="0" w:firstLine="0"/>
        <w:jc w:val="left"/>
        <w:rPr>
          <w:b/>
          <w:i/>
          <w:u w:val="single"/>
        </w:rPr>
      </w:pPr>
      <w:r>
        <w:br w:type="page"/>
      </w:r>
    </w:p>
    <w:p w14:paraId="5D933BFB" w14:textId="77092CA2" w:rsidR="00B70264" w:rsidRDefault="007874D6" w:rsidP="004163DD">
      <w:pPr>
        <w:pStyle w:val="Heading1"/>
      </w:pPr>
      <w:bookmarkStart w:id="50" w:name="_Toc152452857"/>
      <w:r w:rsidRPr="00ED797A">
        <w:lastRenderedPageBreak/>
        <w:t>HARASSMENT PREVENTION</w:t>
      </w:r>
      <w:r w:rsidR="00ED797A" w:rsidRPr="00ED797A">
        <w:t xml:space="preserve"> POLICIES</w:t>
      </w:r>
      <w:bookmarkEnd w:id="50"/>
    </w:p>
    <w:p w14:paraId="6A817969" w14:textId="548A057A" w:rsidR="00B70264" w:rsidRDefault="007874D6" w:rsidP="00C75851">
      <w:pPr>
        <w:spacing w:after="0"/>
        <w:ind w:left="0" w:right="173" w:firstLine="0"/>
        <w:jc w:val="left"/>
        <w:rPr>
          <w:rFonts w:ascii="Arial" w:hAnsi="Arial"/>
          <w:color w:val="FF0000"/>
          <w:szCs w:val="24"/>
        </w:rPr>
      </w:pPr>
      <w:r>
        <w:t xml:space="preserve">The Commission prohibits harassment of any employee or supervisor on any basis including, but not limited to </w:t>
      </w:r>
      <w:r w:rsidR="0028373A">
        <w:t>any status protected by law</w:t>
      </w:r>
      <w:r>
        <w:rPr>
          <w:color w:val="729FCF"/>
        </w:rPr>
        <w:t xml:space="preserve">. </w:t>
      </w:r>
      <w:r>
        <w:t>The purpose of this guideline is not to regulate the morality of employees. Rather it is to assure that in the workplace</w:t>
      </w:r>
      <w:r w:rsidR="00D72E54">
        <w:t>,</w:t>
      </w:r>
      <w:r>
        <w:t xml:space="preserve"> no employee is subject to harassment. </w:t>
      </w:r>
      <w:r w:rsidR="00CE054C" w:rsidRPr="00D72E54">
        <w:t>I</w:t>
      </w:r>
      <w:r w:rsidRPr="00D72E54">
        <w:t>nterference</w:t>
      </w:r>
      <w:r>
        <w:t xml:space="preserve"> with the ability of the Commission's employees to perform their expected job duties is not tolerated. </w:t>
      </w:r>
    </w:p>
    <w:p w14:paraId="041BAFC7" w14:textId="77777777" w:rsidR="00B70264" w:rsidRDefault="00B70264" w:rsidP="00C75851">
      <w:pPr>
        <w:spacing w:after="0"/>
        <w:ind w:left="0" w:right="173" w:firstLine="0"/>
        <w:jc w:val="left"/>
        <w:rPr>
          <w:b/>
          <w:color w:val="FF0000"/>
          <w:szCs w:val="24"/>
          <w:u w:val="single"/>
        </w:rPr>
      </w:pPr>
    </w:p>
    <w:p w14:paraId="353317B8" w14:textId="3D5C83B8" w:rsidR="00B70264" w:rsidRDefault="004C729D" w:rsidP="004163DD">
      <w:pPr>
        <w:pStyle w:val="Heading2"/>
      </w:pPr>
      <w:bookmarkStart w:id="51" w:name="_Toc152452858"/>
      <w:r>
        <w:t>POLIC</w:t>
      </w:r>
      <w:r w:rsidR="00834EA7">
        <w:t>Y</w:t>
      </w:r>
      <w:r w:rsidR="007874D6">
        <w:t xml:space="preserve"> AGAINST HARASSMENT</w:t>
      </w:r>
      <w:bookmarkEnd w:id="51"/>
    </w:p>
    <w:p w14:paraId="60C67611" w14:textId="7F8FDD87" w:rsidR="004163DD" w:rsidRDefault="007874D6" w:rsidP="004163DD">
      <w:pPr>
        <w:pStyle w:val="NoSpacing"/>
        <w:ind w:left="0" w:firstLine="0"/>
        <w:jc w:val="left"/>
      </w:pPr>
      <w:r>
        <w:t xml:space="preserve">Employees are the most important part of this organization.  They deserve to be treated with respect and dignity.  It is the guideline of the Harbormaster that all employees be able to enjoy a work environment free from all forms of employment discrimination, including all forms of illegal harassment based upon </w:t>
      </w:r>
      <w:r w:rsidR="004C729D">
        <w:t>any status protected by law</w:t>
      </w:r>
      <w:r>
        <w:t xml:space="preserve">, </w:t>
      </w:r>
      <w:r w:rsidR="004C729D">
        <w:t>including</w:t>
      </w:r>
      <w:r>
        <w:t xml:space="preserve"> activities under the Whistleblowers Protection Act. To prevent harassment in the workplace, the Harbormaster has adopted this Guideline Against Harassment. This Guideline applies to all work-related settings, activities and property, on or off-premises and includes</w:t>
      </w:r>
      <w:r w:rsidR="00D85B29">
        <w:t>, but is not limited to</w:t>
      </w:r>
      <w:r>
        <w:t xml:space="preserve"> telephones, copy machines, facsimile machines, computers and computer applications such as e-mail and Internet access</w:t>
      </w:r>
      <w:r w:rsidR="00A00A05">
        <w:t xml:space="preserve">, </w:t>
      </w:r>
      <w:r w:rsidR="00D85B29">
        <w:t xml:space="preserve">and </w:t>
      </w:r>
      <w:r w:rsidR="00A00A05">
        <w:t>s</w:t>
      </w:r>
      <w:r w:rsidR="00125FEC">
        <w:t>ocial media</w:t>
      </w:r>
      <w:r>
        <w:t>. This Guideline covers conduct between all employees, including, in the case of sexual harassment, male/female, female/male and members of the same sex. Violations of this harassment guideline are grounds for disciplinary action, up to and including termination</w:t>
      </w:r>
      <w:r w:rsidR="004163DD">
        <w:t>.</w:t>
      </w:r>
    </w:p>
    <w:p w14:paraId="2697F02B" w14:textId="77777777" w:rsidR="004163DD" w:rsidRPr="004163DD" w:rsidRDefault="004163DD" w:rsidP="004163DD">
      <w:pPr>
        <w:pStyle w:val="NoSpacing"/>
        <w:ind w:left="0" w:firstLine="0"/>
        <w:jc w:val="left"/>
      </w:pPr>
    </w:p>
    <w:p w14:paraId="43B93C9C" w14:textId="62114A6D" w:rsidR="00B70264" w:rsidRDefault="007874D6" w:rsidP="004163DD">
      <w:pPr>
        <w:pStyle w:val="Heading2"/>
      </w:pPr>
      <w:bookmarkStart w:id="52" w:name="_Toc152452859"/>
      <w:r>
        <w:t>SEXUAL HARASSMENT</w:t>
      </w:r>
      <w:bookmarkEnd w:id="52"/>
      <w:r>
        <w:t xml:space="preserve"> </w:t>
      </w:r>
    </w:p>
    <w:p w14:paraId="588F4B71" w14:textId="57DDFFC8" w:rsidR="00E64AC2" w:rsidRDefault="007874D6" w:rsidP="00C75851">
      <w:pPr>
        <w:pStyle w:val="NoSpacing"/>
        <w:ind w:left="0" w:firstLine="0"/>
        <w:jc w:val="left"/>
      </w:pPr>
      <w:r>
        <w:t>Sexual harassment is illegal.  The Maine Human Rights Act</w:t>
      </w:r>
      <w:r w:rsidR="00E0223A">
        <w:t>,</w:t>
      </w:r>
      <w:r>
        <w:t xml:space="preserve"> as well as Title VII of the Federal Civil Rights Act</w:t>
      </w:r>
      <w:r w:rsidR="00E0223A">
        <w:t>,</w:t>
      </w:r>
      <w:r>
        <w:t xml:space="preserve"> includes sexual harassment as a form of sex discrimination. This Guideline prohibits sexual harassment of employees, clients, vendors, contractors and customers by Harbor</w:t>
      </w:r>
      <w:r w:rsidR="00986E4D">
        <w:t>m</w:t>
      </w:r>
      <w:r>
        <w:t>aster employees.  The Harbor</w:t>
      </w:r>
      <w:r w:rsidR="00986E4D">
        <w:t>m</w:t>
      </w:r>
      <w:r>
        <w:t xml:space="preserve">aster also prohibits sexual harassment of employees by clients, vendors, contractors or customers in any form. </w:t>
      </w:r>
    </w:p>
    <w:p w14:paraId="7C63ED06" w14:textId="77777777" w:rsidR="004163DD" w:rsidRPr="004163DD" w:rsidRDefault="004163DD" w:rsidP="00C75851">
      <w:pPr>
        <w:pStyle w:val="NoSpacing"/>
        <w:ind w:left="0" w:firstLine="0"/>
        <w:jc w:val="left"/>
      </w:pPr>
    </w:p>
    <w:p w14:paraId="0928E6B2" w14:textId="1D07FC24" w:rsidR="00B70264" w:rsidRDefault="00D31ACD" w:rsidP="00C75851">
      <w:pPr>
        <w:pStyle w:val="NoSpacing"/>
        <w:tabs>
          <w:tab w:val="left" w:pos="1440"/>
        </w:tabs>
        <w:ind w:left="0" w:firstLine="0"/>
        <w:rPr>
          <w:b/>
        </w:rPr>
      </w:pPr>
      <w:r>
        <w:rPr>
          <w:b/>
        </w:rPr>
        <w:t xml:space="preserve">A. What is Sexual Harassment? </w:t>
      </w:r>
    </w:p>
    <w:p w14:paraId="7ACBA421" w14:textId="23746D64" w:rsidR="00382AA9" w:rsidRDefault="007874D6" w:rsidP="00C75851">
      <w:pPr>
        <w:pStyle w:val="NoSpacing"/>
        <w:ind w:left="0" w:firstLine="0"/>
        <w:jc w:val="left"/>
      </w:pPr>
      <w:r>
        <w:t xml:space="preserve">The following are some examples of sexual harassment.  This is not an exhaustive list, and harassment may be a series of incidents over a period of time or a single incident. </w:t>
      </w:r>
    </w:p>
    <w:p w14:paraId="2842F373" w14:textId="77777777" w:rsidR="00E64AC2" w:rsidRPr="00E64AC2" w:rsidRDefault="007874D6" w:rsidP="00C75851">
      <w:pPr>
        <w:pStyle w:val="NoSpacing"/>
        <w:numPr>
          <w:ilvl w:val="0"/>
          <w:numId w:val="23"/>
        </w:numPr>
        <w:ind w:left="0" w:firstLine="0"/>
        <w:jc w:val="left"/>
        <w:rPr>
          <w:b/>
          <w:sz w:val="56"/>
          <w:u w:val="single"/>
        </w:rPr>
      </w:pPr>
      <w:r w:rsidRPr="00564664">
        <w:rPr>
          <w:u w:val="single"/>
        </w:rPr>
        <w:t>Unwelcome or unwanted sexual advances</w:t>
      </w:r>
      <w:r>
        <w:t xml:space="preserve">. This means patting, pinching, brushing up against, hugging, cornering, kissing, fondling, or any other similar physical contact considered unwanted by another individual. </w:t>
      </w:r>
    </w:p>
    <w:p w14:paraId="42DA4E90" w14:textId="77777777" w:rsidR="00E64AC2" w:rsidRPr="00E64AC2" w:rsidRDefault="007874D6" w:rsidP="00C75851">
      <w:pPr>
        <w:pStyle w:val="NoSpacing"/>
        <w:numPr>
          <w:ilvl w:val="0"/>
          <w:numId w:val="23"/>
        </w:numPr>
        <w:ind w:left="0" w:firstLine="0"/>
        <w:jc w:val="left"/>
        <w:rPr>
          <w:b/>
          <w:sz w:val="56"/>
          <w:u w:val="single"/>
        </w:rPr>
      </w:pPr>
      <w:r>
        <w:rPr>
          <w:u w:val="single"/>
        </w:rPr>
        <w:t>Requests or demands for sexual favors</w:t>
      </w:r>
      <w:r>
        <w:t>. This includes subtle or blatant expectations, pressures or requests for any type of sexual favor, which may be accompanied by an implied or stated promise of preferential treatment or negative consequence concerning one's treatment status</w:t>
      </w:r>
      <w:r w:rsidR="00005042">
        <w:t>.</w:t>
      </w:r>
    </w:p>
    <w:p w14:paraId="6D420535" w14:textId="334B295C" w:rsidR="00E64AC2" w:rsidRPr="00E64AC2" w:rsidRDefault="00216C7E" w:rsidP="00C75851">
      <w:pPr>
        <w:pStyle w:val="NoSpacing"/>
        <w:numPr>
          <w:ilvl w:val="0"/>
          <w:numId w:val="23"/>
        </w:numPr>
        <w:ind w:left="0" w:firstLine="0"/>
        <w:jc w:val="left"/>
        <w:rPr>
          <w:b/>
          <w:sz w:val="56"/>
          <w:u w:val="single"/>
        </w:rPr>
      </w:pPr>
      <w:r>
        <w:rPr>
          <w:u w:val="single"/>
        </w:rPr>
        <w:t>Verbal abuse or kidding that is sexually</w:t>
      </w:r>
      <w:r w:rsidR="00DB10DB">
        <w:rPr>
          <w:u w:val="single"/>
        </w:rPr>
        <w:t xml:space="preserve"> </w:t>
      </w:r>
      <w:r>
        <w:rPr>
          <w:u w:val="single"/>
        </w:rPr>
        <w:t>oriented and considere</w:t>
      </w:r>
      <w:r w:rsidRPr="00E348E2">
        <w:rPr>
          <w:u w:val="single"/>
        </w:rPr>
        <w:t xml:space="preserve">d unacceptable </w:t>
      </w:r>
      <w:r>
        <w:rPr>
          <w:u w:val="single"/>
        </w:rPr>
        <w:t>by another individual</w:t>
      </w:r>
      <w:r>
        <w:t xml:space="preserve">. This includes commenting about an individual's body or appearance where such comments </w:t>
      </w:r>
      <w:r>
        <w:lastRenderedPageBreak/>
        <w:t>go beyond mere courtesy; telling "dirty jokes" that are clearly unwanted and considered offensive by others; or any other tasteless, sexually</w:t>
      </w:r>
      <w:r w:rsidR="008D7EB9">
        <w:t xml:space="preserve"> </w:t>
      </w:r>
      <w:r>
        <w:t xml:space="preserve">oriented comments, innuendos or actions that offend others, including the display of pictures or objects of a sexual nature. </w:t>
      </w:r>
    </w:p>
    <w:p w14:paraId="4FAAACCE" w14:textId="77777777" w:rsidR="00E64AC2" w:rsidRPr="00E64AC2" w:rsidRDefault="007874D6" w:rsidP="00C75851">
      <w:pPr>
        <w:pStyle w:val="NoSpacing"/>
        <w:numPr>
          <w:ilvl w:val="0"/>
          <w:numId w:val="23"/>
        </w:numPr>
        <w:ind w:left="0" w:firstLine="0"/>
        <w:jc w:val="left"/>
        <w:rPr>
          <w:b/>
          <w:sz w:val="56"/>
          <w:u w:val="single"/>
        </w:rPr>
      </w:pPr>
      <w:r>
        <w:rPr>
          <w:u w:val="single"/>
        </w:rPr>
        <w:t>Any type of sexually oriented conduct that would interfere wi</w:t>
      </w:r>
      <w:r w:rsidRPr="001429C2">
        <w:rPr>
          <w:u w:val="single"/>
        </w:rPr>
        <w:t>th another's</w:t>
      </w:r>
      <w:r>
        <w:rPr>
          <w:u w:val="single"/>
        </w:rPr>
        <w:t xml:space="preserve"> work performance</w:t>
      </w:r>
      <w:r>
        <w:t xml:space="preserve">. </w:t>
      </w:r>
    </w:p>
    <w:p w14:paraId="09DF88CB" w14:textId="54116571" w:rsidR="004163DD" w:rsidRPr="004163DD" w:rsidRDefault="007874D6" w:rsidP="004163DD">
      <w:pPr>
        <w:pStyle w:val="NoSpacing"/>
        <w:numPr>
          <w:ilvl w:val="0"/>
          <w:numId w:val="23"/>
        </w:numPr>
        <w:ind w:left="0" w:firstLine="0"/>
        <w:jc w:val="left"/>
        <w:rPr>
          <w:b/>
          <w:sz w:val="56"/>
          <w:u w:val="single"/>
        </w:rPr>
      </w:pPr>
      <w:r>
        <w:rPr>
          <w:u w:val="single"/>
        </w:rPr>
        <w:t>Creating a work environment that is intimidating, hostile or</w:t>
      </w:r>
      <w:r>
        <w:t xml:space="preserve"> </w:t>
      </w:r>
      <w:r>
        <w:rPr>
          <w:u w:val="single"/>
        </w:rPr>
        <w:t>offensive because of unwelcome or unwanted sexually</w:t>
      </w:r>
      <w:r w:rsidR="0061497A">
        <w:rPr>
          <w:u w:val="single"/>
        </w:rPr>
        <w:t>-</w:t>
      </w:r>
      <w:r>
        <w:rPr>
          <w:u w:val="single"/>
        </w:rPr>
        <w:t>oriented</w:t>
      </w:r>
      <w:r w:rsidRPr="0061497A">
        <w:rPr>
          <w:u w:val="single"/>
        </w:rPr>
        <w:t xml:space="preserve"> </w:t>
      </w:r>
      <w:r>
        <w:rPr>
          <w:u w:val="single"/>
        </w:rPr>
        <w:t xml:space="preserve">conversations, </w:t>
      </w:r>
      <w:r w:rsidR="00A174DF">
        <w:rPr>
          <w:u w:val="single"/>
        </w:rPr>
        <w:t xml:space="preserve">gestures, </w:t>
      </w:r>
      <w:r>
        <w:rPr>
          <w:u w:val="single"/>
        </w:rPr>
        <w:t>suggestions, requests, demands, or physical</w:t>
      </w:r>
      <w:r>
        <w:t xml:space="preserve"> </w:t>
      </w:r>
      <w:r>
        <w:rPr>
          <w:u w:val="single"/>
        </w:rPr>
        <w:t>contact</w:t>
      </w:r>
      <w:r>
        <w:t xml:space="preserve">. </w:t>
      </w:r>
    </w:p>
    <w:p w14:paraId="1673BFC9" w14:textId="77777777" w:rsidR="004163DD" w:rsidRDefault="004163DD" w:rsidP="00C75851">
      <w:pPr>
        <w:pStyle w:val="NoSpacing"/>
        <w:tabs>
          <w:tab w:val="left" w:pos="1440"/>
        </w:tabs>
        <w:ind w:left="0" w:firstLine="0"/>
        <w:jc w:val="left"/>
        <w:rPr>
          <w:b/>
        </w:rPr>
      </w:pPr>
    </w:p>
    <w:p w14:paraId="21454D98" w14:textId="3A6D8428" w:rsidR="00B70264" w:rsidRDefault="00D31ACD" w:rsidP="00C75851">
      <w:pPr>
        <w:pStyle w:val="NoSpacing"/>
        <w:tabs>
          <w:tab w:val="left" w:pos="1440"/>
        </w:tabs>
        <w:ind w:left="0" w:firstLine="0"/>
        <w:jc w:val="left"/>
        <w:rPr>
          <w:b/>
        </w:rPr>
      </w:pPr>
      <w:r>
        <w:rPr>
          <w:b/>
        </w:rPr>
        <w:t xml:space="preserve">B. How can Sexual Harassment be prevented? </w:t>
      </w:r>
    </w:p>
    <w:p w14:paraId="7ABE7E68" w14:textId="041D0FFE" w:rsidR="00B70264" w:rsidRDefault="007874D6" w:rsidP="00C75851">
      <w:pPr>
        <w:pStyle w:val="NoSpacing"/>
        <w:ind w:left="0" w:firstLine="0"/>
        <w:jc w:val="left"/>
        <w:rPr>
          <w:b/>
          <w:sz w:val="56"/>
          <w:u w:val="single"/>
        </w:rPr>
      </w:pPr>
      <w:r>
        <w:t xml:space="preserve">One way to prevent sexual harassment is for all employees to be </w:t>
      </w:r>
      <w:r w:rsidR="00EE22B5" w:rsidRPr="00796391">
        <w:t xml:space="preserve">aware of </w:t>
      </w:r>
      <w:r w:rsidR="00623B62" w:rsidRPr="00796391">
        <w:t>inappropriate, unprofessional, and illegal behavior</w:t>
      </w:r>
      <w:r w:rsidR="00623B62">
        <w:t xml:space="preserve">. </w:t>
      </w:r>
      <w:r>
        <w:t>The Harbor</w:t>
      </w:r>
      <w:r w:rsidR="00AB31BE">
        <w:t xml:space="preserve"> M</w:t>
      </w:r>
      <w:r>
        <w:t>aster’s Office is communicating this guideline to all employees and offer</w:t>
      </w:r>
      <w:r w:rsidR="0079150D">
        <w:t>s</w:t>
      </w:r>
      <w:r>
        <w:t xml:space="preserve"> training sessions to stop any harassing behavior which may be occurring and to prevent harassment f</w:t>
      </w:r>
      <w:r w:rsidR="00010CC4">
        <w:t>ro</w:t>
      </w:r>
      <w:r>
        <w:t xml:space="preserve">m happening. </w:t>
      </w:r>
    </w:p>
    <w:p w14:paraId="790452D7" w14:textId="77777777" w:rsidR="00B70264" w:rsidRPr="00AB31BE" w:rsidRDefault="00B70264" w:rsidP="00C75851">
      <w:pPr>
        <w:pStyle w:val="NoSpacing"/>
        <w:ind w:left="0" w:firstLine="0"/>
        <w:jc w:val="left"/>
        <w:rPr>
          <w:b/>
          <w:szCs w:val="24"/>
          <w:u w:val="single"/>
        </w:rPr>
      </w:pPr>
    </w:p>
    <w:p w14:paraId="2987C4F8" w14:textId="3266DBDD" w:rsidR="00400CCA" w:rsidRDefault="007874D6" w:rsidP="00C75851">
      <w:pPr>
        <w:pStyle w:val="NoSpacing"/>
        <w:ind w:left="0" w:firstLine="0"/>
        <w:jc w:val="left"/>
      </w:pPr>
      <w:r>
        <w:t xml:space="preserve">Any employee who believes that </w:t>
      </w:r>
      <w:r w:rsidRPr="00E967FD">
        <w:rPr>
          <w:color w:val="auto"/>
        </w:rPr>
        <w:t>s/he</w:t>
      </w:r>
      <w:r w:rsidRPr="00AB31BE">
        <w:rPr>
          <w:color w:val="auto"/>
        </w:rPr>
        <w:t xml:space="preserve"> </w:t>
      </w:r>
      <w:r>
        <w:t xml:space="preserve">is a victim of sexual harassment may take one or more of the following steps to attempt to informally resolve the problem: </w:t>
      </w:r>
    </w:p>
    <w:p w14:paraId="036C6958" w14:textId="3188F022" w:rsidR="00400CCA" w:rsidRPr="00400CCA" w:rsidRDefault="00796391" w:rsidP="00C75851">
      <w:pPr>
        <w:pStyle w:val="NoSpacing"/>
        <w:numPr>
          <w:ilvl w:val="0"/>
          <w:numId w:val="27"/>
        </w:numPr>
        <w:ind w:left="0" w:firstLine="0"/>
        <w:jc w:val="left"/>
        <w:rPr>
          <w:b/>
          <w:sz w:val="56"/>
          <w:u w:val="single"/>
        </w:rPr>
      </w:pPr>
      <w:r>
        <w:t>Firmly</w:t>
      </w:r>
      <w:r w:rsidR="007874D6">
        <w:t xml:space="preserve"> confronting whoever is doing the harassing; </w:t>
      </w:r>
    </w:p>
    <w:p w14:paraId="5C70485C" w14:textId="6D711D9E" w:rsidR="00400CCA" w:rsidRPr="00400CCA" w:rsidRDefault="007874D6" w:rsidP="00C75851">
      <w:pPr>
        <w:pStyle w:val="NoSpacing"/>
        <w:numPr>
          <w:ilvl w:val="0"/>
          <w:numId w:val="27"/>
        </w:numPr>
        <w:ind w:left="0" w:firstLine="0"/>
        <w:jc w:val="left"/>
        <w:rPr>
          <w:b/>
          <w:sz w:val="56"/>
          <w:u w:val="single"/>
        </w:rPr>
      </w:pPr>
      <w:r>
        <w:t xml:space="preserve">Stating clearly </w:t>
      </w:r>
      <w:r w:rsidR="00D93164" w:rsidRPr="00796391">
        <w:t>that the behavior is offensive</w:t>
      </w:r>
      <w:r>
        <w:t xml:space="preserve">; </w:t>
      </w:r>
    </w:p>
    <w:p w14:paraId="1B9C801D" w14:textId="51661925" w:rsidR="00400CCA" w:rsidRPr="00400CCA" w:rsidRDefault="008D407F" w:rsidP="00C75851">
      <w:pPr>
        <w:pStyle w:val="NoSpacing"/>
        <w:numPr>
          <w:ilvl w:val="0"/>
          <w:numId w:val="27"/>
        </w:numPr>
        <w:ind w:left="0" w:firstLine="0"/>
        <w:jc w:val="left"/>
        <w:rPr>
          <w:b/>
          <w:sz w:val="56"/>
          <w:u w:val="single"/>
        </w:rPr>
      </w:pPr>
      <w:r w:rsidRPr="00796391">
        <w:t>Demanding</w:t>
      </w:r>
      <w:r>
        <w:t xml:space="preserve"> </w:t>
      </w:r>
      <w:r w:rsidR="007874D6">
        <w:t xml:space="preserve">that the person stop the harassment </w:t>
      </w:r>
      <w:r w:rsidR="00AC6491" w:rsidRPr="009C678D">
        <w:t>because it's inappropriate</w:t>
      </w:r>
      <w:r w:rsidR="00527CFC" w:rsidRPr="009C678D">
        <w:t xml:space="preserve"> and illegal</w:t>
      </w:r>
      <w:r w:rsidR="002C5FFA" w:rsidRPr="009C678D">
        <w:t>.</w:t>
      </w:r>
    </w:p>
    <w:p w14:paraId="341BB616" w14:textId="42F97979" w:rsidR="00400CCA" w:rsidRPr="00ED23F2" w:rsidRDefault="007874D6" w:rsidP="00C75851">
      <w:pPr>
        <w:pStyle w:val="NoSpacing"/>
        <w:numPr>
          <w:ilvl w:val="0"/>
          <w:numId w:val="27"/>
        </w:numPr>
        <w:ind w:left="0" w:firstLine="0"/>
        <w:jc w:val="left"/>
        <w:rPr>
          <w:b/>
          <w:color w:val="auto"/>
          <w:sz w:val="56"/>
          <w:u w:val="single"/>
        </w:rPr>
      </w:pPr>
      <w:r w:rsidRPr="00ED23F2">
        <w:rPr>
          <w:color w:val="auto"/>
        </w:rPr>
        <w:t>Recording all dates, times, and details of any offending interactions</w:t>
      </w:r>
      <w:r w:rsidR="00ED23F2">
        <w:rPr>
          <w:color w:val="auto"/>
        </w:rPr>
        <w:t>;</w:t>
      </w:r>
    </w:p>
    <w:p w14:paraId="490C4B49" w14:textId="4EEE6CAA" w:rsidR="00B70264" w:rsidRPr="009C678D" w:rsidRDefault="007874D6" w:rsidP="00C75851">
      <w:pPr>
        <w:pStyle w:val="NoSpacing"/>
        <w:numPr>
          <w:ilvl w:val="0"/>
          <w:numId w:val="27"/>
        </w:numPr>
        <w:ind w:left="0" w:firstLine="0"/>
        <w:jc w:val="left"/>
        <w:rPr>
          <w:b/>
          <w:sz w:val="56"/>
          <w:u w:val="single"/>
        </w:rPr>
      </w:pPr>
      <w:r w:rsidRPr="009C678D">
        <w:t xml:space="preserve">Writing a </w:t>
      </w:r>
      <w:r w:rsidR="00801967" w:rsidRPr="009C678D">
        <w:t>memo</w:t>
      </w:r>
      <w:r w:rsidRPr="009C678D">
        <w:t xml:space="preserve"> </w:t>
      </w:r>
      <w:r w:rsidR="000F6711" w:rsidRPr="009C678D">
        <w:t xml:space="preserve">to your supervisor </w:t>
      </w:r>
      <w:r w:rsidRPr="009C678D">
        <w:t xml:space="preserve">specifically outlining the facts and </w:t>
      </w:r>
      <w:r w:rsidR="00010CC4" w:rsidRPr="009C678D">
        <w:t xml:space="preserve">demanding that </w:t>
      </w:r>
      <w:r w:rsidRPr="009C678D">
        <w:t xml:space="preserve">the harasser stop. Keep a copy of the </w:t>
      </w:r>
      <w:r w:rsidR="004F2E3A">
        <w:t>memo</w:t>
      </w:r>
      <w:r w:rsidRPr="009C678D">
        <w:t xml:space="preserve"> for your record</w:t>
      </w:r>
      <w:r w:rsidR="00F640DC" w:rsidRPr="009C678D">
        <w:t>s</w:t>
      </w:r>
      <w:r w:rsidRPr="009C678D">
        <w:t xml:space="preserve">. </w:t>
      </w:r>
    </w:p>
    <w:p w14:paraId="5AF7A9AC" w14:textId="77777777" w:rsidR="00D21F25" w:rsidRPr="00D21F25" w:rsidRDefault="00D21F25" w:rsidP="00C75851">
      <w:pPr>
        <w:pStyle w:val="NoSpacing"/>
        <w:ind w:left="0" w:firstLine="0"/>
        <w:jc w:val="left"/>
        <w:rPr>
          <w:b/>
          <w:szCs w:val="24"/>
          <w:u w:val="single"/>
        </w:rPr>
      </w:pPr>
    </w:p>
    <w:p w14:paraId="77B11784" w14:textId="680C1F90" w:rsidR="00B70264" w:rsidRPr="003E42A0" w:rsidRDefault="007874D6" w:rsidP="00C75851">
      <w:pPr>
        <w:pStyle w:val="NoSpacing"/>
        <w:ind w:left="0" w:firstLine="0"/>
        <w:jc w:val="left"/>
        <w:rPr>
          <w:b/>
          <w:color w:val="auto"/>
          <w:sz w:val="56"/>
          <w:u w:val="single"/>
        </w:rPr>
      </w:pPr>
      <w:r w:rsidRPr="003E42A0">
        <w:rPr>
          <w:color w:val="auto"/>
        </w:rPr>
        <w:t xml:space="preserve">The employee is not required to pursue any of the above suggestions and may immediately report the incident to the </w:t>
      </w:r>
      <w:r w:rsidR="00F640DC">
        <w:rPr>
          <w:color w:val="auto"/>
        </w:rPr>
        <w:t>s</w:t>
      </w:r>
      <w:r w:rsidRPr="003E42A0">
        <w:rPr>
          <w:color w:val="auto"/>
        </w:rPr>
        <w:t xml:space="preserve">upervisor and/or file a complaint at any time as outlined in Section IV below. </w:t>
      </w:r>
    </w:p>
    <w:p w14:paraId="5FE027A6" w14:textId="77777777" w:rsidR="00B70264" w:rsidRDefault="007874D6" w:rsidP="00C75851">
      <w:pPr>
        <w:pStyle w:val="NoSpacing"/>
        <w:ind w:left="0" w:firstLine="0"/>
        <w:jc w:val="left"/>
        <w:rPr>
          <w:b/>
        </w:rPr>
      </w:pPr>
      <w:r>
        <w:rPr>
          <w:b/>
        </w:rPr>
        <w:t xml:space="preserve"> </w:t>
      </w:r>
    </w:p>
    <w:p w14:paraId="4B0FF9C6" w14:textId="2E7056DA" w:rsidR="00831A67" w:rsidRPr="004163DD" w:rsidRDefault="007874D6" w:rsidP="004163DD">
      <w:pPr>
        <w:pStyle w:val="Heading2"/>
      </w:pPr>
      <w:bookmarkStart w:id="53" w:name="_Toc152452860"/>
      <w:r>
        <w:t>OTHER TYPES OF HARASSMENT</w:t>
      </w:r>
      <w:bookmarkEnd w:id="53"/>
      <w:r>
        <w:t xml:space="preserve"> </w:t>
      </w:r>
    </w:p>
    <w:p w14:paraId="72206096" w14:textId="2D5A6C4C" w:rsidR="00B70264" w:rsidRDefault="007874D6" w:rsidP="00C75851">
      <w:pPr>
        <w:pStyle w:val="NoSpacing"/>
        <w:ind w:left="0" w:firstLine="0"/>
        <w:jc w:val="left"/>
        <w:rPr>
          <w:b/>
        </w:rPr>
      </w:pPr>
      <w:r>
        <w:rPr>
          <w:b/>
        </w:rPr>
        <w:t>Harassment based on Race, Color, Gender, Religion, Sexual Orientation, Age, National Origin, Physical or Mental Disability</w:t>
      </w:r>
      <w:r w:rsidRPr="00831A67">
        <w:rPr>
          <w:b/>
        </w:rPr>
        <w:t xml:space="preserve"> </w:t>
      </w:r>
      <w:r w:rsidRPr="00831A67">
        <w:rPr>
          <w:b/>
          <w:color w:val="auto"/>
        </w:rPr>
        <w:t xml:space="preserve">or other protected status or </w:t>
      </w:r>
      <w:r w:rsidR="00902D1B">
        <w:rPr>
          <w:b/>
          <w:color w:val="auto"/>
        </w:rPr>
        <w:t>p</w:t>
      </w:r>
      <w:r w:rsidRPr="00831A67">
        <w:rPr>
          <w:b/>
          <w:color w:val="auto"/>
        </w:rPr>
        <w:t xml:space="preserve">rotected </w:t>
      </w:r>
      <w:r w:rsidR="00EE15C5">
        <w:rPr>
          <w:b/>
        </w:rPr>
        <w:t>a</w:t>
      </w:r>
      <w:r>
        <w:rPr>
          <w:b/>
        </w:rPr>
        <w:t xml:space="preserve">ctivity </w:t>
      </w:r>
    </w:p>
    <w:p w14:paraId="5F266170" w14:textId="77777777" w:rsidR="00B70264" w:rsidRDefault="00B70264" w:rsidP="00C75851">
      <w:pPr>
        <w:pStyle w:val="NoSpacing"/>
        <w:ind w:left="0" w:firstLine="0"/>
        <w:jc w:val="left"/>
        <w:rPr>
          <w:b/>
        </w:rPr>
      </w:pPr>
    </w:p>
    <w:p w14:paraId="5E74E4C5" w14:textId="1514FFB9" w:rsidR="00B70264" w:rsidRDefault="007874D6" w:rsidP="00C75851">
      <w:pPr>
        <w:pStyle w:val="NoSpacing"/>
        <w:ind w:left="0" w:firstLine="0"/>
        <w:jc w:val="left"/>
        <w:rPr>
          <w:b/>
          <w:sz w:val="56"/>
          <w:u w:val="single"/>
        </w:rPr>
      </w:pPr>
      <w:r>
        <w:t xml:space="preserve">In addition to sexual harassment, harassment based upon </w:t>
      </w:r>
      <w:r w:rsidR="008A03A3">
        <w:t xml:space="preserve">an employee’s </w:t>
      </w:r>
      <w:r>
        <w:t xml:space="preserve">protected </w:t>
      </w:r>
      <w:r w:rsidR="00A936E6">
        <w:t xml:space="preserve">status or protected </w:t>
      </w:r>
      <w:r>
        <w:t>activities, such as whistleblowing, are all illegal under state and federal law. Harassment is prohibited by the Harbor</w:t>
      </w:r>
      <w:r w:rsidR="00036E14">
        <w:t xml:space="preserve"> M</w:t>
      </w:r>
      <w:r>
        <w:t xml:space="preserve">aster’s Office. It is against our </w:t>
      </w:r>
      <w:r w:rsidR="00521B8B">
        <w:t>policies</w:t>
      </w:r>
      <w:r>
        <w:t xml:space="preserve"> to engage in any verbal or physical conduct or behavior which abuses or shows hostility or aversion toward an individual because of his or her </w:t>
      </w:r>
      <w:r w:rsidR="00E164B6">
        <w:t xml:space="preserve">legally </w:t>
      </w:r>
      <w:r w:rsidRPr="001721A7">
        <w:rPr>
          <w:bCs/>
          <w:color w:val="auto"/>
        </w:rPr>
        <w:t>protected status or</w:t>
      </w:r>
      <w:r w:rsidRPr="001721A7">
        <w:rPr>
          <w:b/>
          <w:color w:val="auto"/>
        </w:rPr>
        <w:t xml:space="preserve"> </w:t>
      </w:r>
      <w:r>
        <w:t>legally protected activities. Such conduct or behavior is prohibited under this</w:t>
      </w:r>
      <w:r w:rsidR="00BE099B">
        <w:t xml:space="preserve"> </w:t>
      </w:r>
      <w:r w:rsidR="00BE099B" w:rsidRPr="00BE099B">
        <w:t>policy</w:t>
      </w:r>
      <w:r>
        <w:t xml:space="preserve">; further, </w:t>
      </w:r>
      <w:r w:rsidR="00713AF7">
        <w:t>d</w:t>
      </w:r>
      <w:r>
        <w:t>iscrimination</w:t>
      </w:r>
      <w:r w:rsidR="00713AF7">
        <w:t xml:space="preserve"> is illegal</w:t>
      </w:r>
      <w:r>
        <w:t xml:space="preserve"> when it (1) has the purpose or effect of creating an intimidating, hostile, </w:t>
      </w:r>
      <w:r>
        <w:lastRenderedPageBreak/>
        <w:t xml:space="preserve">humiliating or offensive working environment; (2) has the purpose or effect of unreasonably interfering with an individual's work performance; or (3) otherwise adversely affects an individual's employment. </w:t>
      </w:r>
    </w:p>
    <w:p w14:paraId="457946A9" w14:textId="77777777" w:rsidR="00B70264" w:rsidRDefault="00B70264" w:rsidP="00C75851">
      <w:pPr>
        <w:pStyle w:val="NoSpacing"/>
        <w:ind w:left="0" w:firstLine="0"/>
        <w:jc w:val="left"/>
        <w:rPr>
          <w:b/>
        </w:rPr>
      </w:pPr>
    </w:p>
    <w:p w14:paraId="5898AD37" w14:textId="69EFFBDE" w:rsidR="00B70264" w:rsidRDefault="007874D6" w:rsidP="00C75851">
      <w:pPr>
        <w:pStyle w:val="NoSpacing"/>
        <w:ind w:left="0" w:firstLine="0"/>
        <w:jc w:val="left"/>
        <w:rPr>
          <w:b/>
        </w:rPr>
      </w:pPr>
      <w:r>
        <w:rPr>
          <w:b/>
        </w:rPr>
        <w:t xml:space="preserve">Examples of Prohibited Conduct </w:t>
      </w:r>
    </w:p>
    <w:p w14:paraId="7439FF6D" w14:textId="77777777" w:rsidR="00B70264" w:rsidRDefault="00B70264" w:rsidP="00C75851">
      <w:pPr>
        <w:pStyle w:val="NoSpacing"/>
        <w:ind w:left="0" w:firstLine="0"/>
        <w:jc w:val="left"/>
        <w:rPr>
          <w:b/>
        </w:rPr>
      </w:pPr>
    </w:p>
    <w:p w14:paraId="7267FF45" w14:textId="69D3C5EB" w:rsidR="00C6564D" w:rsidRDefault="007874D6" w:rsidP="00C75851">
      <w:pPr>
        <w:pStyle w:val="NoSpacing"/>
        <w:ind w:left="0" w:firstLine="0"/>
        <w:jc w:val="left"/>
      </w:pPr>
      <w:r>
        <w:t xml:space="preserve">Examples of behavior or conduct which the Harbormaster’s Office may consider to be harassment include, </w:t>
      </w:r>
      <w:r w:rsidRPr="00992721">
        <w:rPr>
          <w:i/>
          <w:iCs/>
        </w:rPr>
        <w:t>but are not limited to</w:t>
      </w:r>
      <w:r>
        <w:t xml:space="preserve">, the following: </w:t>
      </w:r>
    </w:p>
    <w:p w14:paraId="2BBFC725" w14:textId="77777777" w:rsidR="00CE7E0D" w:rsidRPr="00CE7E0D" w:rsidRDefault="007874D6" w:rsidP="00C75851">
      <w:pPr>
        <w:pStyle w:val="NoSpacing"/>
        <w:numPr>
          <w:ilvl w:val="0"/>
          <w:numId w:val="43"/>
        </w:numPr>
        <w:ind w:left="0" w:firstLine="0"/>
        <w:jc w:val="left"/>
        <w:rPr>
          <w:b/>
          <w:sz w:val="56"/>
          <w:u w:val="single"/>
        </w:rPr>
      </w:pPr>
      <w:r>
        <w:t>Epithets, slurs, negative stereotyping,</w:t>
      </w:r>
      <w:r w:rsidR="009710D8">
        <w:t xml:space="preserve"> gestures,</w:t>
      </w:r>
      <w:r>
        <w:t xml:space="preserve"> jokes or threatening, intimidating or hostile acts that relate to </w:t>
      </w:r>
      <w:r w:rsidR="00744378">
        <w:t>protected status</w:t>
      </w:r>
      <w:r>
        <w:t xml:space="preserve"> or engaging in legally protected activities;</w:t>
      </w:r>
      <w:r w:rsidR="002B1829">
        <w:t xml:space="preserve"> </w:t>
      </w:r>
    </w:p>
    <w:p w14:paraId="013894EF" w14:textId="77777777" w:rsidR="000044E6" w:rsidRPr="000044E6" w:rsidRDefault="007874D6" w:rsidP="00C75851">
      <w:pPr>
        <w:pStyle w:val="NoSpacing"/>
        <w:numPr>
          <w:ilvl w:val="0"/>
          <w:numId w:val="43"/>
        </w:numPr>
        <w:ind w:left="0" w:firstLine="0"/>
        <w:jc w:val="left"/>
        <w:rPr>
          <w:b/>
          <w:sz w:val="56"/>
          <w:u w:val="single"/>
        </w:rPr>
      </w:pPr>
      <w:r>
        <w:t xml:space="preserve">Written or graphic material that denigrates or shows hostility toward an individual or group because of </w:t>
      </w:r>
      <w:r w:rsidR="003B518A">
        <w:t>protected status</w:t>
      </w:r>
      <w:r>
        <w:t xml:space="preserve"> or for engaging in legally protected activities that is circulated </w:t>
      </w:r>
      <w:r w:rsidR="00A77102">
        <w:t>or placed</w:t>
      </w:r>
      <w:r w:rsidR="00B40A93">
        <w:t xml:space="preserve"> anywhere</w:t>
      </w:r>
      <w:r w:rsidR="00A77102">
        <w:t xml:space="preserve"> </w:t>
      </w:r>
      <w:r>
        <w:t xml:space="preserve">in </w:t>
      </w:r>
      <w:r w:rsidR="00A77102">
        <w:t>and/</w:t>
      </w:r>
      <w:r w:rsidR="008C0CF0">
        <w:t xml:space="preserve">or out of </w:t>
      </w:r>
      <w:r>
        <w:t>the workplace</w:t>
      </w:r>
      <w:r w:rsidR="00A77102">
        <w:t>;</w:t>
      </w:r>
      <w:r w:rsidR="00CE7E0D">
        <w:t xml:space="preserve"> </w:t>
      </w:r>
    </w:p>
    <w:p w14:paraId="0B3FDC82" w14:textId="28A83BB9" w:rsidR="00472106" w:rsidRPr="00472106" w:rsidRDefault="007874D6" w:rsidP="00472106">
      <w:pPr>
        <w:pStyle w:val="NoSpacing"/>
        <w:numPr>
          <w:ilvl w:val="0"/>
          <w:numId w:val="43"/>
        </w:numPr>
        <w:ind w:left="0" w:firstLine="0"/>
        <w:jc w:val="left"/>
        <w:rPr>
          <w:b/>
          <w:sz w:val="56"/>
          <w:u w:val="single"/>
        </w:rPr>
      </w:pPr>
      <w:r>
        <w:t xml:space="preserve">Refusal to work with employees in work assignments based upon their </w:t>
      </w:r>
      <w:r w:rsidR="002056B0">
        <w:t>protected status</w:t>
      </w:r>
      <w:r>
        <w:t xml:space="preserve"> or for engaging in legally protected activitie</w:t>
      </w:r>
      <w:r w:rsidR="003A114E">
        <w:t>s</w:t>
      </w:r>
      <w:r w:rsidR="00472106">
        <w:t>.</w:t>
      </w:r>
    </w:p>
    <w:p w14:paraId="1F3E4655" w14:textId="77777777" w:rsidR="00472106" w:rsidRPr="00472106" w:rsidRDefault="00472106" w:rsidP="00472106">
      <w:pPr>
        <w:pStyle w:val="NoSpacing"/>
        <w:ind w:left="0" w:firstLine="0"/>
        <w:jc w:val="left"/>
        <w:rPr>
          <w:b/>
          <w:sz w:val="56"/>
          <w:u w:val="single"/>
        </w:rPr>
      </w:pPr>
    </w:p>
    <w:p w14:paraId="64A5B251" w14:textId="29A17162" w:rsidR="00B70264" w:rsidRDefault="007874D6" w:rsidP="003A114E">
      <w:pPr>
        <w:pStyle w:val="Heading2"/>
      </w:pPr>
      <w:bookmarkStart w:id="54" w:name="_Toc152452861"/>
      <w:r>
        <w:t>COMPLAINT PROCEDURE</w:t>
      </w:r>
      <w:bookmarkEnd w:id="54"/>
    </w:p>
    <w:p w14:paraId="43B6B726" w14:textId="77777777" w:rsidR="00B70264" w:rsidRDefault="007874D6" w:rsidP="00C75851">
      <w:pPr>
        <w:pStyle w:val="NoSpacing"/>
        <w:ind w:left="0" w:firstLine="0"/>
        <w:rPr>
          <w:b/>
        </w:rPr>
      </w:pPr>
      <w:r>
        <w:rPr>
          <w:b/>
        </w:rPr>
        <w:t xml:space="preserve">A. </w:t>
      </w:r>
      <w:r>
        <w:rPr>
          <w:b/>
        </w:rPr>
        <w:tab/>
        <w:t xml:space="preserve">Reporting Process </w:t>
      </w:r>
    </w:p>
    <w:p w14:paraId="539D11F5" w14:textId="7B97B902" w:rsidR="00B70264" w:rsidRDefault="007874D6" w:rsidP="00C75851">
      <w:pPr>
        <w:pStyle w:val="NoSpacing"/>
        <w:spacing w:after="240"/>
        <w:ind w:left="0" w:firstLine="0"/>
        <w:jc w:val="left"/>
        <w:rPr>
          <w:b/>
          <w:sz w:val="56"/>
          <w:u w:val="single"/>
        </w:rPr>
      </w:pPr>
      <w:r>
        <w:t xml:space="preserve">If the harassment continues, or the complainant believes some employment consequences may result from confronting the alleged harasser, or if the employee feels uncomfortable confronting the harasser, a complaint should be initiated. Employees are encouraged to report allegations of harassment as soon as possible after their occurrence. </w:t>
      </w:r>
    </w:p>
    <w:p w14:paraId="4BC6C616" w14:textId="0F9C55E4" w:rsidR="00B70264" w:rsidRDefault="007874D6" w:rsidP="00C75851">
      <w:pPr>
        <w:pStyle w:val="NoSpacing"/>
        <w:spacing w:after="240"/>
        <w:ind w:left="0" w:firstLine="0"/>
        <w:jc w:val="left"/>
        <w:rPr>
          <w:b/>
        </w:rPr>
      </w:pPr>
      <w:r>
        <w:rPr>
          <w:b/>
        </w:rPr>
        <w:t xml:space="preserve">The complainant should go to </w:t>
      </w:r>
      <w:r w:rsidRPr="00CC37D7">
        <w:rPr>
          <w:b/>
          <w:color w:val="auto"/>
        </w:rPr>
        <w:t xml:space="preserve">the supervisor or </w:t>
      </w:r>
      <w:r>
        <w:rPr>
          <w:b/>
        </w:rPr>
        <w:t xml:space="preserve">the Harbor Master to file a complaint.  </w:t>
      </w:r>
      <w:r w:rsidR="003D5DAF">
        <w:rPr>
          <w:b/>
        </w:rPr>
        <w:t>See Appendix C</w:t>
      </w:r>
      <w:r w:rsidR="005A2B82">
        <w:rPr>
          <w:b/>
        </w:rPr>
        <w:t>,</w:t>
      </w:r>
      <w:r>
        <w:rPr>
          <w:b/>
        </w:rPr>
        <w:t xml:space="preserve"> which may be filled out by the employee or by the person to whom the employee is complaining</w:t>
      </w:r>
      <w:r w:rsidR="005A2B82">
        <w:rPr>
          <w:b/>
        </w:rPr>
        <w:t>.</w:t>
      </w:r>
      <w:r>
        <w:rPr>
          <w:b/>
        </w:rPr>
        <w:t xml:space="preserve">) If the complaint is made verbally, the person to whom it is made should fill out the form to the extent possible and promptly forward it to the appropriate person for investigation. </w:t>
      </w:r>
    </w:p>
    <w:p w14:paraId="23AA0AEB" w14:textId="77777777" w:rsidR="00B70264" w:rsidRDefault="007874D6" w:rsidP="00C75851">
      <w:pPr>
        <w:pStyle w:val="NoSpacing"/>
        <w:spacing w:after="240"/>
        <w:ind w:left="0" w:firstLine="0"/>
        <w:jc w:val="left"/>
        <w:rPr>
          <w:b/>
          <w:sz w:val="56"/>
          <w:u w:val="single"/>
        </w:rPr>
      </w:pPr>
      <w:r>
        <w:t xml:space="preserve">An employee may contact the Maine Human Rights Commission with a complaint.  The address and telephone number of the Maine Human Rights Commission is: 51 State House Station, Augusta, ME 04333-0051, telephone: (207) 624-6050. </w:t>
      </w:r>
    </w:p>
    <w:p w14:paraId="0AC9A6EE" w14:textId="7A4D9872" w:rsidR="003E35A0" w:rsidRPr="00472106" w:rsidRDefault="007874D6" w:rsidP="00472106">
      <w:pPr>
        <w:pStyle w:val="NoSpacing"/>
        <w:spacing w:after="240"/>
        <w:ind w:left="0" w:firstLine="0"/>
        <w:jc w:val="left"/>
      </w:pPr>
      <w:r>
        <w:t xml:space="preserve">All types of harassment complaints will be investigated. A written decision normally </w:t>
      </w:r>
      <w:r w:rsidRPr="00C2571F">
        <w:t>is</w:t>
      </w:r>
      <w:r w:rsidR="00C2571F">
        <w:t xml:space="preserve"> </w:t>
      </w:r>
      <w:r>
        <w:t>issued within</w:t>
      </w:r>
      <w:r>
        <w:rPr>
          <w:color w:val="729FCF"/>
        </w:rPr>
        <w:t xml:space="preserve"> </w:t>
      </w:r>
      <w:r>
        <w:rPr>
          <w:color w:val="auto"/>
        </w:rPr>
        <w:t>10</w:t>
      </w:r>
      <w:r>
        <w:rPr>
          <w:color w:val="729FCF"/>
        </w:rPr>
        <w:t xml:space="preserve"> </w:t>
      </w:r>
      <w:r>
        <w:t>working days, depending upon the complexity of the investigation needed</w:t>
      </w:r>
      <w:r w:rsidR="0093299F">
        <w:t>.</w:t>
      </w:r>
    </w:p>
    <w:p w14:paraId="6CAC597B" w14:textId="77777777" w:rsidR="00DF7EB7" w:rsidRDefault="001C16E5" w:rsidP="00DF7EB7">
      <w:pPr>
        <w:pStyle w:val="NoSpacing"/>
        <w:ind w:left="0" w:firstLine="0"/>
        <w:jc w:val="left"/>
        <w:rPr>
          <w:b/>
          <w:sz w:val="56"/>
          <w:u w:val="single"/>
        </w:rPr>
      </w:pPr>
      <w:r>
        <w:rPr>
          <w:b/>
        </w:rPr>
        <w:t xml:space="preserve">B.     No Retaliation </w:t>
      </w:r>
    </w:p>
    <w:p w14:paraId="1473D590" w14:textId="1AAB651A" w:rsidR="00DF7EB7" w:rsidRPr="00DF7EB7" w:rsidRDefault="007874D6" w:rsidP="00DF7EB7">
      <w:pPr>
        <w:pStyle w:val="NoSpacing"/>
        <w:ind w:left="0" w:firstLine="0"/>
        <w:jc w:val="left"/>
      </w:pPr>
      <w:r>
        <w:t xml:space="preserve">There will be no retaliation against any employee for filing any type of harassment complaint (or any other complaint asserting rights under nondiscrimination or other laws), or for participating in any investigation of a complaint, regardless of its outcome.  Any such retaliation is a violation of this Guideline.  Employees are expected to cooperate in the investigation of complaints and failure to do so may result in disciplinary action. </w:t>
      </w:r>
    </w:p>
    <w:p w14:paraId="3CA2AC21" w14:textId="77777777" w:rsidR="00DF7EB7" w:rsidRDefault="00DF7EB7" w:rsidP="00DF7EB7">
      <w:pPr>
        <w:pStyle w:val="NoSpacing"/>
        <w:ind w:left="0" w:firstLine="0"/>
        <w:jc w:val="left"/>
        <w:rPr>
          <w:b/>
        </w:rPr>
      </w:pPr>
    </w:p>
    <w:p w14:paraId="28B80A54" w14:textId="77777777" w:rsidR="00DF7EB7" w:rsidRDefault="007874D6" w:rsidP="00DF7EB7">
      <w:pPr>
        <w:pStyle w:val="NoSpacing"/>
        <w:ind w:left="0" w:firstLine="0"/>
        <w:jc w:val="left"/>
        <w:rPr>
          <w:b/>
          <w:sz w:val="56"/>
          <w:u w:val="single"/>
        </w:rPr>
      </w:pPr>
      <w:r>
        <w:rPr>
          <w:b/>
        </w:rPr>
        <w:t xml:space="preserve">C. </w:t>
      </w:r>
      <w:r>
        <w:rPr>
          <w:b/>
        </w:rPr>
        <w:tab/>
        <w:t xml:space="preserve">Confidentiality </w:t>
      </w:r>
    </w:p>
    <w:p w14:paraId="2A8FB5BE" w14:textId="67CC6E80" w:rsidR="00B70264" w:rsidRPr="00DF7EB7" w:rsidRDefault="007874D6" w:rsidP="00454FAA">
      <w:pPr>
        <w:pStyle w:val="NoSpacing"/>
        <w:spacing w:after="240"/>
        <w:ind w:left="0" w:firstLine="0"/>
        <w:jc w:val="left"/>
        <w:rPr>
          <w:b/>
          <w:sz w:val="56"/>
          <w:u w:val="single"/>
        </w:rPr>
      </w:pPr>
      <w:r>
        <w:t>To the extent possible as determined by the Harbor</w:t>
      </w:r>
      <w:r w:rsidR="004A2D78">
        <w:t xml:space="preserve"> M</w:t>
      </w:r>
      <w:r>
        <w:t>aster, the confidentiality of both the complainant and the person named in the complaint shall be maintained. However, the Harbor</w:t>
      </w:r>
      <w:r w:rsidR="006B6471">
        <w:t xml:space="preserve"> M</w:t>
      </w:r>
      <w:r>
        <w:t xml:space="preserve">aster has a </w:t>
      </w:r>
      <w:r>
        <w:lastRenderedPageBreak/>
        <w:t xml:space="preserve">responsibility to investigate charges of harassment, and such investigation ordinarily includes interviewing the individual charged in the complaint and/or witnesses.  In order to conduct a proper investigation, the investigator may disclose the name of the complainant and parties involved to the extent that such disclosure is deemed necessary or appropriate.  Each person interviewed during the investigation will be instructed to keep the investigation confidential in the interest of all parties involved. </w:t>
      </w:r>
    </w:p>
    <w:p w14:paraId="663C06E6" w14:textId="2969592B" w:rsidR="00B70264" w:rsidRDefault="007874D6" w:rsidP="00C75851">
      <w:pPr>
        <w:pStyle w:val="NoSpacing"/>
        <w:spacing w:after="240"/>
        <w:ind w:left="0" w:firstLine="0"/>
        <w:jc w:val="left"/>
        <w:rPr>
          <w:b/>
          <w:sz w:val="56"/>
          <w:u w:val="single"/>
        </w:rPr>
      </w:pPr>
      <w:r>
        <w:t xml:space="preserve"> Once a problem involving potential harassment has been brought to the attention of any Harbor</w:t>
      </w:r>
      <w:r w:rsidR="004F433B">
        <w:t xml:space="preserve"> M</w:t>
      </w:r>
      <w:r>
        <w:t xml:space="preserve">aster employee, by any means, and with or without a complaint from an individual, it </w:t>
      </w:r>
      <w:r>
        <w:rPr>
          <w:u w:val="single"/>
        </w:rPr>
        <w:t>must</w:t>
      </w:r>
      <w:r>
        <w:t xml:space="preserve"> be reported to the Harbor</w:t>
      </w:r>
      <w:r w:rsidR="00CC34F3">
        <w:t xml:space="preserve"> M</w:t>
      </w:r>
      <w:r>
        <w:t>aster</w:t>
      </w:r>
      <w:r w:rsidR="00CC34F3">
        <w:t xml:space="preserve">, </w:t>
      </w:r>
      <w:r>
        <w:t>and the Harbor</w:t>
      </w:r>
      <w:r w:rsidR="00CC34F3">
        <w:t xml:space="preserve"> M</w:t>
      </w:r>
      <w:r>
        <w:t xml:space="preserve">aster will conduct an investigation.  </w:t>
      </w:r>
    </w:p>
    <w:p w14:paraId="60EA05B5" w14:textId="1E3C9BEA" w:rsidR="00B70264" w:rsidRDefault="007874D6" w:rsidP="00C75851">
      <w:pPr>
        <w:pStyle w:val="NoSpacing"/>
        <w:spacing w:after="240"/>
        <w:ind w:left="0" w:firstLine="0"/>
        <w:jc w:val="left"/>
        <w:rPr>
          <w:b/>
        </w:rPr>
      </w:pPr>
      <w:r>
        <w:t>The Harbor</w:t>
      </w:r>
      <w:r w:rsidR="004E4E5C">
        <w:t xml:space="preserve"> M</w:t>
      </w:r>
      <w:r>
        <w:t xml:space="preserve">aster cannot honor requests from a complainant that </w:t>
      </w:r>
      <w:r w:rsidRPr="004E4E5C">
        <w:rPr>
          <w:color w:val="auto"/>
        </w:rPr>
        <w:t>Harbor</w:t>
      </w:r>
      <w:r w:rsidR="004E4E5C">
        <w:rPr>
          <w:color w:val="auto"/>
        </w:rPr>
        <w:t xml:space="preserve"> M</w:t>
      </w:r>
      <w:r w:rsidRPr="004E4E5C">
        <w:rPr>
          <w:color w:val="auto"/>
        </w:rPr>
        <w:t xml:space="preserve">aster </w:t>
      </w:r>
      <w:r>
        <w:t>not investigate his or her complaint.</w:t>
      </w:r>
      <w:r w:rsidR="00CC34F3">
        <w:t xml:space="preserve"> </w:t>
      </w:r>
      <w:r>
        <w:t>As noted above, the Harbor</w:t>
      </w:r>
      <w:r w:rsidR="00BE48DB">
        <w:t xml:space="preserve"> M</w:t>
      </w:r>
      <w:r>
        <w:t xml:space="preserve">aster prohibits any retaliation against the employee for making a complaint; should an employee believe such retaliation has occurred, he/she should report it in the same manner as the harassment itself. </w:t>
      </w:r>
    </w:p>
    <w:p w14:paraId="0CE9D948" w14:textId="77777777" w:rsidR="00B70264" w:rsidRDefault="007874D6" w:rsidP="00DF7EB7">
      <w:pPr>
        <w:pStyle w:val="NoSpacing"/>
        <w:ind w:left="0" w:firstLine="0"/>
        <w:jc w:val="left"/>
        <w:rPr>
          <w:b/>
        </w:rPr>
      </w:pPr>
      <w:r>
        <w:rPr>
          <w:b/>
        </w:rPr>
        <w:t xml:space="preserve">D. </w:t>
      </w:r>
      <w:r>
        <w:rPr>
          <w:b/>
        </w:rPr>
        <w:tab/>
        <w:t xml:space="preserve">Results of Investigation </w:t>
      </w:r>
    </w:p>
    <w:p w14:paraId="0241618C" w14:textId="77777777" w:rsidR="00B70264" w:rsidRDefault="007874D6" w:rsidP="00C75851">
      <w:pPr>
        <w:pStyle w:val="NoSpacing"/>
        <w:spacing w:after="240"/>
        <w:ind w:left="0" w:firstLine="0"/>
        <w:jc w:val="left"/>
        <w:rPr>
          <w:b/>
          <w:sz w:val="56"/>
          <w:u w:val="single"/>
        </w:rPr>
      </w:pPr>
      <w:r>
        <w:t xml:space="preserve">If the allegation of harassment is found to be unsubstantiated, the matter will be closed and no disciplinary action will be taken against the alleged harasser or the complainant with respect to the harassment allegations identified in the complaint. </w:t>
      </w:r>
    </w:p>
    <w:p w14:paraId="2147E8CA" w14:textId="24AA9BFE" w:rsidR="00B70264" w:rsidRDefault="007874D6" w:rsidP="00C75851">
      <w:pPr>
        <w:pStyle w:val="NoSpacing"/>
        <w:spacing w:after="240"/>
        <w:ind w:left="0" w:firstLine="0"/>
        <w:jc w:val="left"/>
        <w:rPr>
          <w:b/>
          <w:sz w:val="56"/>
          <w:u w:val="single"/>
        </w:rPr>
      </w:pPr>
      <w:r>
        <w:t>If the allegation of harassment is found to be unsubstantiated, but the investigator determines that there may have been misconduct or other personnel related issues warranting further review, action may still be taken by the Harbor</w:t>
      </w:r>
      <w:r w:rsidR="00F54838">
        <w:t xml:space="preserve"> M</w:t>
      </w:r>
      <w:r>
        <w:t xml:space="preserve">aster </w:t>
      </w:r>
      <w:r w:rsidRPr="0093299F">
        <w:t>or the Commission.</w:t>
      </w:r>
      <w:r>
        <w:t xml:space="preserve"> </w:t>
      </w:r>
    </w:p>
    <w:p w14:paraId="7BE97116" w14:textId="2F614345" w:rsidR="00E663C8" w:rsidRPr="003B40CC" w:rsidRDefault="007874D6" w:rsidP="00C75851">
      <w:pPr>
        <w:pStyle w:val="NoSpacing"/>
        <w:spacing w:after="240"/>
        <w:ind w:left="0" w:firstLine="0"/>
        <w:jc w:val="left"/>
      </w:pPr>
      <w:r>
        <w:t xml:space="preserve">If the investigation substantiates that harassment has occurred in violation of this Guideline, </w:t>
      </w:r>
      <w:r w:rsidRPr="00EA7138">
        <w:rPr>
          <w:color w:val="auto"/>
        </w:rPr>
        <w:t>including appl</w:t>
      </w:r>
      <w:r w:rsidR="00EA7138" w:rsidRPr="00EA7138">
        <w:rPr>
          <w:color w:val="auto"/>
        </w:rPr>
        <w:t>ic</w:t>
      </w:r>
      <w:r w:rsidRPr="00EA7138">
        <w:rPr>
          <w:color w:val="auto"/>
        </w:rPr>
        <w:t>able State and Federal law</w:t>
      </w:r>
      <w:r>
        <w:t>, disciplinary action will be taken by the Harbormaster</w:t>
      </w:r>
      <w:r w:rsidRPr="0093299F">
        <w:t xml:space="preserve"> or the Commission</w:t>
      </w:r>
      <w:r>
        <w:t xml:space="preserve">, and such action may include non-progressive termination of employment. </w:t>
      </w:r>
    </w:p>
    <w:p w14:paraId="2DDAD81E" w14:textId="77777777" w:rsidR="00B70264" w:rsidRDefault="007874D6" w:rsidP="00DF7EB7">
      <w:pPr>
        <w:pStyle w:val="NoSpacing"/>
        <w:ind w:left="0" w:firstLine="0"/>
        <w:jc w:val="left"/>
        <w:rPr>
          <w:b/>
        </w:rPr>
      </w:pPr>
      <w:r>
        <w:rPr>
          <w:b/>
        </w:rPr>
        <w:t xml:space="preserve">E.   What are the consequences of Harassing Behavior? </w:t>
      </w:r>
    </w:p>
    <w:p w14:paraId="25C484E6" w14:textId="0DCA7C66" w:rsidR="00B70264" w:rsidRDefault="007874D6" w:rsidP="00DF7EB7">
      <w:pPr>
        <w:pStyle w:val="NoSpacing"/>
        <w:spacing w:after="240"/>
        <w:ind w:left="0" w:firstLine="0"/>
        <w:jc w:val="left"/>
        <w:rPr>
          <w:b/>
          <w:sz w:val="56"/>
          <w:u w:val="single"/>
        </w:rPr>
      </w:pPr>
      <w:r>
        <w:t xml:space="preserve">An employee who ignores a request </w:t>
      </w:r>
      <w:r w:rsidR="004D19C8">
        <w:t>to</w:t>
      </w:r>
      <w:r>
        <w:t xml:space="preserve"> cease harassing behavior is subject to disciplinary action up to and including termination. The Harbor</w:t>
      </w:r>
      <w:r w:rsidR="006749CC">
        <w:t xml:space="preserve"> M</w:t>
      </w:r>
      <w:r>
        <w:t xml:space="preserve">aster is responsible for actively preventing harassment among and by employees and others.  Failure by any </w:t>
      </w:r>
      <w:r w:rsidR="00C12B14">
        <w:t>supervisor</w:t>
      </w:r>
      <w:r>
        <w:t xml:space="preserve"> to report any written or verbal complaint of harassment to </w:t>
      </w:r>
      <w:r w:rsidR="002E2EB5">
        <w:t>the Commission Chair</w:t>
      </w:r>
      <w:r>
        <w:t xml:space="preserve"> is grounds for disciplinary action, up to and including termination.  Employees are expected to be sensitive to behaviors which may constitute harassment, even in the absence of a specific complaint, and to prevent such behaviors from occurring</w:t>
      </w:r>
      <w:r w:rsidR="000A1FEB">
        <w:t>,</w:t>
      </w:r>
      <w:r>
        <w:t xml:space="preserve"> </w:t>
      </w:r>
      <w:r w:rsidR="000A1FEB">
        <w:t>and</w:t>
      </w:r>
      <w:r>
        <w:t xml:space="preserve"> to report any observed harassment to the Harbor</w:t>
      </w:r>
      <w:r w:rsidR="00A37244">
        <w:t xml:space="preserve"> M</w:t>
      </w:r>
      <w:r>
        <w:t xml:space="preserve">aster if it recurs or if a further investigation of the situation is needed. </w:t>
      </w:r>
    </w:p>
    <w:p w14:paraId="7F2B34D5" w14:textId="44F7E72B" w:rsidR="002C31F8" w:rsidRDefault="002C31F8" w:rsidP="00C75851">
      <w:pPr>
        <w:spacing w:after="0" w:line="240" w:lineRule="auto"/>
        <w:ind w:left="0" w:firstLine="0"/>
        <w:jc w:val="left"/>
        <w:rPr>
          <w:b/>
          <w:sz w:val="56"/>
          <w:u w:val="single"/>
        </w:rPr>
      </w:pPr>
      <w:r>
        <w:rPr>
          <w:b/>
          <w:sz w:val="56"/>
          <w:u w:val="single"/>
        </w:rPr>
        <w:br w:type="page"/>
      </w:r>
    </w:p>
    <w:p w14:paraId="3F9C279A" w14:textId="11BC9E1E" w:rsidR="00B70264" w:rsidRDefault="007874D6" w:rsidP="00CC0CD2">
      <w:pPr>
        <w:pStyle w:val="Heading1"/>
      </w:pPr>
      <w:bookmarkStart w:id="55" w:name="_Toc152452862"/>
      <w:r>
        <w:lastRenderedPageBreak/>
        <w:t xml:space="preserve">DRUG AND ALCOHOL POLICY </w:t>
      </w:r>
      <w:r>
        <w:rPr>
          <w:noProof/>
        </w:rPr>
        <w:drawing>
          <wp:inline distT="0" distB="0" distL="0" distR="0" wp14:anchorId="7DC99553" wp14:editId="39727A34">
            <wp:extent cx="6350" cy="889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68527"/>
                    <pic:cNvPicPr>
                      <a:picLocks noChangeAspect="1" noChangeArrowheads="1"/>
                    </pic:cNvPicPr>
                  </pic:nvPicPr>
                  <pic:blipFill>
                    <a:blip r:embed="rId12"/>
                    <a:stretch>
                      <a:fillRect/>
                    </a:stretch>
                  </pic:blipFill>
                  <pic:spPr bwMode="auto">
                    <a:xfrm>
                      <a:off x="0" y="0"/>
                      <a:ext cx="6350" cy="8890"/>
                    </a:xfrm>
                    <a:prstGeom prst="rect">
                      <a:avLst/>
                    </a:prstGeom>
                  </pic:spPr>
                </pic:pic>
              </a:graphicData>
            </a:graphic>
          </wp:inline>
        </w:drawing>
      </w:r>
      <w:bookmarkEnd w:id="55"/>
    </w:p>
    <w:p w14:paraId="64A81064" w14:textId="548D5402" w:rsidR="00B70264" w:rsidRDefault="007874D6" w:rsidP="00C75851">
      <w:pPr>
        <w:pStyle w:val="NoSpacing"/>
        <w:ind w:left="0" w:firstLine="0"/>
        <w:jc w:val="left"/>
        <w:rPr>
          <w:b/>
          <w:sz w:val="56"/>
          <w:u w:val="single"/>
        </w:rPr>
      </w:pPr>
      <w:r>
        <w:t xml:space="preserve">It is the Commission's policy to provide all employees with a safe working environment and to promote the safe and efficient performance of all job duties. To </w:t>
      </w:r>
      <w:r>
        <w:rPr>
          <w:noProof/>
        </w:rPr>
        <w:drawing>
          <wp:inline distT="0" distB="0" distL="0" distR="0" wp14:anchorId="6A6A2FA7" wp14:editId="06B3021F">
            <wp:extent cx="6350" cy="889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68529"/>
                    <pic:cNvPicPr>
                      <a:picLocks noChangeAspect="1" noChangeArrowheads="1"/>
                    </pic:cNvPicPr>
                  </pic:nvPicPr>
                  <pic:blipFill>
                    <a:blip r:embed="rId63"/>
                    <a:stretch>
                      <a:fillRect/>
                    </a:stretch>
                  </pic:blipFill>
                  <pic:spPr bwMode="auto">
                    <a:xfrm>
                      <a:off x="0" y="0"/>
                      <a:ext cx="6350" cy="8890"/>
                    </a:xfrm>
                    <a:prstGeom prst="rect">
                      <a:avLst/>
                    </a:prstGeom>
                  </pic:spPr>
                </pic:pic>
              </a:graphicData>
            </a:graphic>
          </wp:inline>
        </w:drawing>
      </w:r>
      <w:r>
        <w:t xml:space="preserve">accomplish this, the Commission established certain rules and procedures regarding the use and possession </w:t>
      </w:r>
      <w:r>
        <w:rPr>
          <w:color w:val="auto"/>
        </w:rPr>
        <w:t>intoxicants</w:t>
      </w:r>
      <w:r>
        <w:t>, including</w:t>
      </w:r>
      <w:r>
        <w:rPr>
          <w:color w:val="auto"/>
        </w:rPr>
        <w:t xml:space="preserve"> </w:t>
      </w:r>
      <w:r>
        <w:t>drugs</w:t>
      </w:r>
      <w:r w:rsidR="00CC0CD2">
        <w:t xml:space="preserve"> </w:t>
      </w:r>
      <w:r>
        <w:t>and alcohol, as well as other mind-altering substances. The Commission’s policy about these matters is stated below.</w:t>
      </w:r>
    </w:p>
    <w:p w14:paraId="1E89B72E" w14:textId="77777777" w:rsidR="00B70264" w:rsidRPr="00140E2B" w:rsidRDefault="00B70264" w:rsidP="00C75851">
      <w:pPr>
        <w:pStyle w:val="Heading3"/>
        <w:ind w:left="0" w:firstLine="0"/>
        <w:rPr>
          <w:b/>
          <w:sz w:val="24"/>
          <w:szCs w:val="24"/>
          <w:u w:val="single"/>
        </w:rPr>
      </w:pPr>
    </w:p>
    <w:p w14:paraId="244513F0" w14:textId="4CDCC2EB" w:rsidR="00B70264" w:rsidRDefault="007874D6" w:rsidP="00CC0CD2">
      <w:pPr>
        <w:pStyle w:val="Heading2"/>
      </w:pPr>
      <w:bookmarkStart w:id="56" w:name="_Toc152452863"/>
      <w:r>
        <w:t>COVERAGE</w:t>
      </w:r>
      <w:bookmarkEnd w:id="56"/>
    </w:p>
    <w:p w14:paraId="091AA8D2" w14:textId="31FB3692" w:rsidR="00B70264" w:rsidRPr="00742BA6" w:rsidRDefault="007874D6" w:rsidP="00C75851">
      <w:pPr>
        <w:spacing w:after="292"/>
        <w:ind w:left="0" w:right="19" w:firstLine="0"/>
        <w:rPr>
          <w:b/>
          <w:color w:val="auto"/>
          <w:sz w:val="56"/>
          <w:u w:val="single"/>
        </w:rPr>
      </w:pPr>
      <w:r w:rsidRPr="00742BA6">
        <w:rPr>
          <w:color w:val="auto"/>
        </w:rPr>
        <w:t xml:space="preserve">This policy is applicable to all Commission employees </w:t>
      </w:r>
      <w:r w:rsidRPr="00742BA6">
        <w:rPr>
          <w:color w:val="auto"/>
          <w:sz w:val="22"/>
        </w:rPr>
        <w:t>but do</w:t>
      </w:r>
      <w:r w:rsidR="0074627A">
        <w:rPr>
          <w:color w:val="auto"/>
          <w:sz w:val="22"/>
        </w:rPr>
        <w:t>es</w:t>
      </w:r>
      <w:r w:rsidRPr="00742BA6">
        <w:rPr>
          <w:color w:val="auto"/>
          <w:sz w:val="22"/>
        </w:rPr>
        <w:t xml:space="preserve"> not abridge or super</w:t>
      </w:r>
      <w:r w:rsidR="00EC5891">
        <w:rPr>
          <w:color w:val="auto"/>
          <w:sz w:val="22"/>
        </w:rPr>
        <w:t>s</w:t>
      </w:r>
      <w:r w:rsidRPr="00742BA6">
        <w:rPr>
          <w:color w:val="auto"/>
          <w:sz w:val="22"/>
        </w:rPr>
        <w:t xml:space="preserve">ede </w:t>
      </w:r>
      <w:r w:rsidRPr="00742BA6">
        <w:rPr>
          <w:color w:val="auto"/>
        </w:rPr>
        <w:t xml:space="preserve">alternative federal or state drug and alcohol testing regulations or programs </w:t>
      </w:r>
      <w:r w:rsidRPr="00742BA6">
        <w:rPr>
          <w:color w:val="auto"/>
          <w:sz w:val="22"/>
        </w:rPr>
        <w:t>that may apply to certain employees.</w:t>
      </w:r>
    </w:p>
    <w:p w14:paraId="5ECB3077" w14:textId="77777777" w:rsidR="00B70264" w:rsidRDefault="007874D6" w:rsidP="00CC0CD2">
      <w:pPr>
        <w:pStyle w:val="Heading2"/>
      </w:pPr>
      <w:bookmarkStart w:id="57" w:name="_Toc152452864"/>
      <w:r>
        <w:t>DRUGS</w:t>
      </w:r>
      <w:bookmarkEnd w:id="57"/>
    </w:p>
    <w:p w14:paraId="340F3D91" w14:textId="77777777" w:rsidR="00B70264" w:rsidRPr="00CC0CD2" w:rsidRDefault="007874D6" w:rsidP="00CC0CD2">
      <w:pPr>
        <w:pStyle w:val="Heading3"/>
      </w:pPr>
      <w:bookmarkStart w:id="58" w:name="_Toc152452865"/>
      <w:r w:rsidRPr="00CC0CD2">
        <w:t>DEFINITION OF DRUGS</w:t>
      </w:r>
      <w:bookmarkEnd w:id="58"/>
    </w:p>
    <w:p w14:paraId="47B9B293" w14:textId="6B0DA747" w:rsidR="00B70264" w:rsidRDefault="007874D6" w:rsidP="00C75851">
      <w:pPr>
        <w:spacing w:after="315" w:line="235" w:lineRule="auto"/>
        <w:ind w:left="0" w:right="29" w:firstLine="0"/>
        <w:jc w:val="left"/>
        <w:rPr>
          <w:b/>
          <w:sz w:val="56"/>
          <w:u w:val="single"/>
        </w:rPr>
      </w:pPr>
      <w:r>
        <w:t>The term "drug(s)", as used in this policy, will be construed broadly to include, without limitations, any controlled substance, prescription medication, or other mind-altering or intoxicat</w:t>
      </w:r>
      <w:r w:rsidR="005A3419">
        <w:t>ing</w:t>
      </w:r>
      <w:r>
        <w:t xml:space="preserve"> substance</w:t>
      </w:r>
      <w:r w:rsidR="00EC5990">
        <w:t>, including alcohol</w:t>
      </w:r>
      <w:r>
        <w:t>. This term shall embrace those items included within all definitions of the term "drug</w:t>
      </w:r>
      <w:r w:rsidR="00C402C0">
        <w:t>"</w:t>
      </w:r>
      <w:r>
        <w:t xml:space="preserve"> as used in various federal state regulations, </w:t>
      </w:r>
      <w:r w:rsidR="005A3419">
        <w:t>including</w:t>
      </w:r>
      <w:r w:rsidR="002A3FDE" w:rsidRPr="002A3FDE">
        <w:rPr>
          <w:i/>
          <w:iCs/>
        </w:rPr>
        <w:t xml:space="preserve"> </w:t>
      </w:r>
      <w:r w:rsidR="002A3FDE" w:rsidRPr="002A3FDE">
        <w:t>any substance, whether legal, over the counter, or otherwise, which is not utilized for its intended use and/or at its intended dose</w:t>
      </w:r>
      <w:r w:rsidR="00EC5990">
        <w:t>.</w:t>
      </w:r>
    </w:p>
    <w:p w14:paraId="523C5E3F" w14:textId="68532A31" w:rsidR="00B70264" w:rsidRPr="00CC0CD2" w:rsidRDefault="007874D6" w:rsidP="00CC0CD2">
      <w:pPr>
        <w:pStyle w:val="Heading3"/>
      </w:pPr>
      <w:bookmarkStart w:id="59" w:name="_Toc152452866"/>
      <w:r w:rsidRPr="00CC0CD2">
        <w:t>GENERAL POLICY ON DRUGS</w:t>
      </w:r>
      <w:bookmarkEnd w:id="59"/>
    </w:p>
    <w:p w14:paraId="70F87DE9" w14:textId="543A28A6" w:rsidR="00B70264" w:rsidRDefault="007874D6" w:rsidP="00C75851">
      <w:pPr>
        <w:spacing w:after="242"/>
        <w:ind w:left="0" w:right="182" w:firstLine="0"/>
        <w:jc w:val="left"/>
        <w:rPr>
          <w:b/>
          <w:sz w:val="56"/>
          <w:u w:val="single"/>
        </w:rPr>
      </w:pPr>
      <w:r>
        <w:t>As a condition of consideration for initial and continued employment, the Commission requires all employees to report to work and perform their duties without any unlawful or mind-altering drugs in their syst</w:t>
      </w:r>
      <w:r w:rsidRPr="00F417DE">
        <w:rPr>
          <w:color w:val="auto"/>
        </w:rPr>
        <w:t xml:space="preserve">ems or any lawful drugs or substances that impair an employee’s ability to fully and safely carry out his/her duties. </w:t>
      </w:r>
      <w:r>
        <w:t xml:space="preserve">We also will not tolerate employees using, processing, manufacturing, distributing, or </w:t>
      </w:r>
      <w:r w:rsidR="00F417DE">
        <w:t>arranging</w:t>
      </w:r>
      <w:r>
        <w:t xml:space="preserve"> to distribute drugs while on duty or on Commission property including office spaces, docks, vessels</w:t>
      </w:r>
      <w:r w:rsidR="00F417DE">
        <w:t xml:space="preserve">, </w:t>
      </w:r>
      <w:r>
        <w:t xml:space="preserve">or vehicles. </w:t>
      </w:r>
    </w:p>
    <w:p w14:paraId="08034A7C" w14:textId="77777777" w:rsidR="00B70264" w:rsidRPr="00CC0CD2" w:rsidRDefault="007874D6" w:rsidP="00CC0CD2">
      <w:pPr>
        <w:pStyle w:val="Heading3"/>
      </w:pPr>
      <w:bookmarkStart w:id="60" w:name="_Toc152452867"/>
      <w:r w:rsidRPr="00CC0CD2">
        <w:t>GENERAL POLICY ON PRESCRIPTION MEDICATION</w:t>
      </w:r>
      <w:bookmarkEnd w:id="60"/>
    </w:p>
    <w:p w14:paraId="09737FF0" w14:textId="5ADD14EC" w:rsidR="00CC0CD2" w:rsidRDefault="007874D6" w:rsidP="00C75851">
      <w:pPr>
        <w:ind w:left="0" w:right="394" w:firstLine="0"/>
        <w:jc w:val="left"/>
      </w:pPr>
      <w:r>
        <w:t xml:space="preserve">Although the proper use of medication is not prohibited, the abuse or misuse of prescription medication is a violation of this policy. No employee may </w:t>
      </w:r>
      <w:r w:rsidR="00A407B7">
        <w:t>use</w:t>
      </w:r>
      <w:r>
        <w:t xml:space="preserve"> another person's prescription medication. Any employee who </w:t>
      </w:r>
      <w:r w:rsidR="009F1DDB">
        <w:t>is</w:t>
      </w:r>
      <w:r>
        <w:t xml:space="preserve"> legitimately using prescription medication must consult with the Harbor Master and Commission Chair when they have reason to believe that their medication may affect safety or performance. Any prescription medication brought onto the Commission property must be retained in its original container labeled with names of the employee and the prescribing physician</w:t>
      </w:r>
      <w:r w:rsidR="00CC0CD2">
        <w:t>.</w:t>
      </w:r>
    </w:p>
    <w:p w14:paraId="2085586E" w14:textId="77777777" w:rsidR="00CC0CD2" w:rsidRPr="00CC0CD2" w:rsidRDefault="00CC0CD2" w:rsidP="00C75851">
      <w:pPr>
        <w:ind w:left="0" w:right="394" w:firstLine="0"/>
        <w:jc w:val="left"/>
      </w:pPr>
    </w:p>
    <w:p w14:paraId="1FE41147" w14:textId="4E397BEE" w:rsidR="00B70264" w:rsidRDefault="007874D6" w:rsidP="00CC0CD2">
      <w:pPr>
        <w:pStyle w:val="Heading2"/>
      </w:pPr>
      <w:bookmarkStart w:id="61" w:name="_Toc152452868"/>
      <w:r>
        <w:t>ALCOHOL</w:t>
      </w:r>
      <w:bookmarkEnd w:id="61"/>
    </w:p>
    <w:p w14:paraId="0B7794A5" w14:textId="77777777" w:rsidR="00B70264" w:rsidRDefault="007874D6" w:rsidP="00CC0CD2">
      <w:pPr>
        <w:pStyle w:val="Heading3"/>
      </w:pPr>
      <w:bookmarkStart w:id="62" w:name="_Toc152452869"/>
      <w:r>
        <w:t>DEFINITION OF ALCOHOL</w:t>
      </w:r>
      <w:bookmarkEnd w:id="62"/>
    </w:p>
    <w:p w14:paraId="058E307C" w14:textId="558AFB0B" w:rsidR="00B70264" w:rsidRDefault="007874D6" w:rsidP="00C75851">
      <w:pPr>
        <w:pStyle w:val="NoSpacing"/>
        <w:ind w:left="0" w:firstLine="0"/>
        <w:jc w:val="left"/>
        <w:rPr>
          <w:b/>
          <w:sz w:val="56"/>
          <w:u w:val="single"/>
        </w:rPr>
      </w:pPr>
      <w:r>
        <w:t xml:space="preserve">The term "alcohol" as used in this policy will include </w:t>
      </w:r>
      <w:r w:rsidR="00E22A79">
        <w:t>all</w:t>
      </w:r>
      <w:r>
        <w:t xml:space="preserve"> distilled spirits</w:t>
      </w:r>
      <w:r w:rsidR="00FD0543">
        <w:t xml:space="preserve">, </w:t>
      </w:r>
      <w:r>
        <w:t>intoxicating liquors</w:t>
      </w:r>
      <w:r w:rsidR="00FD0543">
        <w:t>, and alcoholic beverages</w:t>
      </w:r>
      <w:r>
        <w:t>.</w:t>
      </w:r>
    </w:p>
    <w:p w14:paraId="3AE6B929" w14:textId="77777777" w:rsidR="00B70264" w:rsidRPr="000149CE" w:rsidRDefault="00B70264" w:rsidP="00C75851">
      <w:pPr>
        <w:pStyle w:val="NoSpacing"/>
        <w:ind w:left="0" w:firstLine="0"/>
        <w:jc w:val="left"/>
        <w:rPr>
          <w:b/>
          <w:szCs w:val="24"/>
          <w:u w:val="single"/>
        </w:rPr>
      </w:pPr>
    </w:p>
    <w:p w14:paraId="405A2D41" w14:textId="37BE1C6E" w:rsidR="00B70264" w:rsidRPr="00CC0CD2" w:rsidRDefault="007874D6" w:rsidP="00CC0CD2">
      <w:pPr>
        <w:pStyle w:val="Heading3"/>
      </w:pPr>
      <w:bookmarkStart w:id="63" w:name="_Toc152452870"/>
      <w:r w:rsidRPr="00CC0CD2">
        <w:t>GENERAL POLICY ON ALCOHOL</w:t>
      </w:r>
      <w:bookmarkEnd w:id="63"/>
      <w:r w:rsidRPr="00CC0CD2">
        <w:t xml:space="preserve"> </w:t>
      </w:r>
    </w:p>
    <w:p w14:paraId="77539FE0" w14:textId="797B4088" w:rsidR="00B70264" w:rsidRDefault="007874D6" w:rsidP="00C75851">
      <w:pPr>
        <w:ind w:left="0" w:right="19" w:firstLine="0"/>
        <w:jc w:val="left"/>
        <w:rPr>
          <w:color w:val="auto"/>
        </w:rPr>
      </w:pPr>
      <w:r>
        <w:rPr>
          <w:color w:val="auto"/>
        </w:rPr>
        <w:t xml:space="preserve">The Commission prohibits employees from possessing or drinking alcohol or being </w:t>
      </w:r>
      <w:r w:rsidR="00E22A79">
        <w:rPr>
          <w:color w:val="auto"/>
        </w:rPr>
        <w:t xml:space="preserve">in </w:t>
      </w:r>
      <w:r>
        <w:rPr>
          <w:color w:val="auto"/>
        </w:rPr>
        <w:t>any way impaired by alcohol while at work, during working hours, or on Commission property including</w:t>
      </w:r>
      <w:r w:rsidR="00874C71">
        <w:rPr>
          <w:color w:val="auto"/>
        </w:rPr>
        <w:t xml:space="preserve"> </w:t>
      </w:r>
      <w:r>
        <w:rPr>
          <w:color w:val="auto"/>
        </w:rPr>
        <w:t>Commission owned or leased vehicles or vessels. Employees may not consume alcohol at lunch, breaks or other occasions while working</w:t>
      </w:r>
      <w:r w:rsidRPr="005F13EF">
        <w:rPr>
          <w:color w:val="auto"/>
        </w:rPr>
        <w:t>. Any employee who operates or uses, even as a passenger, a motor vehicle or</w:t>
      </w:r>
      <w:r w:rsidR="005F13EF">
        <w:rPr>
          <w:color w:val="auto"/>
        </w:rPr>
        <w:t xml:space="preserve"> </w:t>
      </w:r>
      <w:r w:rsidRPr="005F13EF">
        <w:rPr>
          <w:color w:val="auto"/>
        </w:rPr>
        <w:t>vessel of the Commission and is convicted of an alcohol related offense under state of federal law shall notify the Harbor Master and Commission Chair within 5 days of the date of conviction.</w:t>
      </w:r>
    </w:p>
    <w:p w14:paraId="710AFD8A" w14:textId="77777777" w:rsidR="00EE6412" w:rsidRDefault="00EE6412" w:rsidP="00C75851">
      <w:pPr>
        <w:ind w:left="0" w:right="19" w:firstLine="0"/>
        <w:jc w:val="left"/>
        <w:rPr>
          <w:color w:val="auto"/>
        </w:rPr>
      </w:pPr>
    </w:p>
    <w:p w14:paraId="5E2939AD" w14:textId="0198CFB8" w:rsidR="00B70264" w:rsidRPr="00B62593" w:rsidRDefault="007874D6" w:rsidP="00B62593">
      <w:pPr>
        <w:pStyle w:val="Heading3"/>
      </w:pPr>
      <w:bookmarkStart w:id="64" w:name="_Toc152452871"/>
      <w:r w:rsidRPr="00B62593">
        <w:t>GENERAL POLICY ON OFF</w:t>
      </w:r>
      <w:r w:rsidR="00D10D9B" w:rsidRPr="00B62593">
        <w:t>-</w:t>
      </w:r>
      <w:r w:rsidRPr="00B62593">
        <w:t>DUTY CONDUCT</w:t>
      </w:r>
      <w:r w:rsidRPr="00B62593">
        <w:rPr>
          <w:noProof/>
        </w:rPr>
        <w:drawing>
          <wp:inline distT="0" distB="0" distL="0" distR="0" wp14:anchorId="143E6FE8" wp14:editId="3A57CA4F">
            <wp:extent cx="6350" cy="63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72466"/>
                    <pic:cNvPicPr>
                      <a:picLocks noChangeAspect="1" noChangeArrowheads="1"/>
                    </pic:cNvPicPr>
                  </pic:nvPicPr>
                  <pic:blipFill>
                    <a:blip r:embed="rId13"/>
                    <a:stretch>
                      <a:fillRect/>
                    </a:stretch>
                  </pic:blipFill>
                  <pic:spPr bwMode="auto">
                    <a:xfrm>
                      <a:off x="0" y="0"/>
                      <a:ext cx="6350" cy="6350"/>
                    </a:xfrm>
                    <a:prstGeom prst="rect">
                      <a:avLst/>
                    </a:prstGeom>
                  </pic:spPr>
                </pic:pic>
              </a:graphicData>
            </a:graphic>
          </wp:inline>
        </w:drawing>
      </w:r>
      <w:bookmarkEnd w:id="64"/>
    </w:p>
    <w:p w14:paraId="6E9691DD" w14:textId="139D4B0A" w:rsidR="00B70264" w:rsidRDefault="007874D6" w:rsidP="00C75851">
      <w:pPr>
        <w:spacing w:after="0" w:line="240" w:lineRule="auto"/>
        <w:ind w:left="0" w:right="14" w:firstLine="0"/>
        <w:jc w:val="left"/>
        <w:rPr>
          <w:color w:val="auto"/>
        </w:rPr>
      </w:pPr>
      <w:r>
        <w:rPr>
          <w:color w:val="auto"/>
        </w:rPr>
        <w:t xml:space="preserve">The Commission prohibits all outside conduct that is unlawful relating to the use, distribution or possession of unlawful drugs. We also prohibit any outside conduct that results in </w:t>
      </w:r>
      <w:r>
        <w:rPr>
          <w:noProof/>
        </w:rPr>
        <w:drawing>
          <wp:inline distT="0" distB="0" distL="0" distR="0" wp14:anchorId="54F906EC" wp14:editId="708B7DD9">
            <wp:extent cx="6350" cy="63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72468"/>
                    <pic:cNvPicPr>
                      <a:picLocks noChangeAspect="1" noChangeArrowheads="1"/>
                    </pic:cNvPicPr>
                  </pic:nvPicPr>
                  <pic:blipFill>
                    <a:blip r:embed="rId64"/>
                    <a:stretch>
                      <a:fillRect/>
                    </a:stretch>
                  </pic:blipFill>
                  <pic:spPr bwMode="auto">
                    <a:xfrm>
                      <a:off x="0" y="0"/>
                      <a:ext cx="6350" cy="6350"/>
                    </a:xfrm>
                    <a:prstGeom prst="rect">
                      <a:avLst/>
                    </a:prstGeom>
                  </pic:spPr>
                </pic:pic>
              </a:graphicData>
            </a:graphic>
          </wp:inline>
        </w:drawing>
      </w:r>
      <w:r>
        <w:rPr>
          <w:color w:val="auto"/>
        </w:rPr>
        <w:t>impaired work performance including, without limitation, absenteeism, tardiness, conduct affecting our relationship with the public or conduct reflecting badly on the Commission.</w:t>
      </w:r>
    </w:p>
    <w:p w14:paraId="2166BA55" w14:textId="77777777" w:rsidR="00B70264" w:rsidRDefault="00B70264" w:rsidP="00C75851">
      <w:pPr>
        <w:spacing w:after="0" w:line="240" w:lineRule="auto"/>
        <w:ind w:left="0" w:right="14" w:firstLine="0"/>
        <w:jc w:val="left"/>
        <w:rPr>
          <w:color w:val="auto"/>
        </w:rPr>
      </w:pPr>
    </w:p>
    <w:p w14:paraId="63B16401" w14:textId="4B1FFFED" w:rsidR="00B56B66" w:rsidRDefault="007874D6" w:rsidP="00C75851">
      <w:pPr>
        <w:spacing w:after="0" w:line="240" w:lineRule="auto"/>
        <w:ind w:left="0" w:right="14" w:firstLine="0"/>
        <w:jc w:val="left"/>
        <w:rPr>
          <w:color w:val="auto"/>
        </w:rPr>
      </w:pPr>
      <w:r>
        <w:rPr>
          <w:color w:val="auto"/>
        </w:rPr>
        <w:t>Any employee who is convicted of any violation of any criminal drug statute shall notify the Harbor Master and Commission Chair within 5 days of the date of conviction.</w:t>
      </w:r>
    </w:p>
    <w:p w14:paraId="1211A1CD" w14:textId="77777777" w:rsidR="00B70264" w:rsidRDefault="00B70264" w:rsidP="00C75851">
      <w:pPr>
        <w:spacing w:after="0" w:line="240" w:lineRule="auto"/>
        <w:ind w:left="0" w:right="14" w:firstLine="0"/>
        <w:jc w:val="left"/>
        <w:rPr>
          <w:color w:val="auto"/>
        </w:rPr>
      </w:pPr>
    </w:p>
    <w:p w14:paraId="4978F28A" w14:textId="77777777" w:rsidR="00B70264" w:rsidRDefault="007874D6" w:rsidP="00B62593">
      <w:pPr>
        <w:pStyle w:val="Heading2"/>
      </w:pPr>
      <w:bookmarkStart w:id="65" w:name="_Toc152452872"/>
      <w:r>
        <w:t>ASSISTANCE</w:t>
      </w:r>
      <w:bookmarkEnd w:id="65"/>
    </w:p>
    <w:p w14:paraId="3FFD7365" w14:textId="070E1FBC" w:rsidR="00B70264" w:rsidRDefault="007874D6" w:rsidP="00C75851">
      <w:pPr>
        <w:ind w:left="0" w:right="158" w:firstLine="0"/>
        <w:jc w:val="left"/>
        <w:rPr>
          <w:b/>
          <w:sz w:val="56"/>
          <w:u w:val="single"/>
        </w:rPr>
      </w:pPr>
      <w:r>
        <w:t xml:space="preserve">Any employee who has a drug or alcohol problem is encouraged to seek rehabilitative treatment. Any employee who voluntarily approaches his/her supervisor or the </w:t>
      </w:r>
      <w:r w:rsidR="00316078">
        <w:t xml:space="preserve">Commission </w:t>
      </w:r>
      <w:r>
        <w:t>Chair and requests assistance for his/her substance abuse problem will usually not be subject to discipline under this policy</w:t>
      </w:r>
      <w:r w:rsidR="00E40DC6">
        <w:t>,</w:t>
      </w:r>
      <w:r>
        <w:t xml:space="preserve"> and the Commission will assist in referring the employee to an appropriate rehabilitation program. Participation in rehabilitation programs would be at an employee's expense. It should be noted, however, that this assistance is generally not available after an employee tests positive for drugs or alcohol or is involved in any disciplinary or accident situation involving this policy.</w:t>
      </w:r>
    </w:p>
    <w:p w14:paraId="7940CCAB" w14:textId="77777777" w:rsidR="00B70264" w:rsidRPr="00BD1DCA" w:rsidRDefault="00B70264" w:rsidP="00C75851">
      <w:pPr>
        <w:ind w:left="0" w:right="158" w:firstLine="0"/>
        <w:jc w:val="left"/>
        <w:rPr>
          <w:b/>
          <w:szCs w:val="24"/>
          <w:u w:val="single"/>
        </w:rPr>
      </w:pPr>
    </w:p>
    <w:p w14:paraId="45F8BA4D" w14:textId="6204A15C" w:rsidR="00B70264" w:rsidRDefault="007874D6" w:rsidP="00B62593">
      <w:pPr>
        <w:pStyle w:val="Heading2"/>
        <w:rPr>
          <w:sz w:val="56"/>
        </w:rPr>
      </w:pPr>
      <w:bookmarkStart w:id="66" w:name="_Toc152452873"/>
      <w:r>
        <w:t>SEARCHES</w:t>
      </w:r>
      <w:bookmarkEnd w:id="66"/>
    </w:p>
    <w:p w14:paraId="720FF150" w14:textId="77777777" w:rsidR="00B70264" w:rsidRDefault="007874D6" w:rsidP="00C75851">
      <w:pPr>
        <w:spacing w:after="216"/>
        <w:ind w:left="0" w:right="19" w:firstLine="0"/>
        <w:jc w:val="left"/>
        <w:rPr>
          <w:b/>
          <w:sz w:val="56"/>
          <w:u w:val="single"/>
        </w:rPr>
      </w:pPr>
      <w:r>
        <w:t>As part of this policy, employees may be asked to allow inspection of their private vehicles, lockers, desks, offices, and personal belongings on Commission property. The Commission reserves the right to inspect these areas at any time, with or without notice. All employees are expected to cooperate fully with such inspections. Any employee who fails to permit such an inspection when requested may be subject to discipline, up to and including termination.</w:t>
      </w:r>
    </w:p>
    <w:p w14:paraId="68A985FE" w14:textId="77777777" w:rsidR="00B70264" w:rsidRDefault="007874D6" w:rsidP="00B62593">
      <w:pPr>
        <w:pStyle w:val="Heading2"/>
      </w:pPr>
      <w:bookmarkStart w:id="67" w:name="_Toc152452874"/>
      <w:r>
        <w:t>DISCIPLINE</w:t>
      </w:r>
      <w:bookmarkEnd w:id="67"/>
    </w:p>
    <w:p w14:paraId="4A864BE5" w14:textId="77777777" w:rsidR="00B70264" w:rsidRDefault="007874D6" w:rsidP="00C75851">
      <w:pPr>
        <w:spacing w:after="0"/>
        <w:ind w:left="0" w:right="14" w:firstLine="0"/>
        <w:jc w:val="left"/>
        <w:rPr>
          <w:b/>
          <w:sz w:val="56"/>
          <w:u w:val="single"/>
        </w:rPr>
      </w:pPr>
      <w:r>
        <w:t>Employees will be subject to immediate discharge for violation of this policy.</w:t>
      </w:r>
    </w:p>
    <w:p w14:paraId="072F80D4" w14:textId="77777777" w:rsidR="00B70264" w:rsidRDefault="00B70264" w:rsidP="00C75851">
      <w:pPr>
        <w:pStyle w:val="NoSpacing"/>
        <w:ind w:left="0" w:firstLine="0"/>
        <w:jc w:val="left"/>
        <w:rPr>
          <w:b/>
        </w:rPr>
      </w:pPr>
    </w:p>
    <w:p w14:paraId="446E084D" w14:textId="77777777" w:rsidR="00B70264" w:rsidRDefault="007874D6" w:rsidP="00B62593">
      <w:pPr>
        <w:pStyle w:val="Heading2"/>
      </w:pPr>
      <w:bookmarkStart w:id="68" w:name="_Toc152452875"/>
      <w:r>
        <w:t>WORKERS' COMPENSATION EXCEPTION</w:t>
      </w:r>
      <w:bookmarkEnd w:id="68"/>
    </w:p>
    <w:p w14:paraId="4C415028" w14:textId="2C638DD0" w:rsidR="00B70264" w:rsidRDefault="007874D6" w:rsidP="00C75851">
      <w:pPr>
        <w:pStyle w:val="NoSpacing"/>
        <w:ind w:left="0" w:firstLine="0"/>
        <w:jc w:val="left"/>
        <w:rPr>
          <w:b/>
          <w:sz w:val="56"/>
          <w:u w:val="single"/>
        </w:rPr>
      </w:pPr>
      <w:r>
        <w:t>Employee</w:t>
      </w:r>
      <w:r w:rsidR="00E047B1">
        <w:t>s</w:t>
      </w:r>
      <w:r>
        <w:t xml:space="preserve"> who test positive</w:t>
      </w:r>
      <w:r w:rsidR="00E047B1">
        <w:t xml:space="preserve"> for illegal substances</w:t>
      </w:r>
      <w:r>
        <w:t xml:space="preserve"> after a workplace injury may be denied workers' compensation </w:t>
      </w:r>
      <w:r>
        <w:rPr>
          <w:noProof/>
        </w:rPr>
        <w:drawing>
          <wp:inline distT="0" distB="0" distL="0" distR="0" wp14:anchorId="390550E9" wp14:editId="1BFDC80C">
            <wp:extent cx="3175" cy="635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72490"/>
                    <pic:cNvPicPr>
                      <a:picLocks noChangeAspect="1" noChangeArrowheads="1"/>
                    </pic:cNvPicPr>
                  </pic:nvPicPr>
                  <pic:blipFill>
                    <a:blip r:embed="rId65"/>
                    <a:stretch>
                      <a:fillRect/>
                    </a:stretch>
                  </pic:blipFill>
                  <pic:spPr bwMode="auto">
                    <a:xfrm>
                      <a:off x="0" y="0"/>
                      <a:ext cx="3175" cy="6350"/>
                    </a:xfrm>
                    <a:prstGeom prst="rect">
                      <a:avLst/>
                    </a:prstGeom>
                  </pic:spPr>
                </pic:pic>
              </a:graphicData>
            </a:graphic>
          </wp:inline>
        </w:drawing>
      </w:r>
      <w:r>
        <w:t>benefits.</w:t>
      </w:r>
    </w:p>
    <w:p w14:paraId="5268626C" w14:textId="717FF356" w:rsidR="00B70264" w:rsidRDefault="007874D6" w:rsidP="00B62593">
      <w:pPr>
        <w:pStyle w:val="Heading1"/>
        <w:ind w:left="0"/>
      </w:pPr>
      <w:bookmarkStart w:id="69" w:name="_Toc152452876"/>
      <w:r>
        <w:lastRenderedPageBreak/>
        <w:t>WEAPONS IN THE WORKPLACE</w:t>
      </w:r>
      <w:bookmarkEnd w:id="69"/>
    </w:p>
    <w:p w14:paraId="29C01B53" w14:textId="33F7CDDA" w:rsidR="00B70264" w:rsidRDefault="007874D6" w:rsidP="00C75851">
      <w:pPr>
        <w:spacing w:after="285"/>
        <w:ind w:left="0" w:right="149" w:firstLine="0"/>
        <w:jc w:val="left"/>
      </w:pPr>
      <w:r w:rsidRPr="00E13259">
        <w:t>The Commission prohibits all persons from carrying a handgun, firearm or prohibited weapon of any kind onto Commission premises</w:t>
      </w:r>
      <w:r w:rsidR="00E13259" w:rsidRPr="00E13259">
        <w:t xml:space="preserve">, </w:t>
      </w:r>
      <w:r w:rsidR="00425306" w:rsidRPr="00E13259">
        <w:t>property</w:t>
      </w:r>
      <w:r w:rsidR="00E13259" w:rsidRPr="00E13259">
        <w:t>, or</w:t>
      </w:r>
      <w:r w:rsidR="00713543" w:rsidRPr="00E13259">
        <w:t xml:space="preserve"> designated work sites</w:t>
      </w:r>
      <w:r w:rsidR="00713543" w:rsidRPr="00E13259">
        <w:rPr>
          <w:color w:val="auto"/>
        </w:rPr>
        <w:t>, including vessels and motor vehicles</w:t>
      </w:r>
      <w:r w:rsidR="00425306" w:rsidRPr="00E13259">
        <w:t>.</w:t>
      </w:r>
      <w:r w:rsidRPr="00E13259">
        <w:t xml:space="preserve"> This includes but is not limited to, all employee lockers, desks, toolboxes, purses, briefcases, packages, vehicles</w:t>
      </w:r>
      <w:r w:rsidR="00425306" w:rsidRPr="00E13259">
        <w:t>, vessels</w:t>
      </w:r>
      <w:r w:rsidRPr="00E13259">
        <w:t xml:space="preserve"> and other personal property which is brought onto Commission property.</w:t>
      </w:r>
      <w:r>
        <w:t xml:space="preserve"> </w:t>
      </w:r>
    </w:p>
    <w:p w14:paraId="49E4F613" w14:textId="0794B36C" w:rsidR="00B70264" w:rsidRDefault="007874D6" w:rsidP="00C75851">
      <w:pPr>
        <w:spacing w:after="285"/>
        <w:ind w:left="0" w:right="149" w:firstLine="0"/>
        <w:jc w:val="left"/>
        <w:rPr>
          <w:b/>
          <w:sz w:val="56"/>
          <w:u w:val="single"/>
        </w:rPr>
      </w:pPr>
      <w:r w:rsidRPr="00DB4C9C">
        <w:t xml:space="preserve">This policy applies to Commission employees, visitors on Commission property, and customers and contractors on Commission property, </w:t>
      </w:r>
      <w:r w:rsidRPr="00DB4C9C">
        <w:rPr>
          <w:noProof/>
        </w:rPr>
        <w:drawing>
          <wp:inline distT="0" distB="0" distL="0" distR="0" wp14:anchorId="71F0402F" wp14:editId="28DB4463">
            <wp:extent cx="8890" cy="889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76526"/>
                    <pic:cNvPicPr>
                      <a:picLocks noChangeAspect="1" noChangeArrowheads="1"/>
                    </pic:cNvPicPr>
                  </pic:nvPicPr>
                  <pic:blipFill>
                    <a:blip r:embed="rId66"/>
                    <a:stretch>
                      <a:fillRect/>
                    </a:stretch>
                  </pic:blipFill>
                  <pic:spPr bwMode="auto">
                    <a:xfrm>
                      <a:off x="0" y="0"/>
                      <a:ext cx="8890" cy="8890"/>
                    </a:xfrm>
                    <a:prstGeom prst="rect">
                      <a:avLst/>
                    </a:prstGeom>
                  </pic:spPr>
                </pic:pic>
              </a:graphicData>
            </a:graphic>
          </wp:inline>
        </w:drawing>
      </w:r>
      <w:r w:rsidRPr="00DB4C9C">
        <w:t xml:space="preserve">regardless of whether they are licensed to carry a </w:t>
      </w:r>
      <w:r w:rsidR="002B286F" w:rsidRPr="00DB4C9C">
        <w:t>weapon</w:t>
      </w:r>
      <w:r w:rsidRPr="00DB4C9C">
        <w:t>. The only exceptions to this policy will be law enforcement officers, security guards or persons who have been given written consent by the Commission to carry a weapon on the property.</w:t>
      </w:r>
      <w:r w:rsidRPr="00DB4C9C">
        <w:rPr>
          <w:noProof/>
        </w:rPr>
        <w:drawing>
          <wp:inline distT="0" distB="0" distL="0" distR="0" wp14:anchorId="7EDB406F" wp14:editId="3C43E48D">
            <wp:extent cx="6350" cy="317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76529"/>
                    <pic:cNvPicPr>
                      <a:picLocks noChangeAspect="1" noChangeArrowheads="1"/>
                    </pic:cNvPicPr>
                  </pic:nvPicPr>
                  <pic:blipFill>
                    <a:blip r:embed="rId67"/>
                    <a:stretch>
                      <a:fillRect/>
                    </a:stretch>
                  </pic:blipFill>
                  <pic:spPr bwMode="auto">
                    <a:xfrm>
                      <a:off x="0" y="0"/>
                      <a:ext cx="6350" cy="3175"/>
                    </a:xfrm>
                    <a:prstGeom prst="rect">
                      <a:avLst/>
                    </a:prstGeom>
                  </pic:spPr>
                </pic:pic>
              </a:graphicData>
            </a:graphic>
          </wp:inline>
        </w:drawing>
      </w:r>
    </w:p>
    <w:p w14:paraId="6FC11635" w14:textId="77777777" w:rsidR="00B70264" w:rsidRDefault="007874D6" w:rsidP="00C75851">
      <w:pPr>
        <w:spacing w:after="5" w:line="240" w:lineRule="auto"/>
        <w:ind w:left="0" w:right="528" w:firstLine="0"/>
        <w:jc w:val="left"/>
        <w:rPr>
          <w:b/>
          <w:sz w:val="56"/>
          <w:u w:val="single"/>
        </w:rPr>
      </w:pPr>
      <w:r>
        <w:t xml:space="preserve">All Commission employees are also prohibited from carrying a weapon while in the course and scope of performing their job for the Commission, whether they are on Commission property at </w:t>
      </w:r>
      <w:r>
        <w:rPr>
          <w:noProof/>
        </w:rPr>
        <w:drawing>
          <wp:inline distT="0" distB="0" distL="0" distR="0" wp14:anchorId="13A3C360" wp14:editId="0C8AFEAA">
            <wp:extent cx="6350" cy="889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7329"/>
                    <pic:cNvPicPr>
                      <a:picLocks noChangeAspect="1" noChangeArrowheads="1"/>
                    </pic:cNvPicPr>
                  </pic:nvPicPr>
                  <pic:blipFill>
                    <a:blip r:embed="rId68"/>
                    <a:stretch>
                      <a:fillRect/>
                    </a:stretch>
                  </pic:blipFill>
                  <pic:spPr bwMode="auto">
                    <a:xfrm>
                      <a:off x="0" y="0"/>
                      <a:ext cx="6350" cy="8890"/>
                    </a:xfrm>
                    <a:prstGeom prst="rect">
                      <a:avLst/>
                    </a:prstGeom>
                  </pic:spPr>
                </pic:pic>
              </a:graphicData>
            </a:graphic>
          </wp:inline>
        </w:drawing>
      </w:r>
      <w:r>
        <w:t>the time or not or whether they are licensed to carry a handgun or not. Employees may not carry a weapon covered by this policy while performing any task on the Commission's behalf. The only exceptions to this policy will be persons who have been given written consent by the Commission to carry a weapon while performing specific tasks on the Commission's behalf. This policy also prohibits weapons at any Commission sponsored function such as parties or picnics.</w:t>
      </w:r>
    </w:p>
    <w:p w14:paraId="5D7DF141" w14:textId="77777777" w:rsidR="00B70264" w:rsidRPr="00F07D3B" w:rsidRDefault="00B70264" w:rsidP="00C75851">
      <w:pPr>
        <w:ind w:left="0" w:firstLine="0"/>
        <w:jc w:val="left"/>
        <w:rPr>
          <w:b/>
          <w:szCs w:val="24"/>
          <w:u w:val="single"/>
        </w:rPr>
      </w:pPr>
    </w:p>
    <w:p w14:paraId="439D2A26" w14:textId="09AAC635" w:rsidR="00B70264" w:rsidRDefault="007874D6" w:rsidP="00433DF1">
      <w:pPr>
        <w:pStyle w:val="Heading2"/>
        <w:rPr>
          <w:sz w:val="56"/>
        </w:rPr>
      </w:pPr>
      <w:bookmarkStart w:id="70" w:name="_Toc152452877"/>
      <w:r>
        <w:t>PROHIBITED WEAPONS</w:t>
      </w:r>
      <w:bookmarkEnd w:id="70"/>
    </w:p>
    <w:p w14:paraId="7F66BDFB" w14:textId="77777777" w:rsidR="00B70264" w:rsidRDefault="007874D6" w:rsidP="00C75851">
      <w:pPr>
        <w:spacing w:after="255"/>
        <w:ind w:left="0" w:right="115" w:firstLine="0"/>
        <w:jc w:val="left"/>
        <w:rPr>
          <w:b/>
          <w:sz w:val="56"/>
          <w:u w:val="single"/>
        </w:rPr>
      </w:pPr>
      <w:r>
        <w:t xml:space="preserve">Prohibited weapons include any form of weapon or explosive restricted under local, state or federal regulation. This includes all firearms, illegal knives or other weapons covered by the law. Legal, chemical dispensing devices such as pepper sprays that are sold commercially for </w:t>
      </w:r>
      <w:r>
        <w:rPr>
          <w:noProof/>
        </w:rPr>
        <w:drawing>
          <wp:inline distT="0" distB="0" distL="0" distR="0" wp14:anchorId="715C8D32" wp14:editId="06A1A16B">
            <wp:extent cx="6350" cy="889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76542"/>
                    <pic:cNvPicPr>
                      <a:picLocks noChangeAspect="1" noChangeArrowheads="1"/>
                    </pic:cNvPicPr>
                  </pic:nvPicPr>
                  <pic:blipFill>
                    <a:blip r:embed="rId69"/>
                    <a:stretch>
                      <a:fillRect/>
                    </a:stretch>
                  </pic:blipFill>
                  <pic:spPr bwMode="auto">
                    <a:xfrm>
                      <a:off x="0" y="0"/>
                      <a:ext cx="6350" cy="8890"/>
                    </a:xfrm>
                    <a:prstGeom prst="rect">
                      <a:avLst/>
                    </a:prstGeom>
                  </pic:spPr>
                </pic:pic>
              </a:graphicData>
            </a:graphic>
          </wp:inline>
        </w:drawing>
      </w:r>
      <w:r>
        <w:t>personal protection and work knives appropriate to basic maritime safety are not covered by this policy.</w:t>
      </w:r>
      <w:r>
        <w:tab/>
      </w:r>
      <w:r>
        <w:rPr>
          <w:noProof/>
        </w:rPr>
        <w:drawing>
          <wp:inline distT="0" distB="0" distL="0" distR="0" wp14:anchorId="01BA28DE" wp14:editId="5DBE7974">
            <wp:extent cx="8890" cy="1206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76544"/>
                    <pic:cNvPicPr>
                      <a:picLocks noChangeAspect="1" noChangeArrowheads="1"/>
                    </pic:cNvPicPr>
                  </pic:nvPicPr>
                  <pic:blipFill>
                    <a:blip r:embed="rId70"/>
                    <a:stretch>
                      <a:fillRect/>
                    </a:stretch>
                  </pic:blipFill>
                  <pic:spPr bwMode="auto">
                    <a:xfrm>
                      <a:off x="0" y="0"/>
                      <a:ext cx="8890" cy="12065"/>
                    </a:xfrm>
                    <a:prstGeom prst="rect">
                      <a:avLst/>
                    </a:prstGeom>
                  </pic:spPr>
                </pic:pic>
              </a:graphicData>
            </a:graphic>
          </wp:inline>
        </w:drawing>
      </w:r>
    </w:p>
    <w:p w14:paraId="23933FA5" w14:textId="77777777" w:rsidR="00B70264" w:rsidRDefault="007874D6" w:rsidP="00433DF1">
      <w:pPr>
        <w:pStyle w:val="Heading2"/>
        <w:rPr>
          <w:sz w:val="22"/>
        </w:rPr>
      </w:pPr>
      <w:bookmarkStart w:id="71" w:name="_Toc152452878"/>
      <w:r>
        <w:t>COMMISSION PROPERTY</w:t>
      </w:r>
      <w:bookmarkEnd w:id="71"/>
    </w:p>
    <w:p w14:paraId="62FD6159" w14:textId="77777777" w:rsidR="00B70264" w:rsidRDefault="007874D6" w:rsidP="00C75851">
      <w:pPr>
        <w:spacing w:after="280" w:line="235" w:lineRule="auto"/>
        <w:ind w:left="0" w:right="29" w:firstLine="0"/>
        <w:jc w:val="left"/>
        <w:rPr>
          <w:b/>
          <w:sz w:val="56"/>
          <w:u w:val="single"/>
        </w:rPr>
      </w:pPr>
      <w:r>
        <w:t>Commission property covered by this policy includes, without limitation, all Commission owned or leased vehicles, boats, buildings and surrounding areas such as sidewalks, walkways, driveways and parking lots under the Commission's ownership or control.</w:t>
      </w:r>
    </w:p>
    <w:p w14:paraId="2D8C8D51" w14:textId="77777777" w:rsidR="00B70264" w:rsidRDefault="007874D6" w:rsidP="00433DF1">
      <w:pPr>
        <w:pStyle w:val="Heading2"/>
      </w:pPr>
      <w:bookmarkStart w:id="72" w:name="_Toc152452879"/>
      <w:r>
        <w:t>ADMINISTRATION</w:t>
      </w:r>
      <w:bookmarkEnd w:id="72"/>
    </w:p>
    <w:p w14:paraId="04162B2E" w14:textId="66076029" w:rsidR="00B70264" w:rsidRDefault="007874D6" w:rsidP="00C75851">
      <w:pPr>
        <w:spacing w:after="7" w:line="235" w:lineRule="auto"/>
        <w:ind w:left="0" w:right="29" w:firstLine="0"/>
        <w:jc w:val="left"/>
        <w:rPr>
          <w:b/>
          <w:sz w:val="56"/>
          <w:u w:val="single"/>
        </w:rPr>
      </w:pPr>
      <w:r>
        <w:t xml:space="preserve">The Commission reserves the right to conduct searches of any person, personal vehicle or object that enters onto Commission property. Pursuant to this provision, the Commission is authorized to search lockers, desks, purses, briefcases, baggage, toolboxes, lunch sacks, clothing, vehicles </w:t>
      </w:r>
      <w:r>
        <w:rPr>
          <w:noProof/>
        </w:rPr>
        <w:drawing>
          <wp:inline distT="0" distB="0" distL="0" distR="0" wp14:anchorId="6F4648CE" wp14:editId="76640CBB">
            <wp:extent cx="3175" cy="889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76552"/>
                    <pic:cNvPicPr>
                      <a:picLocks noChangeAspect="1" noChangeArrowheads="1"/>
                    </pic:cNvPicPr>
                  </pic:nvPicPr>
                  <pic:blipFill>
                    <a:blip r:embed="rId71"/>
                    <a:stretch>
                      <a:fillRect/>
                    </a:stretch>
                  </pic:blipFill>
                  <pic:spPr bwMode="auto">
                    <a:xfrm>
                      <a:off x="0" y="0"/>
                      <a:ext cx="3175" cy="8890"/>
                    </a:xfrm>
                    <a:prstGeom prst="rect">
                      <a:avLst/>
                    </a:prstGeom>
                  </pic:spPr>
                </pic:pic>
              </a:graphicData>
            </a:graphic>
          </wp:inline>
        </w:drawing>
      </w:r>
      <w:r>
        <w:t>parked on Commission property, and any other item in which a weapon may be hidden. Additionally, the Commission may search a vehicle or vessel owned by it. The Commission reserves the right to conduct searches on its property at any time, with or without notice. If an employee refuses a search, that refusal will result in disciplinary action, up to and including termination of employment for refusal to cooperate.</w:t>
      </w:r>
    </w:p>
    <w:p w14:paraId="61833383" w14:textId="77777777" w:rsidR="00B70264" w:rsidRPr="005579BA" w:rsidRDefault="00B70264" w:rsidP="00C75851">
      <w:pPr>
        <w:spacing w:after="7" w:line="235" w:lineRule="auto"/>
        <w:ind w:left="0" w:right="29" w:firstLine="0"/>
        <w:jc w:val="left"/>
        <w:rPr>
          <w:b/>
          <w:szCs w:val="24"/>
          <w:u w:val="single"/>
        </w:rPr>
      </w:pPr>
    </w:p>
    <w:p w14:paraId="015C2473" w14:textId="4ED99D6B" w:rsidR="00B70264" w:rsidRDefault="007874D6" w:rsidP="00C75851">
      <w:pPr>
        <w:spacing w:after="260"/>
        <w:ind w:left="0" w:right="125" w:firstLine="0"/>
        <w:jc w:val="left"/>
        <w:rPr>
          <w:b/>
          <w:sz w:val="56"/>
          <w:u w:val="single"/>
        </w:rPr>
      </w:pPr>
      <w:r>
        <w:rPr>
          <w:noProof/>
        </w:rPr>
        <w:lastRenderedPageBreak/>
        <w:drawing>
          <wp:anchor distT="0" distB="0" distL="114300" distR="114300" simplePos="0" relativeHeight="251658269" behindDoc="0" locked="0" layoutInCell="0" allowOverlap="1" wp14:anchorId="7749528C" wp14:editId="52F0C55C">
            <wp:simplePos x="0" y="0"/>
            <wp:positionH relativeFrom="page">
              <wp:posOffset>6781165</wp:posOffset>
            </wp:positionH>
            <wp:positionV relativeFrom="page">
              <wp:posOffset>929640</wp:posOffset>
            </wp:positionV>
            <wp:extent cx="6350" cy="6350"/>
            <wp:effectExtent l="0" t="0" r="0" b="0"/>
            <wp:wrapTopAndBottom/>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78718"/>
                    <pic:cNvPicPr>
                      <a:picLocks noChangeAspect="1" noChangeArrowheads="1"/>
                    </pic:cNvPicPr>
                  </pic:nvPicPr>
                  <pic:blipFill>
                    <a:blip r:embed="rId72"/>
                    <a:stretch>
                      <a:fillRect/>
                    </a:stretch>
                  </pic:blipFill>
                  <pic:spPr bwMode="auto">
                    <a:xfrm>
                      <a:off x="0" y="0"/>
                      <a:ext cx="6350" cy="6350"/>
                    </a:xfrm>
                    <a:prstGeom prst="rect">
                      <a:avLst/>
                    </a:prstGeom>
                  </pic:spPr>
                </pic:pic>
              </a:graphicData>
            </a:graphic>
          </wp:anchor>
        </w:drawing>
      </w:r>
      <w:r>
        <w:t xml:space="preserve">Failure to abide by all the terms and conditions of this policy may also result in discipline up to and including termination. Further, carrying a weapon onto Commission property in violation of </w:t>
      </w:r>
      <w:r>
        <w:rPr>
          <w:noProof/>
        </w:rPr>
        <w:drawing>
          <wp:inline distT="0" distB="0" distL="0" distR="0" wp14:anchorId="41184A40" wp14:editId="5BE5472D">
            <wp:extent cx="12065" cy="889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78720"/>
                    <pic:cNvPicPr>
                      <a:picLocks noChangeAspect="1" noChangeArrowheads="1"/>
                    </pic:cNvPicPr>
                  </pic:nvPicPr>
                  <pic:blipFill>
                    <a:blip r:embed="rId73"/>
                    <a:stretch>
                      <a:fillRect/>
                    </a:stretch>
                  </pic:blipFill>
                  <pic:spPr bwMode="auto">
                    <a:xfrm>
                      <a:off x="0" y="0"/>
                      <a:ext cx="12065" cy="8890"/>
                    </a:xfrm>
                    <a:prstGeom prst="rect">
                      <a:avLst/>
                    </a:prstGeom>
                  </pic:spPr>
                </pic:pic>
              </a:graphicData>
            </a:graphic>
          </wp:inline>
        </w:drawing>
      </w:r>
      <w:r>
        <w:t>this policy will be considered an act of criminal trespass and will be grounds for immediate removal from Commission property and may result in prosecution.</w:t>
      </w:r>
    </w:p>
    <w:p w14:paraId="46EF0CEB" w14:textId="4610D5C2" w:rsidR="00B70264" w:rsidRDefault="007874D6" w:rsidP="00C75851">
      <w:pPr>
        <w:spacing w:before="240"/>
        <w:ind w:left="0" w:right="154" w:firstLine="0"/>
        <w:jc w:val="left"/>
      </w:pPr>
      <w:r>
        <w:t>This policy shall not be construed to create any duty or obligation on the part of the Commission to take any actions beyond those required of an employer by existing law. Any violation of this policy should be reported to the Chair of the Commission immediately.</w:t>
      </w:r>
    </w:p>
    <w:p w14:paraId="60C6E5A0" w14:textId="77777777" w:rsidR="004F0066" w:rsidRDefault="004F0066" w:rsidP="00C75851">
      <w:pPr>
        <w:pStyle w:val="Heading2"/>
        <w:spacing w:after="0"/>
        <w:ind w:left="0" w:firstLine="0"/>
        <w:rPr>
          <w:b/>
          <w:iCs/>
          <w:sz w:val="24"/>
        </w:rPr>
      </w:pPr>
    </w:p>
    <w:p w14:paraId="5BCF759A" w14:textId="16A48193" w:rsidR="00B70264" w:rsidRPr="00433DF1" w:rsidRDefault="007874D6" w:rsidP="00433DF1">
      <w:pPr>
        <w:pStyle w:val="Heading2"/>
      </w:pPr>
      <w:bookmarkStart w:id="73" w:name="_Toc152452880"/>
      <w:r w:rsidRPr="00433DF1">
        <w:t>WORKPLACE VIOLENCE POLICY</w:t>
      </w:r>
      <w:bookmarkEnd w:id="73"/>
    </w:p>
    <w:p w14:paraId="40DF7F45" w14:textId="0E04D940" w:rsidR="00B70264" w:rsidRDefault="007874D6" w:rsidP="00C75851">
      <w:pPr>
        <w:ind w:left="0" w:right="134" w:firstLine="0"/>
        <w:jc w:val="left"/>
        <w:rPr>
          <w:b/>
          <w:sz w:val="56"/>
          <w:u w:val="single"/>
        </w:rPr>
      </w:pPr>
      <w:r>
        <w:rPr>
          <w:noProof/>
        </w:rPr>
        <w:drawing>
          <wp:anchor distT="0" distB="0" distL="114300" distR="114300" simplePos="0" relativeHeight="251658270" behindDoc="0" locked="0" layoutInCell="0" allowOverlap="1" wp14:anchorId="39F9D961" wp14:editId="6B0F1DDA">
            <wp:simplePos x="0" y="0"/>
            <wp:positionH relativeFrom="page">
              <wp:posOffset>4201795</wp:posOffset>
            </wp:positionH>
            <wp:positionV relativeFrom="page">
              <wp:posOffset>9457690</wp:posOffset>
            </wp:positionV>
            <wp:extent cx="8890" cy="6350"/>
            <wp:effectExtent l="0" t="0" r="0" b="0"/>
            <wp:wrapTopAndBottom/>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80510"/>
                    <pic:cNvPicPr>
                      <a:picLocks noChangeAspect="1" noChangeArrowheads="1"/>
                    </pic:cNvPicPr>
                  </pic:nvPicPr>
                  <pic:blipFill>
                    <a:blip r:embed="rId74"/>
                    <a:stretch>
                      <a:fillRect/>
                    </a:stretch>
                  </pic:blipFill>
                  <pic:spPr bwMode="auto">
                    <a:xfrm>
                      <a:off x="0" y="0"/>
                      <a:ext cx="8890" cy="6350"/>
                    </a:xfrm>
                    <a:prstGeom prst="rect">
                      <a:avLst/>
                    </a:prstGeom>
                  </pic:spPr>
                </pic:pic>
              </a:graphicData>
            </a:graphic>
          </wp:anchor>
        </w:drawing>
      </w:r>
      <w:r>
        <w:t xml:space="preserve">It is the policy of the Commission to provide a safe workplace for its employees and to provide a comfortable and secure atmosphere for others with whom it provides service. The Commission </w:t>
      </w:r>
      <w:r>
        <w:rPr>
          <w:noProof/>
        </w:rPr>
        <w:drawing>
          <wp:inline distT="0" distB="0" distL="0" distR="0" wp14:anchorId="665745F6" wp14:editId="3D23DC10">
            <wp:extent cx="6350" cy="889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80505"/>
                    <pic:cNvPicPr>
                      <a:picLocks noChangeAspect="1" noChangeArrowheads="1"/>
                    </pic:cNvPicPr>
                  </pic:nvPicPr>
                  <pic:blipFill>
                    <a:blip r:embed="rId75"/>
                    <a:stretch>
                      <a:fillRect/>
                    </a:stretch>
                  </pic:blipFill>
                  <pic:spPr bwMode="auto">
                    <a:xfrm>
                      <a:off x="0" y="0"/>
                      <a:ext cx="6350" cy="8890"/>
                    </a:xfrm>
                    <a:prstGeom prst="rect">
                      <a:avLst/>
                    </a:prstGeom>
                  </pic:spPr>
                </pic:pic>
              </a:graphicData>
            </a:graphic>
          </wp:inline>
        </w:drawing>
      </w:r>
      <w:r>
        <w:t>will not tolerate any violent acts or threats of violence. In short, the Commission has zero tolerance for violence against its employees, applicants, customers, vendors</w:t>
      </w:r>
      <w:r w:rsidRPr="005F3794">
        <w:rPr>
          <w:color w:val="auto"/>
        </w:rPr>
        <w:t xml:space="preserve"> or members of the general public. </w:t>
      </w:r>
      <w:r w:rsidRPr="005F3794">
        <w:rPr>
          <w:noProof/>
          <w:color w:val="auto"/>
        </w:rPr>
        <w:drawing>
          <wp:inline distT="0" distB="0" distL="0" distR="0" wp14:anchorId="23BE28A8" wp14:editId="512A7C83">
            <wp:extent cx="12065" cy="889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80509"/>
                    <pic:cNvPicPr>
                      <a:picLocks noChangeAspect="1" noChangeArrowheads="1"/>
                    </pic:cNvPicPr>
                  </pic:nvPicPr>
                  <pic:blipFill>
                    <a:blip r:embed="rId76"/>
                    <a:stretch>
                      <a:fillRect/>
                    </a:stretch>
                  </pic:blipFill>
                  <pic:spPr bwMode="auto">
                    <a:xfrm>
                      <a:off x="0" y="0"/>
                      <a:ext cx="12065" cy="8890"/>
                    </a:xfrm>
                    <a:prstGeom prst="rect">
                      <a:avLst/>
                    </a:prstGeom>
                  </pic:spPr>
                </pic:pic>
              </a:graphicData>
            </a:graphic>
          </wp:inline>
        </w:drawing>
      </w:r>
      <w:r w:rsidRPr="005F3794">
        <w:rPr>
          <w:color w:val="auto"/>
        </w:rPr>
        <w:br w:type="page"/>
      </w:r>
    </w:p>
    <w:p w14:paraId="59224A3D" w14:textId="77777777" w:rsidR="00B70264" w:rsidRPr="00F242C3" w:rsidRDefault="007874D6" w:rsidP="00E170ED">
      <w:pPr>
        <w:pStyle w:val="Heading1"/>
      </w:pPr>
      <w:bookmarkStart w:id="74" w:name="_Toc152452881"/>
      <w:r w:rsidRPr="00F242C3">
        <w:lastRenderedPageBreak/>
        <w:t>ELECTRONIC COMMUNICATION POLICY</w:t>
      </w:r>
      <w:bookmarkEnd w:id="74"/>
    </w:p>
    <w:p w14:paraId="1386EDA4" w14:textId="5DB9E96D" w:rsidR="00B70264" w:rsidRDefault="007874D6" w:rsidP="00C75851">
      <w:pPr>
        <w:spacing w:after="255" w:line="235" w:lineRule="auto"/>
        <w:ind w:left="0" w:right="29" w:firstLine="0"/>
        <w:jc w:val="left"/>
        <w:rPr>
          <w:b/>
          <w:sz w:val="56"/>
          <w:u w:val="single"/>
        </w:rPr>
      </w:pPr>
      <w:r>
        <w:t xml:space="preserve">All electronic communications systems and all communications and information transmitted by, received from, or stored in Commission systems (including passwords) are the property of the Commission and, as such, are to be used solely for business related purposes. These electronic communications systems include, but are not limited to, </w:t>
      </w:r>
      <w:r w:rsidR="008A10E9">
        <w:t xml:space="preserve">cell phones, </w:t>
      </w:r>
      <w:r>
        <w:t>facsimiles, computers, voicemail, and email systems. The Commission will treat all email, voicemail, passwords, and online computer files as Commission information.</w:t>
      </w:r>
      <w:r>
        <w:rPr>
          <w:noProof/>
        </w:rPr>
        <w:drawing>
          <wp:inline distT="0" distB="0" distL="0" distR="0" wp14:anchorId="65F7925E" wp14:editId="65B705C0">
            <wp:extent cx="3175" cy="635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84093"/>
                    <pic:cNvPicPr>
                      <a:picLocks noChangeAspect="1" noChangeArrowheads="1"/>
                    </pic:cNvPicPr>
                  </pic:nvPicPr>
                  <pic:blipFill>
                    <a:blip r:embed="rId77"/>
                    <a:stretch>
                      <a:fillRect/>
                    </a:stretch>
                  </pic:blipFill>
                  <pic:spPr bwMode="auto">
                    <a:xfrm>
                      <a:off x="0" y="0"/>
                      <a:ext cx="3175" cy="6350"/>
                    </a:xfrm>
                    <a:prstGeom prst="rect">
                      <a:avLst/>
                    </a:prstGeom>
                  </pic:spPr>
                </pic:pic>
              </a:graphicData>
            </a:graphic>
          </wp:inline>
        </w:drawing>
      </w:r>
    </w:p>
    <w:p w14:paraId="3A575A23" w14:textId="75933C29" w:rsidR="00B70264" w:rsidRDefault="007874D6" w:rsidP="00C75851">
      <w:pPr>
        <w:spacing w:after="255" w:line="235" w:lineRule="auto"/>
        <w:ind w:left="0" w:right="29" w:firstLine="0"/>
        <w:jc w:val="left"/>
        <w:rPr>
          <w:b/>
          <w:sz w:val="56"/>
          <w:u w:val="single"/>
        </w:rPr>
      </w:pPr>
      <w:r>
        <w:t>The Commission reserves the right to access, monitor, review, copy, or delete all emails, voice mails, passwords or on-line files and to disclose them to any other party as it deems appropriate. Should employees make incidental use of email, voicemail and/or online files to transmit or store personal information or messages, employees automatically waive any claims to privacy and such information or messages will be subject to the Commission's right to access, monitor, review copy, or disclose information or messages on such systems.</w:t>
      </w:r>
    </w:p>
    <w:p w14:paraId="4429B4F9" w14:textId="4FAB1402" w:rsidR="00B70264" w:rsidRDefault="007874D6" w:rsidP="00C75851">
      <w:pPr>
        <w:spacing w:after="242"/>
        <w:ind w:left="0" w:right="394" w:firstLine="0"/>
        <w:jc w:val="left"/>
        <w:rPr>
          <w:b/>
          <w:sz w:val="56"/>
          <w:u w:val="single"/>
        </w:rPr>
      </w:pPr>
      <w:r>
        <w:rPr>
          <w:noProof/>
        </w:rPr>
        <w:drawing>
          <wp:anchor distT="0" distB="0" distL="114300" distR="114300" simplePos="0" relativeHeight="251658271" behindDoc="0" locked="0" layoutInCell="0" allowOverlap="1" wp14:anchorId="75043889" wp14:editId="2CFEF79C">
            <wp:simplePos x="0" y="0"/>
            <wp:positionH relativeFrom="page">
              <wp:posOffset>307975</wp:posOffset>
            </wp:positionH>
            <wp:positionV relativeFrom="page">
              <wp:posOffset>3012440</wp:posOffset>
            </wp:positionV>
            <wp:extent cx="8890" cy="6350"/>
            <wp:effectExtent l="0" t="0" r="0" b="0"/>
            <wp:wrapSquare wrapText="bothSides"/>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84094"/>
                    <pic:cNvPicPr>
                      <a:picLocks noChangeAspect="1" noChangeArrowheads="1"/>
                    </pic:cNvPicPr>
                  </pic:nvPicPr>
                  <pic:blipFill>
                    <a:blip r:embed="rId78"/>
                    <a:stretch>
                      <a:fillRect/>
                    </a:stretch>
                  </pic:blipFill>
                  <pic:spPr bwMode="auto">
                    <a:xfrm>
                      <a:off x="0" y="0"/>
                      <a:ext cx="8890" cy="6350"/>
                    </a:xfrm>
                    <a:prstGeom prst="rect">
                      <a:avLst/>
                    </a:prstGeom>
                  </pic:spPr>
                </pic:pic>
              </a:graphicData>
            </a:graphic>
          </wp:anchor>
        </w:drawing>
      </w:r>
      <w:r>
        <w:rPr>
          <w:noProof/>
        </w:rPr>
        <w:drawing>
          <wp:anchor distT="0" distB="0" distL="114300" distR="114300" simplePos="0" relativeHeight="251658272" behindDoc="0" locked="0" layoutInCell="0" allowOverlap="1" wp14:anchorId="3534CF3D" wp14:editId="45FF228A">
            <wp:simplePos x="0" y="0"/>
            <wp:positionH relativeFrom="page">
              <wp:posOffset>292735</wp:posOffset>
            </wp:positionH>
            <wp:positionV relativeFrom="page">
              <wp:posOffset>3302000</wp:posOffset>
            </wp:positionV>
            <wp:extent cx="8890" cy="6350"/>
            <wp:effectExtent l="0" t="0" r="0" b="0"/>
            <wp:wrapSquare wrapText="bothSides"/>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84097"/>
                    <pic:cNvPicPr>
                      <a:picLocks noChangeAspect="1" noChangeArrowheads="1"/>
                    </pic:cNvPicPr>
                  </pic:nvPicPr>
                  <pic:blipFill>
                    <a:blip r:embed="rId79"/>
                    <a:stretch>
                      <a:fillRect/>
                    </a:stretch>
                  </pic:blipFill>
                  <pic:spPr bwMode="auto">
                    <a:xfrm>
                      <a:off x="0" y="0"/>
                      <a:ext cx="8890" cy="6350"/>
                    </a:xfrm>
                    <a:prstGeom prst="rect">
                      <a:avLst/>
                    </a:prstGeom>
                  </pic:spPr>
                </pic:pic>
              </a:graphicData>
            </a:graphic>
          </wp:anchor>
        </w:drawing>
      </w:r>
      <w:r>
        <w:rPr>
          <w:noProof/>
        </w:rPr>
        <w:drawing>
          <wp:anchor distT="0" distB="0" distL="114300" distR="114300" simplePos="0" relativeHeight="251658273" behindDoc="0" locked="0" layoutInCell="0" allowOverlap="1" wp14:anchorId="1717765D" wp14:editId="07B42BDB">
            <wp:simplePos x="0" y="0"/>
            <wp:positionH relativeFrom="page">
              <wp:posOffset>7144385</wp:posOffset>
            </wp:positionH>
            <wp:positionV relativeFrom="page">
              <wp:posOffset>4371975</wp:posOffset>
            </wp:positionV>
            <wp:extent cx="3175" cy="6350"/>
            <wp:effectExtent l="0" t="0" r="0" b="0"/>
            <wp:wrapSquare wrapText="bothSides"/>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84104"/>
                    <pic:cNvPicPr>
                      <a:picLocks noChangeAspect="1" noChangeArrowheads="1"/>
                    </pic:cNvPicPr>
                  </pic:nvPicPr>
                  <pic:blipFill>
                    <a:blip r:embed="rId80"/>
                    <a:stretch>
                      <a:fillRect/>
                    </a:stretch>
                  </pic:blipFill>
                  <pic:spPr bwMode="auto">
                    <a:xfrm>
                      <a:off x="0" y="0"/>
                      <a:ext cx="3175" cy="6350"/>
                    </a:xfrm>
                    <a:prstGeom prst="rect">
                      <a:avLst/>
                    </a:prstGeom>
                  </pic:spPr>
                </pic:pic>
              </a:graphicData>
            </a:graphic>
          </wp:anchor>
        </w:drawing>
      </w:r>
      <w:r>
        <w:rPr>
          <w:noProof/>
        </w:rPr>
        <w:drawing>
          <wp:anchor distT="0" distB="0" distL="114300" distR="114300" simplePos="0" relativeHeight="251658274" behindDoc="0" locked="0" layoutInCell="0" allowOverlap="1" wp14:anchorId="690090A9" wp14:editId="55BA8F84">
            <wp:simplePos x="0" y="0"/>
            <wp:positionH relativeFrom="page">
              <wp:posOffset>6744970</wp:posOffset>
            </wp:positionH>
            <wp:positionV relativeFrom="page">
              <wp:posOffset>4442460</wp:posOffset>
            </wp:positionV>
            <wp:extent cx="6350" cy="6350"/>
            <wp:effectExtent l="0" t="0" r="0" b="0"/>
            <wp:wrapSquare wrapText="bothSides"/>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84106"/>
                    <pic:cNvPicPr>
                      <a:picLocks noChangeAspect="1" noChangeArrowheads="1"/>
                    </pic:cNvPicPr>
                  </pic:nvPicPr>
                  <pic:blipFill>
                    <a:blip r:embed="rId81"/>
                    <a:stretch>
                      <a:fillRect/>
                    </a:stretch>
                  </pic:blipFill>
                  <pic:spPr bwMode="auto">
                    <a:xfrm>
                      <a:off x="0" y="0"/>
                      <a:ext cx="6350" cy="6350"/>
                    </a:xfrm>
                    <a:prstGeom prst="rect">
                      <a:avLst/>
                    </a:prstGeom>
                  </pic:spPr>
                </pic:pic>
              </a:graphicData>
            </a:graphic>
          </wp:anchor>
        </w:drawing>
      </w:r>
      <w:r>
        <w:rPr>
          <w:noProof/>
        </w:rPr>
        <w:drawing>
          <wp:anchor distT="0" distB="0" distL="114300" distR="114300" simplePos="0" relativeHeight="251658276" behindDoc="0" locked="0" layoutInCell="0" allowOverlap="1" wp14:anchorId="7980249C" wp14:editId="712B6970">
            <wp:simplePos x="0" y="0"/>
            <wp:positionH relativeFrom="page">
              <wp:posOffset>4025265</wp:posOffset>
            </wp:positionH>
            <wp:positionV relativeFrom="page">
              <wp:posOffset>9433560</wp:posOffset>
            </wp:positionV>
            <wp:extent cx="12065" cy="6350"/>
            <wp:effectExtent l="0" t="0" r="0" b="0"/>
            <wp:wrapTopAndBottom/>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84127"/>
                    <pic:cNvPicPr>
                      <a:picLocks noChangeAspect="1" noChangeArrowheads="1"/>
                    </pic:cNvPicPr>
                  </pic:nvPicPr>
                  <pic:blipFill>
                    <a:blip r:embed="rId82"/>
                    <a:stretch>
                      <a:fillRect/>
                    </a:stretch>
                  </pic:blipFill>
                  <pic:spPr bwMode="auto">
                    <a:xfrm>
                      <a:off x="0" y="0"/>
                      <a:ext cx="12065" cy="6350"/>
                    </a:xfrm>
                    <a:prstGeom prst="rect">
                      <a:avLst/>
                    </a:prstGeom>
                  </pic:spPr>
                </pic:pic>
              </a:graphicData>
            </a:graphic>
          </wp:anchor>
        </w:drawing>
      </w:r>
      <w:r>
        <w:rPr>
          <w:noProof/>
        </w:rPr>
        <w:drawing>
          <wp:anchor distT="0" distB="0" distL="114300" distR="114300" simplePos="0" relativeHeight="251658277" behindDoc="0" locked="0" layoutInCell="0" allowOverlap="1" wp14:anchorId="3A73A016" wp14:editId="00D1307B">
            <wp:simplePos x="0" y="0"/>
            <wp:positionH relativeFrom="page">
              <wp:posOffset>6772275</wp:posOffset>
            </wp:positionH>
            <wp:positionV relativeFrom="page">
              <wp:posOffset>1396365</wp:posOffset>
            </wp:positionV>
            <wp:extent cx="6350" cy="8890"/>
            <wp:effectExtent l="0" t="0" r="0" b="0"/>
            <wp:wrapSquare wrapText="bothSides"/>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84084"/>
                    <pic:cNvPicPr>
                      <a:picLocks noChangeAspect="1" noChangeArrowheads="1"/>
                    </pic:cNvPicPr>
                  </pic:nvPicPr>
                  <pic:blipFill>
                    <a:blip r:embed="rId83"/>
                    <a:stretch>
                      <a:fillRect/>
                    </a:stretch>
                  </pic:blipFill>
                  <pic:spPr bwMode="auto">
                    <a:xfrm>
                      <a:off x="0" y="0"/>
                      <a:ext cx="6350" cy="8890"/>
                    </a:xfrm>
                    <a:prstGeom prst="rect">
                      <a:avLst/>
                    </a:prstGeom>
                  </pic:spPr>
                </pic:pic>
              </a:graphicData>
            </a:graphic>
          </wp:anchor>
        </w:drawing>
      </w:r>
      <w:r>
        <w:rPr>
          <w:noProof/>
        </w:rPr>
        <w:drawing>
          <wp:anchor distT="0" distB="0" distL="114300" distR="114300" simplePos="0" relativeHeight="251658278" behindDoc="0" locked="0" layoutInCell="0" allowOverlap="1" wp14:anchorId="376BC283" wp14:editId="75F41463">
            <wp:simplePos x="0" y="0"/>
            <wp:positionH relativeFrom="page">
              <wp:posOffset>6982460</wp:posOffset>
            </wp:positionH>
            <wp:positionV relativeFrom="page">
              <wp:posOffset>1548765</wp:posOffset>
            </wp:positionV>
            <wp:extent cx="6350" cy="6350"/>
            <wp:effectExtent l="0" t="0" r="0" b="0"/>
            <wp:wrapSquare wrapText="bothSides"/>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84087"/>
                    <pic:cNvPicPr>
                      <a:picLocks noChangeAspect="1" noChangeArrowheads="1"/>
                    </pic:cNvPicPr>
                  </pic:nvPicPr>
                  <pic:blipFill>
                    <a:blip r:embed="rId84"/>
                    <a:stretch>
                      <a:fillRect/>
                    </a:stretch>
                  </pic:blipFill>
                  <pic:spPr bwMode="auto">
                    <a:xfrm>
                      <a:off x="0" y="0"/>
                      <a:ext cx="6350" cy="6350"/>
                    </a:xfrm>
                    <a:prstGeom prst="rect">
                      <a:avLst/>
                    </a:prstGeom>
                  </pic:spPr>
                </pic:pic>
              </a:graphicData>
            </a:graphic>
          </wp:anchor>
        </w:drawing>
      </w:r>
      <w:r>
        <w:rPr>
          <w:noProof/>
        </w:rPr>
        <w:drawing>
          <wp:anchor distT="0" distB="0" distL="114300" distR="114300" simplePos="0" relativeHeight="251658279" behindDoc="0" locked="0" layoutInCell="0" allowOverlap="1" wp14:anchorId="16AE1DE5" wp14:editId="30BDA725">
            <wp:simplePos x="0" y="0"/>
            <wp:positionH relativeFrom="page">
              <wp:posOffset>7007225</wp:posOffset>
            </wp:positionH>
            <wp:positionV relativeFrom="page">
              <wp:posOffset>1555115</wp:posOffset>
            </wp:positionV>
            <wp:extent cx="3175" cy="6350"/>
            <wp:effectExtent l="0" t="0" r="0" b="0"/>
            <wp:wrapSquare wrapText="bothSides"/>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84088"/>
                    <pic:cNvPicPr>
                      <a:picLocks noChangeAspect="1" noChangeArrowheads="1"/>
                    </pic:cNvPicPr>
                  </pic:nvPicPr>
                  <pic:blipFill>
                    <a:blip r:embed="rId85"/>
                    <a:stretch>
                      <a:fillRect/>
                    </a:stretch>
                  </pic:blipFill>
                  <pic:spPr bwMode="auto">
                    <a:xfrm>
                      <a:off x="0" y="0"/>
                      <a:ext cx="3175" cy="6350"/>
                    </a:xfrm>
                    <a:prstGeom prst="rect">
                      <a:avLst/>
                    </a:prstGeom>
                  </pic:spPr>
                </pic:pic>
              </a:graphicData>
            </a:graphic>
          </wp:anchor>
        </w:drawing>
      </w:r>
      <w:r>
        <w:rPr>
          <w:noProof/>
        </w:rPr>
        <w:drawing>
          <wp:anchor distT="0" distB="0" distL="114300" distR="114300" simplePos="0" relativeHeight="251658280" behindDoc="0" locked="0" layoutInCell="0" allowOverlap="1" wp14:anchorId="76C1FED2" wp14:editId="0B59A9F7">
            <wp:simplePos x="0" y="0"/>
            <wp:positionH relativeFrom="page">
              <wp:posOffset>6778625</wp:posOffset>
            </wp:positionH>
            <wp:positionV relativeFrom="page">
              <wp:posOffset>5106670</wp:posOffset>
            </wp:positionV>
            <wp:extent cx="6350" cy="8890"/>
            <wp:effectExtent l="0" t="0" r="0" b="0"/>
            <wp:wrapSquare wrapText="bothSides"/>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84108"/>
                    <pic:cNvPicPr>
                      <a:picLocks noChangeAspect="1" noChangeArrowheads="1"/>
                    </pic:cNvPicPr>
                  </pic:nvPicPr>
                  <pic:blipFill>
                    <a:blip r:embed="rId86"/>
                    <a:stretch>
                      <a:fillRect/>
                    </a:stretch>
                  </pic:blipFill>
                  <pic:spPr bwMode="auto">
                    <a:xfrm>
                      <a:off x="0" y="0"/>
                      <a:ext cx="6350" cy="8890"/>
                    </a:xfrm>
                    <a:prstGeom prst="rect">
                      <a:avLst/>
                    </a:prstGeom>
                  </pic:spPr>
                </pic:pic>
              </a:graphicData>
            </a:graphic>
          </wp:anchor>
        </w:drawing>
      </w:r>
      <w:r>
        <w:rPr>
          <w:noProof/>
        </w:rPr>
        <w:drawing>
          <wp:anchor distT="0" distB="0" distL="114300" distR="114300" simplePos="0" relativeHeight="251658281" behindDoc="0" locked="0" layoutInCell="0" allowOverlap="1" wp14:anchorId="09DA1CF6" wp14:editId="0F95ADA3">
            <wp:simplePos x="0" y="0"/>
            <wp:positionH relativeFrom="page">
              <wp:posOffset>7104380</wp:posOffset>
            </wp:positionH>
            <wp:positionV relativeFrom="page">
              <wp:posOffset>5170805</wp:posOffset>
            </wp:positionV>
            <wp:extent cx="3175" cy="6350"/>
            <wp:effectExtent l="0" t="0" r="0" b="0"/>
            <wp:wrapSquare wrapText="bothSides"/>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84111"/>
                    <pic:cNvPicPr>
                      <a:picLocks noChangeAspect="1" noChangeArrowheads="1"/>
                    </pic:cNvPicPr>
                  </pic:nvPicPr>
                  <pic:blipFill>
                    <a:blip r:embed="rId87"/>
                    <a:stretch>
                      <a:fillRect/>
                    </a:stretch>
                  </pic:blipFill>
                  <pic:spPr bwMode="auto">
                    <a:xfrm>
                      <a:off x="0" y="0"/>
                      <a:ext cx="3175" cy="6350"/>
                    </a:xfrm>
                    <a:prstGeom prst="rect">
                      <a:avLst/>
                    </a:prstGeom>
                  </pic:spPr>
                </pic:pic>
              </a:graphicData>
            </a:graphic>
          </wp:anchor>
        </w:drawing>
      </w:r>
      <w:r>
        <w:rPr>
          <w:noProof/>
        </w:rPr>
        <w:drawing>
          <wp:anchor distT="0" distB="0" distL="114300" distR="114300" simplePos="0" relativeHeight="251658282" behindDoc="0" locked="0" layoutInCell="0" allowOverlap="1" wp14:anchorId="7C32F664" wp14:editId="4A2352AA">
            <wp:simplePos x="0" y="0"/>
            <wp:positionH relativeFrom="page">
              <wp:posOffset>7120255</wp:posOffset>
            </wp:positionH>
            <wp:positionV relativeFrom="page">
              <wp:posOffset>5243830</wp:posOffset>
            </wp:positionV>
            <wp:extent cx="3175" cy="8890"/>
            <wp:effectExtent l="0" t="0" r="0" b="0"/>
            <wp:wrapSquare wrapText="bothSides"/>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84112"/>
                    <pic:cNvPicPr>
                      <a:picLocks noChangeAspect="1" noChangeArrowheads="1"/>
                    </pic:cNvPicPr>
                  </pic:nvPicPr>
                  <pic:blipFill>
                    <a:blip r:embed="rId88"/>
                    <a:stretch>
                      <a:fillRect/>
                    </a:stretch>
                  </pic:blipFill>
                  <pic:spPr bwMode="auto">
                    <a:xfrm>
                      <a:off x="0" y="0"/>
                      <a:ext cx="3175" cy="8890"/>
                    </a:xfrm>
                    <a:prstGeom prst="rect">
                      <a:avLst/>
                    </a:prstGeom>
                  </pic:spPr>
                </pic:pic>
              </a:graphicData>
            </a:graphic>
          </wp:anchor>
        </w:drawing>
      </w:r>
      <w:r>
        <w:rPr>
          <w:noProof/>
        </w:rPr>
        <w:drawing>
          <wp:anchor distT="0" distB="0" distL="114300" distR="114300" simplePos="0" relativeHeight="251658283" behindDoc="0" locked="0" layoutInCell="0" allowOverlap="1" wp14:anchorId="482712CF" wp14:editId="1E095AE1">
            <wp:simplePos x="0" y="0"/>
            <wp:positionH relativeFrom="page">
              <wp:posOffset>6861175</wp:posOffset>
            </wp:positionH>
            <wp:positionV relativeFrom="page">
              <wp:posOffset>5488305</wp:posOffset>
            </wp:positionV>
            <wp:extent cx="6350" cy="8890"/>
            <wp:effectExtent l="0" t="0" r="0" b="0"/>
            <wp:wrapSquare wrapText="bothSides"/>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84114"/>
                    <pic:cNvPicPr>
                      <a:picLocks noChangeAspect="1" noChangeArrowheads="1"/>
                    </pic:cNvPicPr>
                  </pic:nvPicPr>
                  <pic:blipFill>
                    <a:blip r:embed="rId89"/>
                    <a:stretch>
                      <a:fillRect/>
                    </a:stretch>
                  </pic:blipFill>
                  <pic:spPr bwMode="auto">
                    <a:xfrm>
                      <a:off x="0" y="0"/>
                      <a:ext cx="6350" cy="8890"/>
                    </a:xfrm>
                    <a:prstGeom prst="rect">
                      <a:avLst/>
                    </a:prstGeom>
                  </pic:spPr>
                </pic:pic>
              </a:graphicData>
            </a:graphic>
          </wp:anchor>
        </w:drawing>
      </w:r>
      <w:r>
        <w:rPr>
          <w:noProof/>
        </w:rPr>
        <w:drawing>
          <wp:anchor distT="0" distB="0" distL="114300" distR="114300" simplePos="0" relativeHeight="251658284" behindDoc="0" locked="0" layoutInCell="0" allowOverlap="1" wp14:anchorId="67F02EBF" wp14:editId="043E3A65">
            <wp:simplePos x="0" y="0"/>
            <wp:positionH relativeFrom="page">
              <wp:posOffset>6863715</wp:posOffset>
            </wp:positionH>
            <wp:positionV relativeFrom="page">
              <wp:posOffset>5521960</wp:posOffset>
            </wp:positionV>
            <wp:extent cx="6350" cy="6350"/>
            <wp:effectExtent l="0" t="0" r="0" b="0"/>
            <wp:wrapSquare wrapText="bothSides"/>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84116"/>
                    <pic:cNvPicPr>
                      <a:picLocks noChangeAspect="1" noChangeArrowheads="1"/>
                    </pic:cNvPicPr>
                  </pic:nvPicPr>
                  <pic:blipFill>
                    <a:blip r:embed="rId90"/>
                    <a:stretch>
                      <a:fillRect/>
                    </a:stretch>
                  </pic:blipFill>
                  <pic:spPr bwMode="auto">
                    <a:xfrm>
                      <a:off x="0" y="0"/>
                      <a:ext cx="6350" cy="6350"/>
                    </a:xfrm>
                    <a:prstGeom prst="rect">
                      <a:avLst/>
                    </a:prstGeom>
                  </pic:spPr>
                </pic:pic>
              </a:graphicData>
            </a:graphic>
          </wp:anchor>
        </w:drawing>
      </w:r>
      <w:r>
        <w:rPr>
          <w:noProof/>
        </w:rPr>
        <w:drawing>
          <wp:anchor distT="0" distB="0" distL="114300" distR="114300" simplePos="0" relativeHeight="251658285" behindDoc="0" locked="0" layoutInCell="0" allowOverlap="1" wp14:anchorId="6C8D36C2" wp14:editId="1F5054EB">
            <wp:simplePos x="0" y="0"/>
            <wp:positionH relativeFrom="page">
              <wp:posOffset>7232650</wp:posOffset>
            </wp:positionH>
            <wp:positionV relativeFrom="page">
              <wp:posOffset>3115945</wp:posOffset>
            </wp:positionV>
            <wp:extent cx="3175" cy="8890"/>
            <wp:effectExtent l="0" t="0" r="0" b="0"/>
            <wp:wrapSquare wrapText="bothSides"/>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84095"/>
                    <pic:cNvPicPr>
                      <a:picLocks noChangeAspect="1" noChangeArrowheads="1"/>
                    </pic:cNvPicPr>
                  </pic:nvPicPr>
                  <pic:blipFill>
                    <a:blip r:embed="rId91"/>
                    <a:stretch>
                      <a:fillRect/>
                    </a:stretch>
                  </pic:blipFill>
                  <pic:spPr bwMode="auto">
                    <a:xfrm>
                      <a:off x="0" y="0"/>
                      <a:ext cx="3175" cy="8890"/>
                    </a:xfrm>
                    <a:prstGeom prst="rect">
                      <a:avLst/>
                    </a:prstGeom>
                  </pic:spPr>
                </pic:pic>
              </a:graphicData>
            </a:graphic>
          </wp:anchor>
        </w:drawing>
      </w:r>
      <w:r>
        <w:rPr>
          <w:noProof/>
        </w:rPr>
        <w:drawing>
          <wp:anchor distT="0" distB="0" distL="114300" distR="114300" simplePos="0" relativeHeight="251658286" behindDoc="0" locked="0" layoutInCell="0" allowOverlap="1" wp14:anchorId="5A049C77" wp14:editId="4DFD5C2A">
            <wp:simplePos x="0" y="0"/>
            <wp:positionH relativeFrom="page">
              <wp:posOffset>6839585</wp:posOffset>
            </wp:positionH>
            <wp:positionV relativeFrom="page">
              <wp:posOffset>3835400</wp:posOffset>
            </wp:positionV>
            <wp:extent cx="3175" cy="3175"/>
            <wp:effectExtent l="0" t="0" r="0" b="0"/>
            <wp:wrapSquare wrapText="bothSides"/>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84100"/>
                    <pic:cNvPicPr>
                      <a:picLocks noChangeAspect="1" noChangeArrowheads="1"/>
                    </pic:cNvPicPr>
                  </pic:nvPicPr>
                  <pic:blipFill>
                    <a:blip r:embed="rId38"/>
                    <a:stretch>
                      <a:fillRect/>
                    </a:stretch>
                  </pic:blipFill>
                  <pic:spPr bwMode="auto">
                    <a:xfrm>
                      <a:off x="0" y="0"/>
                      <a:ext cx="3175" cy="3175"/>
                    </a:xfrm>
                    <a:prstGeom prst="rect">
                      <a:avLst/>
                    </a:prstGeom>
                  </pic:spPr>
                </pic:pic>
              </a:graphicData>
            </a:graphic>
          </wp:anchor>
        </w:drawing>
      </w:r>
      <w:r>
        <w:rPr>
          <w:noProof/>
        </w:rPr>
        <w:drawing>
          <wp:anchor distT="0" distB="0" distL="114300" distR="114300" simplePos="0" relativeHeight="251658287" behindDoc="0" locked="0" layoutInCell="0" allowOverlap="1" wp14:anchorId="7BB1B671" wp14:editId="6BB100D0">
            <wp:simplePos x="0" y="0"/>
            <wp:positionH relativeFrom="page">
              <wp:posOffset>6799580</wp:posOffset>
            </wp:positionH>
            <wp:positionV relativeFrom="page">
              <wp:posOffset>3838575</wp:posOffset>
            </wp:positionV>
            <wp:extent cx="3175" cy="3175"/>
            <wp:effectExtent l="0" t="0" r="0" b="0"/>
            <wp:wrapSquare wrapText="bothSides"/>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84101"/>
                    <pic:cNvPicPr>
                      <a:picLocks noChangeAspect="1" noChangeArrowheads="1"/>
                    </pic:cNvPicPr>
                  </pic:nvPicPr>
                  <pic:blipFill>
                    <a:blip r:embed="rId92"/>
                    <a:stretch>
                      <a:fillRect/>
                    </a:stretch>
                  </pic:blipFill>
                  <pic:spPr bwMode="auto">
                    <a:xfrm>
                      <a:off x="0" y="0"/>
                      <a:ext cx="3175" cy="3175"/>
                    </a:xfrm>
                    <a:prstGeom prst="rect">
                      <a:avLst/>
                    </a:prstGeom>
                  </pic:spPr>
                </pic:pic>
              </a:graphicData>
            </a:graphic>
          </wp:anchor>
        </w:drawing>
      </w:r>
      <w:r>
        <w:t xml:space="preserve">Commission confidential information should not be transmitted or forwarded to non-employees or outside of the Commission via e-mail or other electronic file transfer methods, except as expressly authorized by the Chair under the Freedom of Information Act and Freedom of Access Law requirements. </w:t>
      </w:r>
      <w:r w:rsidRPr="00900FBB">
        <w:t>Use of the e-mail system or other electronic file to copy and/or transmit any document, software, or other information protected by the copyright laws without copyright authorization</w:t>
      </w:r>
      <w:r w:rsidR="003920CF" w:rsidRPr="00900FBB">
        <w:t xml:space="preserve"> </w:t>
      </w:r>
      <w:r w:rsidRPr="00900FBB">
        <w:t>is prohibited.</w:t>
      </w:r>
    </w:p>
    <w:p w14:paraId="0F10A082" w14:textId="552D2D57" w:rsidR="00B70264" w:rsidRDefault="007874D6" w:rsidP="00C75851">
      <w:pPr>
        <w:spacing w:after="242"/>
        <w:ind w:left="0" w:right="394" w:firstLine="0"/>
        <w:jc w:val="left"/>
        <w:rPr>
          <w:b/>
          <w:sz w:val="56"/>
          <w:u w:val="single"/>
        </w:rPr>
      </w:pPr>
      <w:r>
        <w:t xml:space="preserve">Content of messages communicated over email and other electronic communications systems should be considered as carefully as other written communications. Users should proceed with caution in sending or forwarding information to recipients to </w:t>
      </w:r>
      <w:r w:rsidR="00900FBB">
        <w:t>e</w:t>
      </w:r>
      <w:r>
        <w:t>nsure that incorrect or inadvertent distribution does not occur. Email messages may be disclosed to outside parties, including a court in connection with  litigation.</w:t>
      </w:r>
    </w:p>
    <w:p w14:paraId="011C652C" w14:textId="77777777" w:rsidR="003B40CC" w:rsidRDefault="007874D6" w:rsidP="00C75851">
      <w:pPr>
        <w:spacing w:after="242"/>
        <w:ind w:left="0" w:right="394" w:firstLine="0"/>
        <w:jc w:val="left"/>
        <w:rPr>
          <w:b/>
          <w:sz w:val="56"/>
          <w:u w:val="single"/>
        </w:rPr>
      </w:pPr>
      <w:r>
        <w:t xml:space="preserve">The use of Commission electronic communications systems or the Internet to engage in any activities or communications which are in violation of Commission policy or are unlawful including, but </w:t>
      </w:r>
      <w:r w:rsidRPr="007A558C">
        <w:rPr>
          <w:color w:val="auto"/>
        </w:rPr>
        <w:t xml:space="preserve">not </w:t>
      </w:r>
      <w:r>
        <w:t>limited to, the transmission of defamatory, obscene, offensive or harassing  messages is strictly prohibited. Other prohibited uses of such systems include, without limitation, intrusion into the electronic communications or files of another person without the authority of the Chair of the Commission.</w:t>
      </w:r>
    </w:p>
    <w:p w14:paraId="34E903A1" w14:textId="1C0EDC0B" w:rsidR="00B70264" w:rsidRPr="0090363B" w:rsidRDefault="007874D6" w:rsidP="00E170ED">
      <w:pPr>
        <w:pStyle w:val="Heading2"/>
        <w:rPr>
          <w:sz w:val="56"/>
        </w:rPr>
      </w:pPr>
      <w:bookmarkStart w:id="75" w:name="_Toc152452882"/>
      <w:r w:rsidRPr="0090363B">
        <w:t>INTERNET CODE OF CONDUCT</w:t>
      </w:r>
      <w:bookmarkEnd w:id="75"/>
    </w:p>
    <w:p w14:paraId="6A3D1346" w14:textId="78F87225" w:rsidR="00B70264" w:rsidRDefault="007874D6" w:rsidP="00C75851">
      <w:pPr>
        <w:spacing w:after="328" w:line="223" w:lineRule="auto"/>
        <w:ind w:left="0" w:right="96" w:firstLine="0"/>
        <w:rPr>
          <w:b/>
          <w:sz w:val="56"/>
          <w:u w:val="single"/>
        </w:rPr>
      </w:pPr>
      <w:r>
        <w:t xml:space="preserve">Access to the Internet has been provided to employees to enable them to do their jobs effectively for the benefit of Commission and its customers. It allows employees to connect to information resources around the world. </w:t>
      </w:r>
      <w:r w:rsidRPr="00F54A7D">
        <w:rPr>
          <w:color w:val="auto"/>
        </w:rPr>
        <w:t>To ensure responsible, effective Internet use</w:t>
      </w:r>
      <w:r w:rsidR="00F54A7D">
        <w:rPr>
          <w:color w:val="auto"/>
        </w:rPr>
        <w:t xml:space="preserve">, </w:t>
      </w:r>
      <w:r>
        <w:t>the following guidelines have been established</w:t>
      </w:r>
      <w:r w:rsidR="00891D0B">
        <w:t>.</w:t>
      </w:r>
    </w:p>
    <w:p w14:paraId="441951D3" w14:textId="77777777" w:rsidR="00B70264" w:rsidRDefault="007874D6" w:rsidP="00E170ED">
      <w:pPr>
        <w:pStyle w:val="Heading2"/>
      </w:pPr>
      <w:bookmarkStart w:id="76" w:name="_Toc152452883"/>
      <w:r>
        <w:lastRenderedPageBreak/>
        <w:t>ACCEPTABLE USES OF THE INTERNET</w:t>
      </w:r>
      <w:bookmarkEnd w:id="76"/>
    </w:p>
    <w:p w14:paraId="1A64ECFD" w14:textId="3FB1318B" w:rsidR="00B70264" w:rsidRDefault="007874D6" w:rsidP="00C75851">
      <w:pPr>
        <w:spacing w:after="328" w:line="223" w:lineRule="auto"/>
        <w:ind w:left="0" w:right="125" w:firstLine="0"/>
        <w:rPr>
          <w:b/>
          <w:sz w:val="56"/>
          <w:u w:val="single"/>
        </w:rPr>
      </w:pPr>
      <w:r>
        <w:t>At the Commission, the Internet is a business tool. Employees are responsible for using the Internet in an effective, ethical</w:t>
      </w:r>
      <w:r w:rsidR="00D81091">
        <w:t>,</w:t>
      </w:r>
      <w:r>
        <w:t xml:space="preserve"> and lawful manner. Databases may be accessed for information as needed. Email may be used for business contacts.</w:t>
      </w:r>
    </w:p>
    <w:p w14:paraId="31AACD66" w14:textId="77777777" w:rsidR="00DC0168" w:rsidRDefault="007874D6" w:rsidP="00E170ED">
      <w:pPr>
        <w:pStyle w:val="Heading2"/>
      </w:pPr>
      <w:bookmarkStart w:id="77" w:name="_Toc152452884"/>
      <w:r w:rsidRPr="00DC0168">
        <w:t>BREACHES OF SECURITY</w:t>
      </w:r>
      <w:bookmarkEnd w:id="77"/>
    </w:p>
    <w:p w14:paraId="4EFE1FDF" w14:textId="23B3E0C2" w:rsidR="00B70264" w:rsidRPr="00DC0168" w:rsidRDefault="007874D6" w:rsidP="00C75851">
      <w:pPr>
        <w:spacing w:after="328" w:line="223" w:lineRule="auto"/>
        <w:ind w:left="0" w:right="125" w:firstLine="0"/>
        <w:rPr>
          <w:bCs/>
          <w:szCs w:val="24"/>
        </w:rPr>
      </w:pPr>
      <w:r w:rsidRPr="00DC0168">
        <w:rPr>
          <w:bCs/>
          <w:color w:val="auto"/>
          <w:szCs w:val="24"/>
        </w:rPr>
        <w:t>All employees using Commission internet access and software, computers or mobile phones must complete a cyber security</w:t>
      </w:r>
      <w:r w:rsidR="0069039F" w:rsidRPr="00DC0168">
        <w:rPr>
          <w:bCs/>
          <w:color w:val="auto"/>
          <w:szCs w:val="24"/>
        </w:rPr>
        <w:t xml:space="preserve"> training</w:t>
      </w:r>
      <w:r w:rsidRPr="00DC0168">
        <w:rPr>
          <w:bCs/>
          <w:color w:val="auto"/>
          <w:szCs w:val="24"/>
        </w:rPr>
        <w:t xml:space="preserve"> as chosen by the Harbor Master or the Commission every calendar year, unless waived in writing by the Harbor Master. Employees using Commission internet access and  software shall immediately report any actual, perceived, attempted or otherwise security breaches or unauthorized access to the Commission internet, software or the like immediately to the Harbor Master. Employees shall undertake all reasonably necessary actions and efforts using best practices to stop or prohibit cyber security breaches or unauthorized access. Failure to do so may lead to disciplinary action including employment termination.    </w:t>
      </w:r>
    </w:p>
    <w:p w14:paraId="06197B57" w14:textId="77777777" w:rsidR="00B70264" w:rsidRDefault="007874D6" w:rsidP="00E170ED">
      <w:pPr>
        <w:pStyle w:val="Heading2"/>
      </w:pPr>
      <w:bookmarkStart w:id="78" w:name="_Toc152452885"/>
      <w:r>
        <w:t>UNACCEPTABLE USES OF THE INTERNET</w:t>
      </w:r>
      <w:bookmarkEnd w:id="78"/>
    </w:p>
    <w:p w14:paraId="1A9D7D78" w14:textId="0789C37F" w:rsidR="00B70264" w:rsidRDefault="007874D6" w:rsidP="00C75851">
      <w:pPr>
        <w:spacing w:after="328" w:line="223" w:lineRule="auto"/>
        <w:ind w:left="0" w:right="19" w:firstLine="0"/>
        <w:rPr>
          <w:b/>
          <w:sz w:val="56"/>
          <w:u w:val="single"/>
        </w:rPr>
      </w:pPr>
      <w:r w:rsidRPr="001B1DC0">
        <w:t>Harbor Commission Internet access and software</w:t>
      </w:r>
      <w:r>
        <w:t xml:space="preserve"> shall not be used for any personal gain, advancement of individual views or solicitation of non-Commission business</w:t>
      </w:r>
      <w:r w:rsidRPr="00B35503">
        <w:rPr>
          <w:color w:val="auto"/>
        </w:rPr>
        <w:t>. It shall not be used for any non-Commission work</w:t>
      </w:r>
      <w:r w:rsidR="00900FE0" w:rsidRPr="00B35503">
        <w:rPr>
          <w:color w:val="auto"/>
        </w:rPr>
        <w:t>/</w:t>
      </w:r>
      <w:r w:rsidRPr="00B35503">
        <w:rPr>
          <w:color w:val="auto"/>
        </w:rPr>
        <w:t>duties including any personal communications, personal financial management, game playin</w:t>
      </w:r>
      <w:r w:rsidR="00B35503">
        <w:rPr>
          <w:color w:val="auto"/>
        </w:rPr>
        <w:t>g, etc</w:t>
      </w:r>
      <w:r w:rsidRPr="00B35503">
        <w:rPr>
          <w:color w:val="auto"/>
        </w:rPr>
        <w:t xml:space="preserve">. </w:t>
      </w:r>
      <w:r>
        <w:t>Use of the Internet must not interfere with an employee's job duties.</w:t>
      </w:r>
    </w:p>
    <w:p w14:paraId="26E3154D" w14:textId="571058CC" w:rsidR="00B70264" w:rsidRDefault="007874D6" w:rsidP="00E170ED">
      <w:pPr>
        <w:pStyle w:val="Heading2"/>
      </w:pPr>
      <w:bookmarkStart w:id="79" w:name="_Toc152452886"/>
      <w:r>
        <w:t>COMMUNICATIONS</w:t>
      </w:r>
      <w:bookmarkEnd w:id="79"/>
    </w:p>
    <w:p w14:paraId="70B4E0FE" w14:textId="3293FBB2" w:rsidR="00B70264" w:rsidRDefault="007874D6" w:rsidP="00C75851">
      <w:pPr>
        <w:spacing w:after="298" w:line="223" w:lineRule="auto"/>
        <w:ind w:left="0" w:right="19" w:firstLine="0"/>
        <w:rPr>
          <w:b/>
          <w:sz w:val="56"/>
          <w:u w:val="single"/>
        </w:rPr>
      </w:pPr>
      <w:r>
        <w:t>Each employee is accountable for the content of all text, audio</w:t>
      </w:r>
      <w:r w:rsidR="00F86E78">
        <w:t xml:space="preserve">, </w:t>
      </w:r>
      <w:r>
        <w:t xml:space="preserve">and images that he or she places </w:t>
      </w:r>
      <w:r w:rsidR="00F86E78">
        <w:t>on</w:t>
      </w:r>
      <w:r>
        <w:t xml:space="preserve"> the Internet. Fraudulent, harassing, defamatory, obscene, or unlawful messages are prohibited. All messages </w:t>
      </w:r>
      <w:r>
        <w:rPr>
          <w:noProof/>
        </w:rPr>
        <w:drawing>
          <wp:inline distT="0" distB="0" distL="0" distR="0" wp14:anchorId="46FF5DE7" wp14:editId="4DC24075">
            <wp:extent cx="6350" cy="63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2036"/>
                    <pic:cNvPicPr>
                      <a:picLocks noChangeAspect="1" noChangeArrowheads="1"/>
                    </pic:cNvPicPr>
                  </pic:nvPicPr>
                  <pic:blipFill>
                    <a:blip r:embed="rId93"/>
                    <a:stretch>
                      <a:fillRect/>
                    </a:stretch>
                  </pic:blipFill>
                  <pic:spPr bwMode="auto">
                    <a:xfrm>
                      <a:off x="0" y="0"/>
                      <a:ext cx="6350" cy="6350"/>
                    </a:xfrm>
                    <a:prstGeom prst="rect">
                      <a:avLst/>
                    </a:prstGeom>
                  </pic:spPr>
                </pic:pic>
              </a:graphicData>
            </a:graphic>
          </wp:inline>
        </w:drawing>
      </w:r>
      <w:r>
        <w:t>communicated on the Internet should have the sender's name attached. No message may</w:t>
      </w:r>
      <w:r w:rsidR="00CE7A82">
        <w:t xml:space="preserve"> </w:t>
      </w:r>
      <w:r>
        <w:t>be transmitted under an assumed name. Users may not attempt to obscure the origin of any message. Information published on the Internet should not violate or infringe upon the rights of others.</w:t>
      </w:r>
    </w:p>
    <w:p w14:paraId="66286F0D" w14:textId="77777777" w:rsidR="00B70264" w:rsidRDefault="007874D6" w:rsidP="00E170ED">
      <w:pPr>
        <w:pStyle w:val="Heading2"/>
      </w:pPr>
      <w:bookmarkStart w:id="80" w:name="_Toc152452887"/>
      <w:r>
        <w:t>COPYRIGHT ISSUE</w:t>
      </w:r>
      <w:bookmarkEnd w:id="80"/>
    </w:p>
    <w:p w14:paraId="046B12BF" w14:textId="6754C542" w:rsidR="00B70264" w:rsidRDefault="007874D6" w:rsidP="00C75851">
      <w:pPr>
        <w:spacing w:after="0" w:line="240" w:lineRule="auto"/>
        <w:ind w:left="0" w:right="96" w:firstLine="0"/>
        <w:rPr>
          <w:b/>
          <w:sz w:val="56"/>
          <w:u w:val="single"/>
        </w:rPr>
      </w:pPr>
      <w:r>
        <w:t>Copyrighted materials belonging to entities other than the Commission may not be transmitted without the copyright owner's authorization. One copy of copyrighted material may be downloaded for your own</w:t>
      </w:r>
      <w:r w:rsidR="00187FB5">
        <w:t xml:space="preserve"> </w:t>
      </w:r>
      <w:r>
        <w:t xml:space="preserve">personal use in research. An employee's failure to observe copyright and other proprietary rights to software and other intellectual property may result in disciplinary action by the Commission or </w:t>
      </w:r>
      <w:r>
        <w:rPr>
          <w:noProof/>
        </w:rPr>
        <w:drawing>
          <wp:inline distT="0" distB="0" distL="0" distR="0" wp14:anchorId="174C2B93" wp14:editId="60305F32">
            <wp:extent cx="12065" cy="12065"/>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2039"/>
                    <pic:cNvPicPr>
                      <a:picLocks noChangeAspect="1" noChangeArrowheads="1"/>
                    </pic:cNvPicPr>
                  </pic:nvPicPr>
                  <pic:blipFill>
                    <a:blip r:embed="rId94"/>
                    <a:stretch>
                      <a:fillRect/>
                    </a:stretch>
                  </pic:blipFill>
                  <pic:spPr bwMode="auto">
                    <a:xfrm>
                      <a:off x="0" y="0"/>
                      <a:ext cx="12065" cy="12065"/>
                    </a:xfrm>
                    <a:prstGeom prst="rect">
                      <a:avLst/>
                    </a:prstGeom>
                  </pic:spPr>
                </pic:pic>
              </a:graphicData>
            </a:graphic>
          </wp:inline>
        </w:drawing>
      </w:r>
      <w:r>
        <w:t xml:space="preserve">personal liability to the owner of the copyright or other such rights. </w:t>
      </w:r>
    </w:p>
    <w:p w14:paraId="1ABACA22" w14:textId="77777777" w:rsidR="00B70264" w:rsidRDefault="00B70264" w:rsidP="00C75851">
      <w:pPr>
        <w:spacing w:after="0" w:line="240" w:lineRule="auto"/>
        <w:ind w:left="0" w:right="96" w:firstLine="0"/>
        <w:rPr>
          <w:b/>
          <w:sz w:val="26"/>
          <w:szCs w:val="26"/>
        </w:rPr>
      </w:pPr>
    </w:p>
    <w:p w14:paraId="0AE93C4B" w14:textId="77777777" w:rsidR="00B70264" w:rsidRDefault="007874D6" w:rsidP="00E170ED">
      <w:pPr>
        <w:pStyle w:val="Heading2"/>
      </w:pPr>
      <w:bookmarkStart w:id="81" w:name="_Toc152452888"/>
      <w:r>
        <w:t>VIOLATIONS</w:t>
      </w:r>
      <w:bookmarkEnd w:id="81"/>
    </w:p>
    <w:p w14:paraId="30BAB6BB" w14:textId="28DF2155" w:rsidR="00B70264" w:rsidRDefault="007874D6" w:rsidP="00C75851">
      <w:pPr>
        <w:spacing w:after="0" w:line="240" w:lineRule="auto"/>
        <w:ind w:left="0" w:right="96" w:firstLine="0"/>
        <w:rPr>
          <w:b/>
          <w:sz w:val="56"/>
          <w:u w:val="single"/>
        </w:rPr>
      </w:pPr>
      <w:r>
        <w:t xml:space="preserve">Violations of the letter or spirit of any of these </w:t>
      </w:r>
      <w:r w:rsidR="000824B3">
        <w:t>polici</w:t>
      </w:r>
      <w:r w:rsidR="00F3299E">
        <w:t>es</w:t>
      </w:r>
      <w:r>
        <w:t xml:space="preserve"> may result in disciplinary action up to and including termination. The Commission also reserves the right to advise appropriate officials of any unlawful or potential unlawful uses of the Internet.</w:t>
      </w:r>
    </w:p>
    <w:p w14:paraId="6ACD37DF" w14:textId="77777777" w:rsidR="00B70264" w:rsidRDefault="007874D6" w:rsidP="00C75851">
      <w:pPr>
        <w:spacing w:after="160" w:line="259" w:lineRule="auto"/>
        <w:ind w:left="0" w:firstLine="0"/>
        <w:jc w:val="left"/>
        <w:rPr>
          <w:b/>
          <w:sz w:val="26"/>
          <w:szCs w:val="26"/>
        </w:rPr>
      </w:pPr>
      <w:r>
        <w:br w:type="page"/>
      </w:r>
    </w:p>
    <w:p w14:paraId="44138337" w14:textId="3F5C75F9" w:rsidR="00B70264" w:rsidRPr="00E170ED" w:rsidRDefault="007874D6" w:rsidP="00E170ED">
      <w:pPr>
        <w:pStyle w:val="Heading1"/>
      </w:pPr>
      <w:bookmarkStart w:id="82" w:name="_Toc152452889"/>
      <w:r>
        <w:lastRenderedPageBreak/>
        <w:t>WORK STANDARDS</w:t>
      </w:r>
      <w:bookmarkEnd w:id="82"/>
    </w:p>
    <w:p w14:paraId="3B9D9FC2" w14:textId="77777777" w:rsidR="00B70264" w:rsidRDefault="007874D6" w:rsidP="00C75851">
      <w:pPr>
        <w:spacing w:after="0" w:line="240" w:lineRule="auto"/>
        <w:ind w:left="0" w:right="96" w:firstLine="0"/>
        <w:rPr>
          <w:b/>
          <w:sz w:val="56"/>
          <w:u w:val="single"/>
        </w:rPr>
      </w:pPr>
      <w:r>
        <w:t>As a member of the Commission staff, it is everyone's responsibility to maintain a neat, clean, orderly, and pleasant atmosphere for all employees. Following are some guidelines to help each of us to do our part.</w:t>
      </w:r>
    </w:p>
    <w:p w14:paraId="2906B9F5" w14:textId="77777777" w:rsidR="00B70264" w:rsidRDefault="00B70264" w:rsidP="00C75851">
      <w:pPr>
        <w:keepNext/>
        <w:keepLines/>
        <w:tabs>
          <w:tab w:val="center" w:pos="3181"/>
        </w:tabs>
        <w:spacing w:after="0" w:line="259" w:lineRule="auto"/>
        <w:ind w:left="0" w:firstLine="0"/>
        <w:jc w:val="left"/>
        <w:outlineLvl w:val="0"/>
        <w:rPr>
          <w:b/>
          <w:sz w:val="26"/>
          <w:szCs w:val="26"/>
        </w:rPr>
      </w:pPr>
    </w:p>
    <w:p w14:paraId="0218B5BD" w14:textId="77777777" w:rsidR="00B70264" w:rsidRPr="00F3299E" w:rsidRDefault="007874D6" w:rsidP="00E170ED">
      <w:pPr>
        <w:pStyle w:val="Heading2"/>
      </w:pPr>
      <w:bookmarkStart w:id="83" w:name="_Toc152452890"/>
      <w:r w:rsidRPr="00F3299E">
        <w:t>SMOKE-FREE WORKPLACE</w:t>
      </w:r>
      <w:bookmarkEnd w:id="83"/>
    </w:p>
    <w:p w14:paraId="0900BCF3" w14:textId="252455E9" w:rsidR="00B70264" w:rsidRPr="00F3299E" w:rsidRDefault="007874D6" w:rsidP="004601CA">
      <w:r w:rsidRPr="00F3299E">
        <w:t>The Commission endeavors to provide a healthy environment; therefore, the Commission does not permit smoking in or near any of its facilities, vehicles</w:t>
      </w:r>
      <w:r w:rsidR="009D7A85" w:rsidRPr="00F3299E">
        <w:t>,</w:t>
      </w:r>
      <w:r w:rsidRPr="00F3299E">
        <w:t xml:space="preserve"> or vessels. </w:t>
      </w:r>
    </w:p>
    <w:p w14:paraId="7C5D6CF9" w14:textId="77777777" w:rsidR="00B70264" w:rsidRPr="00F3299E" w:rsidRDefault="00B70264" w:rsidP="00C75851">
      <w:pPr>
        <w:keepNext/>
        <w:keepLines/>
        <w:tabs>
          <w:tab w:val="center" w:pos="3181"/>
        </w:tabs>
        <w:spacing w:after="0" w:line="259" w:lineRule="auto"/>
        <w:ind w:left="0" w:firstLine="0"/>
        <w:jc w:val="left"/>
        <w:outlineLvl w:val="0"/>
        <w:rPr>
          <w:b/>
          <w:szCs w:val="24"/>
        </w:rPr>
      </w:pPr>
    </w:p>
    <w:p w14:paraId="272A9438" w14:textId="3F2B4758" w:rsidR="00B70264" w:rsidRPr="00F3299E" w:rsidRDefault="007874D6" w:rsidP="00E170ED">
      <w:pPr>
        <w:pStyle w:val="Heading2"/>
        <w:rPr>
          <w:szCs w:val="20"/>
        </w:rPr>
      </w:pPr>
      <w:bookmarkStart w:id="84" w:name="_Toc152452891"/>
      <w:r w:rsidRPr="00F3299E">
        <w:t>BULLETIN BOARDS</w:t>
      </w:r>
      <w:bookmarkEnd w:id="84"/>
      <w:r w:rsidRPr="00F3299E">
        <w:rPr>
          <w:szCs w:val="20"/>
        </w:rPr>
        <w:tab/>
      </w:r>
    </w:p>
    <w:p w14:paraId="2784F825" w14:textId="77777777" w:rsidR="00B70264" w:rsidRPr="00F3299E" w:rsidRDefault="007874D6" w:rsidP="00C75851">
      <w:pPr>
        <w:spacing w:after="317" w:line="252" w:lineRule="auto"/>
        <w:ind w:left="0" w:firstLine="0"/>
        <w:rPr>
          <w:b/>
          <w:sz w:val="52"/>
          <w:szCs w:val="20"/>
          <w:u w:val="single"/>
        </w:rPr>
      </w:pPr>
      <w:r w:rsidRPr="00F3299E">
        <w:rPr>
          <w:szCs w:val="20"/>
        </w:rPr>
        <w:t>Official notices and Commission announcements are placed on the Commission's bulletin board.</w:t>
      </w:r>
    </w:p>
    <w:p w14:paraId="33306814" w14:textId="1BF066D0" w:rsidR="00B70264" w:rsidRDefault="007874D6" w:rsidP="00E170ED">
      <w:pPr>
        <w:pStyle w:val="Heading2"/>
        <w:rPr>
          <w:sz w:val="56"/>
        </w:rPr>
      </w:pPr>
      <w:bookmarkStart w:id="85" w:name="_Toc152452892"/>
      <w:r>
        <w:t>DRESS CODE</w:t>
      </w:r>
      <w:bookmarkEnd w:id="85"/>
    </w:p>
    <w:p w14:paraId="6315896D" w14:textId="53D0C49B" w:rsidR="00B70264" w:rsidRPr="005F206A" w:rsidRDefault="007874D6" w:rsidP="00C75851">
      <w:pPr>
        <w:spacing w:after="267"/>
        <w:ind w:left="0" w:right="19" w:firstLine="0"/>
        <w:rPr>
          <w:szCs w:val="24"/>
        </w:rPr>
      </w:pPr>
      <w:r w:rsidRPr="005F206A">
        <w:rPr>
          <w:szCs w:val="24"/>
        </w:rPr>
        <w:t>The Harbor Commission dress code is Active Professional. All employees must be prepared to embark on a vessel, run errands, or use vehicles at any time, and must be dressed comfortably and appropriately for such activities while still presenting a clean and professional appearance.</w:t>
      </w:r>
    </w:p>
    <w:p w14:paraId="43E11414" w14:textId="27164ACB" w:rsidR="00B70264" w:rsidRPr="005F206A" w:rsidRDefault="007874D6" w:rsidP="00C75851">
      <w:pPr>
        <w:spacing w:after="294"/>
        <w:ind w:left="0" w:right="19" w:firstLine="0"/>
        <w:rPr>
          <w:b/>
          <w:szCs w:val="24"/>
          <w:u w:val="single"/>
        </w:rPr>
      </w:pPr>
      <w:r w:rsidRPr="005F206A">
        <w:rPr>
          <w:szCs w:val="24"/>
        </w:rPr>
        <w:t>Employees should use their good judgment when determining what attire is appropriate</w:t>
      </w:r>
      <w:r w:rsidR="005F206A" w:rsidRPr="005F206A">
        <w:rPr>
          <w:szCs w:val="24"/>
        </w:rPr>
        <w:t xml:space="preserve">. </w:t>
      </w:r>
      <w:r w:rsidRPr="005F206A">
        <w:rPr>
          <w:szCs w:val="24"/>
        </w:rPr>
        <w:t xml:space="preserve">If an employee has questions about what is appropriate, s/he is encouraged to ask the Harbor Master. </w:t>
      </w:r>
    </w:p>
    <w:p w14:paraId="2C6E9307" w14:textId="5BE8D85E" w:rsidR="00B70264" w:rsidRDefault="005954E9" w:rsidP="00E170ED">
      <w:pPr>
        <w:pStyle w:val="Heading2"/>
        <w:rPr>
          <w:sz w:val="56"/>
        </w:rPr>
      </w:pPr>
      <w:bookmarkStart w:id="86" w:name="_Toc152452893"/>
      <w:r>
        <w:t>LANGUAGE</w:t>
      </w:r>
      <w:bookmarkEnd w:id="86"/>
    </w:p>
    <w:p w14:paraId="290B36AE" w14:textId="36B90395" w:rsidR="00B70264" w:rsidRDefault="007874D6" w:rsidP="00C75851">
      <w:pPr>
        <w:spacing w:after="236"/>
        <w:ind w:left="0" w:right="19" w:firstLine="0"/>
        <w:rPr>
          <w:b/>
          <w:sz w:val="56"/>
          <w:u w:val="single"/>
        </w:rPr>
      </w:pPr>
      <w:r>
        <w:t xml:space="preserve">Offensive language is never appropriate in the workplace. Offensive language includes, but is not limited to, derogatory statements, racial slurs, swearing or </w:t>
      </w:r>
      <w:r w:rsidRPr="00DE1DEE">
        <w:t>cursing</w:t>
      </w:r>
      <w:r>
        <w:t xml:space="preserve">, and statements of a </w:t>
      </w:r>
      <w:r>
        <w:rPr>
          <w:noProof/>
        </w:rPr>
        <w:drawing>
          <wp:inline distT="0" distB="0" distL="0" distR="0" wp14:anchorId="496B4BC6" wp14:editId="3446B93B">
            <wp:extent cx="8890" cy="889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90780"/>
                    <pic:cNvPicPr>
                      <a:picLocks noChangeAspect="1" noChangeArrowheads="1"/>
                    </pic:cNvPicPr>
                  </pic:nvPicPr>
                  <pic:blipFill>
                    <a:blip r:embed="rId95"/>
                    <a:stretch>
                      <a:fillRect/>
                    </a:stretch>
                  </pic:blipFill>
                  <pic:spPr bwMode="auto">
                    <a:xfrm>
                      <a:off x="0" y="0"/>
                      <a:ext cx="8890" cy="8890"/>
                    </a:xfrm>
                    <a:prstGeom prst="rect">
                      <a:avLst/>
                    </a:prstGeom>
                  </pic:spPr>
                </pic:pic>
              </a:graphicData>
            </a:graphic>
          </wp:inline>
        </w:drawing>
      </w:r>
      <w:r>
        <w:t>demeaning or harassing nature.</w:t>
      </w:r>
    </w:p>
    <w:p w14:paraId="2E3D8176" w14:textId="77777777" w:rsidR="00B70264" w:rsidRDefault="007874D6" w:rsidP="00E170ED">
      <w:pPr>
        <w:pStyle w:val="Heading2"/>
      </w:pPr>
      <w:bookmarkStart w:id="87" w:name="_Toc152452894"/>
      <w:r>
        <w:t>SECURITY</w:t>
      </w:r>
      <w:bookmarkEnd w:id="87"/>
    </w:p>
    <w:p w14:paraId="089C53F4" w14:textId="5947CDE4" w:rsidR="00B70264" w:rsidRDefault="007874D6" w:rsidP="00C75851">
      <w:pPr>
        <w:ind w:left="0" w:right="19" w:firstLine="0"/>
        <w:rPr>
          <w:b/>
          <w:sz w:val="56"/>
          <w:u w:val="single"/>
        </w:rPr>
      </w:pPr>
      <w:r>
        <w:t>Due to the nature of our activities, care must be taken to prevent access by a person(s) not authorized to be in our facilities.</w:t>
      </w:r>
      <w:r w:rsidR="00E170ED">
        <w:t xml:space="preserve"> </w:t>
      </w:r>
      <w:r>
        <w:t>Internal information about our clients and/or investigations may not be</w:t>
      </w:r>
      <w:r w:rsidR="003600A9">
        <w:t xml:space="preserve"> </w:t>
      </w:r>
      <w:r>
        <w:t>given to unauthorized person(s) or allowed to be used in any manner that places the Commission in a position of liability.</w:t>
      </w:r>
      <w:r>
        <w:rPr>
          <w:noProof/>
        </w:rPr>
        <w:drawing>
          <wp:anchor distT="0" distB="0" distL="114300" distR="114300" simplePos="0" relativeHeight="251658240" behindDoc="0" locked="0" layoutInCell="0" allowOverlap="1" wp14:anchorId="70C84B88" wp14:editId="19EBF3CE">
            <wp:simplePos x="0" y="0"/>
            <wp:positionH relativeFrom="page">
              <wp:posOffset>4277995</wp:posOffset>
            </wp:positionH>
            <wp:positionV relativeFrom="page">
              <wp:posOffset>9403080</wp:posOffset>
            </wp:positionV>
            <wp:extent cx="8890" cy="6350"/>
            <wp:effectExtent l="0" t="0" r="0" b="0"/>
            <wp:wrapTopAndBottom/>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92830"/>
                    <pic:cNvPicPr>
                      <a:picLocks noChangeAspect="1" noChangeArrowheads="1"/>
                    </pic:cNvPicPr>
                  </pic:nvPicPr>
                  <pic:blipFill>
                    <a:blip r:embed="rId96"/>
                    <a:stretch>
                      <a:fillRect/>
                    </a:stretch>
                  </pic:blipFill>
                  <pic:spPr bwMode="auto">
                    <a:xfrm>
                      <a:off x="0" y="0"/>
                      <a:ext cx="8890" cy="6350"/>
                    </a:xfrm>
                    <a:prstGeom prst="rect">
                      <a:avLst/>
                    </a:prstGeom>
                  </pic:spPr>
                </pic:pic>
              </a:graphicData>
            </a:graphic>
          </wp:anchor>
        </w:drawing>
      </w:r>
      <w:r>
        <w:t xml:space="preserve"> The Commission will attempt to protect employees and their property while on Commission premises; however, employees must exercise reasonable care for their own protection and that of their personal property. In addition, employees are expected to respect the property of others as well as Commission property. </w:t>
      </w:r>
      <w:r>
        <w:rPr>
          <w:noProof/>
        </w:rPr>
        <w:drawing>
          <wp:inline distT="0" distB="0" distL="0" distR="0" wp14:anchorId="6F866B8D" wp14:editId="12D900A7">
            <wp:extent cx="8890" cy="889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 92822"/>
                    <pic:cNvPicPr>
                      <a:picLocks noChangeAspect="1" noChangeArrowheads="1"/>
                    </pic:cNvPicPr>
                  </pic:nvPicPr>
                  <pic:blipFill>
                    <a:blip r:embed="rId97"/>
                    <a:stretch>
                      <a:fillRect/>
                    </a:stretch>
                  </pic:blipFill>
                  <pic:spPr bwMode="auto">
                    <a:xfrm>
                      <a:off x="0" y="0"/>
                      <a:ext cx="8890" cy="8890"/>
                    </a:xfrm>
                    <a:prstGeom prst="rect">
                      <a:avLst/>
                    </a:prstGeom>
                  </pic:spPr>
                </pic:pic>
              </a:graphicData>
            </a:graphic>
          </wp:inline>
        </w:drawing>
      </w:r>
      <w:r>
        <w:t xml:space="preserve">The Commission will fully investigate a breach in security and all employees are expected to </w:t>
      </w:r>
      <w:r>
        <w:rPr>
          <w:noProof/>
        </w:rPr>
        <w:drawing>
          <wp:inline distT="0" distB="0" distL="0" distR="0" wp14:anchorId="29FAC708" wp14:editId="14B258DF">
            <wp:extent cx="6350" cy="889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Picture 92825"/>
                    <pic:cNvPicPr>
                      <a:picLocks noChangeAspect="1" noChangeArrowheads="1"/>
                    </pic:cNvPicPr>
                  </pic:nvPicPr>
                  <pic:blipFill>
                    <a:blip r:embed="rId98"/>
                    <a:stretch>
                      <a:fillRect/>
                    </a:stretch>
                  </pic:blipFill>
                  <pic:spPr bwMode="auto">
                    <a:xfrm>
                      <a:off x="0" y="0"/>
                      <a:ext cx="6350" cy="8890"/>
                    </a:xfrm>
                    <a:prstGeom prst="rect">
                      <a:avLst/>
                    </a:prstGeom>
                  </pic:spPr>
                </pic:pic>
              </a:graphicData>
            </a:graphic>
          </wp:inline>
        </w:drawing>
      </w:r>
      <w:r>
        <w:t xml:space="preserve">fully cooperate with the investigation. </w:t>
      </w:r>
      <w:r>
        <w:rPr>
          <w:noProof/>
        </w:rPr>
        <w:drawing>
          <wp:inline distT="0" distB="0" distL="0" distR="0" wp14:anchorId="19082A1F" wp14:editId="6944A932">
            <wp:extent cx="6350" cy="889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92829"/>
                    <pic:cNvPicPr>
                      <a:picLocks noChangeAspect="1" noChangeArrowheads="1"/>
                    </pic:cNvPicPr>
                  </pic:nvPicPr>
                  <pic:blipFill>
                    <a:blip r:embed="rId99"/>
                    <a:stretch>
                      <a:fillRect/>
                    </a:stretch>
                  </pic:blipFill>
                  <pic:spPr bwMode="auto">
                    <a:xfrm>
                      <a:off x="0" y="0"/>
                      <a:ext cx="6350" cy="8890"/>
                    </a:xfrm>
                    <a:prstGeom prst="rect">
                      <a:avLst/>
                    </a:prstGeom>
                  </pic:spPr>
                </pic:pic>
              </a:graphicData>
            </a:graphic>
          </wp:inline>
        </w:drawing>
      </w:r>
    </w:p>
    <w:p w14:paraId="704D6113" w14:textId="5EDFFAA5" w:rsidR="006946B9" w:rsidRDefault="006946B9" w:rsidP="00C75851">
      <w:pPr>
        <w:spacing w:after="0" w:line="240" w:lineRule="auto"/>
        <w:ind w:left="0" w:firstLine="0"/>
        <w:jc w:val="left"/>
        <w:rPr>
          <w:b/>
          <w:sz w:val="56"/>
          <w:u w:val="single"/>
        </w:rPr>
      </w:pPr>
      <w:r>
        <w:rPr>
          <w:b/>
          <w:sz w:val="56"/>
          <w:u w:val="single"/>
        </w:rPr>
        <w:br w:type="page"/>
      </w:r>
    </w:p>
    <w:p w14:paraId="1ACD4759" w14:textId="6515EF43" w:rsidR="0089269A" w:rsidRDefault="00321914" w:rsidP="00297056">
      <w:pPr>
        <w:pStyle w:val="Heading1"/>
      </w:pPr>
      <w:bookmarkStart w:id="88" w:name="_Toc152452895"/>
      <w:r w:rsidRPr="007D62A8">
        <w:lastRenderedPageBreak/>
        <w:t>A</w:t>
      </w:r>
      <w:r w:rsidR="007D62A8" w:rsidRPr="007D62A8">
        <w:t>PPENDI</w:t>
      </w:r>
      <w:r w:rsidR="00B8222C">
        <w:t>C</w:t>
      </w:r>
      <w:r w:rsidR="00297056">
        <w:t>ES</w:t>
      </w:r>
      <w:bookmarkEnd w:id="88"/>
    </w:p>
    <w:p w14:paraId="3191E829" w14:textId="77777777" w:rsidR="00AF3CCF" w:rsidRDefault="00AF3CCF" w:rsidP="00C75851">
      <w:pPr>
        <w:pStyle w:val="Heading2"/>
        <w:spacing w:after="280"/>
        <w:ind w:left="0" w:firstLine="0"/>
        <w:rPr>
          <w:b/>
          <w:i/>
          <w:sz w:val="26"/>
          <w:szCs w:val="26"/>
        </w:rPr>
      </w:pPr>
    </w:p>
    <w:p w14:paraId="1C1AEF1B" w14:textId="77777777" w:rsidR="00297056" w:rsidRDefault="00297056">
      <w:pPr>
        <w:spacing w:after="0" w:line="240" w:lineRule="auto"/>
        <w:ind w:left="0" w:firstLine="0"/>
        <w:jc w:val="left"/>
        <w:rPr>
          <w:sz w:val="28"/>
          <w:u w:val="single" w:color="000000"/>
        </w:rPr>
      </w:pPr>
      <w:r>
        <w:br w:type="page"/>
      </w:r>
    </w:p>
    <w:p w14:paraId="73396014" w14:textId="7A22977F" w:rsidR="00B70264" w:rsidRPr="00297056" w:rsidRDefault="00297056" w:rsidP="00297056">
      <w:pPr>
        <w:pStyle w:val="Heading2"/>
      </w:pPr>
      <w:bookmarkStart w:id="89" w:name="_Toc152452896"/>
      <w:r w:rsidRPr="00297056">
        <w:lastRenderedPageBreak/>
        <w:t xml:space="preserve">APPENDIX A: </w:t>
      </w:r>
      <w:r w:rsidR="007874D6" w:rsidRPr="00297056">
        <w:t>EMPLOYEE HANDBOOK ACKNOWLEDGMENT FORM</w:t>
      </w:r>
      <w:bookmarkEnd w:id="89"/>
    </w:p>
    <w:p w14:paraId="7B27C803" w14:textId="77777777" w:rsidR="00B70264" w:rsidRDefault="007874D6" w:rsidP="00C75851">
      <w:pPr>
        <w:ind w:left="0" w:right="130" w:firstLine="0"/>
        <w:rPr>
          <w:b/>
          <w:sz w:val="56"/>
          <w:u w:val="single"/>
        </w:rPr>
      </w:pPr>
      <w:r>
        <w:t xml:space="preserve">This Employee Handbook ("Handbook") has been prepared to provide you with information </w:t>
      </w:r>
      <w:r>
        <w:rPr>
          <w:noProof/>
        </w:rPr>
        <w:drawing>
          <wp:inline distT="0" distB="0" distL="0" distR="0" wp14:anchorId="0A1BDD60" wp14:editId="6A08692A">
            <wp:extent cx="8890" cy="12065"/>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95905"/>
                    <pic:cNvPicPr>
                      <a:picLocks noChangeAspect="1" noChangeArrowheads="1"/>
                    </pic:cNvPicPr>
                  </pic:nvPicPr>
                  <pic:blipFill>
                    <a:blip r:embed="rId100"/>
                    <a:stretch>
                      <a:fillRect/>
                    </a:stretch>
                  </pic:blipFill>
                  <pic:spPr bwMode="auto">
                    <a:xfrm>
                      <a:off x="0" y="0"/>
                      <a:ext cx="8890" cy="12065"/>
                    </a:xfrm>
                    <a:prstGeom prst="rect">
                      <a:avLst/>
                    </a:prstGeom>
                  </pic:spPr>
                </pic:pic>
              </a:graphicData>
            </a:graphic>
          </wp:inline>
        </w:drawing>
      </w:r>
      <w:r>
        <w:rPr>
          <w:noProof/>
        </w:rPr>
        <w:drawing>
          <wp:inline distT="0" distB="0" distL="0" distR="0" wp14:anchorId="5FB7606D" wp14:editId="18FB0C38">
            <wp:extent cx="12065" cy="889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95908"/>
                    <pic:cNvPicPr>
                      <a:picLocks noChangeAspect="1" noChangeArrowheads="1"/>
                    </pic:cNvPicPr>
                  </pic:nvPicPr>
                  <pic:blipFill>
                    <a:blip r:embed="rId101"/>
                    <a:stretch>
                      <a:fillRect/>
                    </a:stretch>
                  </pic:blipFill>
                  <pic:spPr bwMode="auto">
                    <a:xfrm>
                      <a:off x="0" y="0"/>
                      <a:ext cx="12065" cy="8890"/>
                    </a:xfrm>
                    <a:prstGeom prst="rect">
                      <a:avLst/>
                    </a:prstGeom>
                  </pic:spPr>
                </pic:pic>
              </a:graphicData>
            </a:graphic>
          </wp:inline>
        </w:drawing>
      </w:r>
      <w:r>
        <w:t>about our philosophies and culture and to give you an understanding of the working conditions, policies practices and benefits affecting your employment at the Board of Harbor Commissioner</w:t>
      </w:r>
      <w:r w:rsidRPr="009E0EE9">
        <w:t>’</w:t>
      </w:r>
      <w:r>
        <w:t xml:space="preserve">s (the Commission). Please read it carefully. It describes the programs developed by the Commission to benefit employees and many of your responsibilities as a member of the </w:t>
      </w:r>
      <w:r>
        <w:rPr>
          <w:noProof/>
        </w:rPr>
        <w:drawing>
          <wp:inline distT="0" distB="0" distL="0" distR="0" wp14:anchorId="721072EB" wp14:editId="7C159282">
            <wp:extent cx="3175" cy="889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95912"/>
                    <pic:cNvPicPr>
                      <a:picLocks noChangeAspect="1" noChangeArrowheads="1"/>
                    </pic:cNvPicPr>
                  </pic:nvPicPr>
                  <pic:blipFill>
                    <a:blip r:embed="rId102"/>
                    <a:stretch>
                      <a:fillRect/>
                    </a:stretch>
                  </pic:blipFill>
                  <pic:spPr bwMode="auto">
                    <a:xfrm>
                      <a:off x="0" y="0"/>
                      <a:ext cx="3175" cy="8890"/>
                    </a:xfrm>
                    <a:prstGeom prst="rect">
                      <a:avLst/>
                    </a:prstGeom>
                  </pic:spPr>
                </pic:pic>
              </a:graphicData>
            </a:graphic>
          </wp:inline>
        </w:drawing>
      </w:r>
      <w:r>
        <w:t xml:space="preserve">Commission team. Please sign the statement. It will be filed in your personnel folder.  </w:t>
      </w:r>
    </w:p>
    <w:p w14:paraId="3694E222" w14:textId="77777777" w:rsidR="00B70264" w:rsidRPr="00A2580C" w:rsidRDefault="00B70264" w:rsidP="00C75851">
      <w:pPr>
        <w:ind w:left="0" w:right="130" w:firstLine="0"/>
        <w:rPr>
          <w:b/>
          <w:szCs w:val="24"/>
          <w:u w:val="single"/>
        </w:rPr>
      </w:pPr>
    </w:p>
    <w:p w14:paraId="08B3FD22" w14:textId="5ED1D422" w:rsidR="00B70264" w:rsidRDefault="007874D6" w:rsidP="00C75851">
      <w:pPr>
        <w:ind w:left="0" w:right="130" w:firstLine="0"/>
        <w:rPr>
          <w:b/>
          <w:sz w:val="56"/>
          <w:u w:val="single"/>
        </w:rPr>
      </w:pPr>
      <w:r>
        <w:t>I have received</w:t>
      </w:r>
      <w:r w:rsidR="006D4CAE">
        <w:t xml:space="preserve">, </w:t>
      </w:r>
      <w:r>
        <w:t>read</w:t>
      </w:r>
      <w:r w:rsidR="006D4CAE">
        <w:t>, and understand</w:t>
      </w:r>
      <w:r>
        <w:t xml:space="preserve"> the Commission's </w:t>
      </w:r>
      <w:r>
        <w:rPr>
          <w:noProof/>
        </w:rPr>
        <w:drawing>
          <wp:inline distT="0" distB="0" distL="0" distR="0" wp14:anchorId="62A29037" wp14:editId="11838C17">
            <wp:extent cx="6350" cy="889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95914"/>
                    <pic:cNvPicPr>
                      <a:picLocks noChangeAspect="1" noChangeArrowheads="1"/>
                    </pic:cNvPicPr>
                  </pic:nvPicPr>
                  <pic:blipFill>
                    <a:blip r:embed="rId103"/>
                    <a:stretch>
                      <a:fillRect/>
                    </a:stretch>
                  </pic:blipFill>
                  <pic:spPr bwMode="auto">
                    <a:xfrm>
                      <a:off x="0" y="0"/>
                      <a:ext cx="6350" cy="8890"/>
                    </a:xfrm>
                    <a:prstGeom prst="rect">
                      <a:avLst/>
                    </a:prstGeom>
                  </pic:spPr>
                </pic:pic>
              </a:graphicData>
            </a:graphic>
          </wp:inline>
        </w:drawing>
      </w:r>
      <w:r>
        <w:t xml:space="preserve">handbook which outlines the policies, practices, benefits and expectations of the Commission, as well as my responsibilities as an employee. I have familiarized myself with the content </w:t>
      </w:r>
      <w:r>
        <w:rPr>
          <w:noProof/>
        </w:rPr>
        <w:drawing>
          <wp:anchor distT="0" distB="0" distL="114300" distR="114300" simplePos="0" relativeHeight="251658289" behindDoc="0" locked="0" layoutInCell="0" allowOverlap="1" wp14:anchorId="4DF2276B" wp14:editId="32C3FEA9">
            <wp:simplePos x="0" y="0"/>
            <wp:positionH relativeFrom="page">
              <wp:posOffset>7190105</wp:posOffset>
            </wp:positionH>
            <wp:positionV relativeFrom="page">
              <wp:posOffset>5043170</wp:posOffset>
            </wp:positionV>
            <wp:extent cx="6350" cy="6350"/>
            <wp:effectExtent l="0" t="0" r="0" b="0"/>
            <wp:wrapSquare wrapText="bothSides"/>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95928"/>
                    <pic:cNvPicPr>
                      <a:picLocks noChangeAspect="1" noChangeArrowheads="1"/>
                    </pic:cNvPicPr>
                  </pic:nvPicPr>
                  <pic:blipFill>
                    <a:blip r:embed="rId104"/>
                    <a:stretch>
                      <a:fillRect/>
                    </a:stretch>
                  </pic:blipFill>
                  <pic:spPr bwMode="auto">
                    <a:xfrm>
                      <a:off x="0" y="0"/>
                      <a:ext cx="6350" cy="6350"/>
                    </a:xfrm>
                    <a:prstGeom prst="rect">
                      <a:avLst/>
                    </a:prstGeom>
                  </pic:spPr>
                </pic:pic>
              </a:graphicData>
            </a:graphic>
          </wp:anchor>
        </w:drawing>
      </w:r>
      <w:r>
        <w:rPr>
          <w:noProof/>
        </w:rPr>
        <w:drawing>
          <wp:anchor distT="0" distB="0" distL="114300" distR="114300" simplePos="0" relativeHeight="251658291" behindDoc="0" locked="0" layoutInCell="0" allowOverlap="1" wp14:anchorId="55E5959A" wp14:editId="32E03805">
            <wp:simplePos x="0" y="0"/>
            <wp:positionH relativeFrom="page">
              <wp:posOffset>6790690</wp:posOffset>
            </wp:positionH>
            <wp:positionV relativeFrom="page">
              <wp:posOffset>1454150</wp:posOffset>
            </wp:positionV>
            <wp:extent cx="3175" cy="15240"/>
            <wp:effectExtent l="0" t="0" r="0" b="0"/>
            <wp:wrapSquare wrapText="bothSides"/>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95906"/>
                    <pic:cNvPicPr>
                      <a:picLocks noChangeAspect="1" noChangeArrowheads="1"/>
                    </pic:cNvPicPr>
                  </pic:nvPicPr>
                  <pic:blipFill>
                    <a:blip r:embed="rId105"/>
                    <a:stretch>
                      <a:fillRect/>
                    </a:stretch>
                  </pic:blipFill>
                  <pic:spPr bwMode="auto">
                    <a:xfrm>
                      <a:off x="0" y="0"/>
                      <a:ext cx="3175" cy="15240"/>
                    </a:xfrm>
                    <a:prstGeom prst="rect">
                      <a:avLst/>
                    </a:prstGeom>
                  </pic:spPr>
                </pic:pic>
              </a:graphicData>
            </a:graphic>
          </wp:anchor>
        </w:drawing>
      </w:r>
      <w:r>
        <w:t>understand it is not intended to cover every situation which may arise during my employment, but it is a general guide. By my signature below, I acknowledge, understand, accept and agree to comply with the information contained in this Employee Handbook as well as the Drug and Alcohol Policy.</w:t>
      </w:r>
    </w:p>
    <w:p w14:paraId="7C02BF77" w14:textId="77777777" w:rsidR="00B70264" w:rsidRPr="00A2580C" w:rsidRDefault="00B70264" w:rsidP="00C75851">
      <w:pPr>
        <w:ind w:left="0" w:right="19" w:firstLine="0"/>
        <w:rPr>
          <w:b/>
          <w:szCs w:val="24"/>
          <w:u w:val="single"/>
        </w:rPr>
      </w:pPr>
    </w:p>
    <w:p w14:paraId="10782854" w14:textId="77777777" w:rsidR="00B70264" w:rsidRDefault="007874D6" w:rsidP="00C75851">
      <w:pPr>
        <w:ind w:left="0" w:right="19" w:firstLine="0"/>
        <w:rPr>
          <w:b/>
          <w:sz w:val="56"/>
          <w:u w:val="single"/>
        </w:rPr>
      </w:pPr>
      <w:r>
        <w:t xml:space="preserve">I understand that circumstances may occur which require the policies, practices and or benefits described in this Handbook to change, and that the Commission reserves the right to revise, </w:t>
      </w:r>
      <w:r>
        <w:rPr>
          <w:noProof/>
        </w:rPr>
        <w:drawing>
          <wp:inline distT="0" distB="0" distL="0" distR="0" wp14:anchorId="12EE17D2" wp14:editId="53148EA2">
            <wp:extent cx="6350" cy="317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95922"/>
                    <pic:cNvPicPr>
                      <a:picLocks noChangeAspect="1" noChangeArrowheads="1"/>
                    </pic:cNvPicPr>
                  </pic:nvPicPr>
                  <pic:blipFill>
                    <a:blip r:embed="rId106"/>
                    <a:stretch>
                      <a:fillRect/>
                    </a:stretch>
                  </pic:blipFill>
                  <pic:spPr bwMode="auto">
                    <a:xfrm>
                      <a:off x="0" y="0"/>
                      <a:ext cx="6350" cy="3175"/>
                    </a:xfrm>
                    <a:prstGeom prst="rect">
                      <a:avLst/>
                    </a:prstGeom>
                  </pic:spPr>
                </pic:pic>
              </a:graphicData>
            </a:graphic>
          </wp:inline>
        </w:drawing>
      </w:r>
      <w:r>
        <w:t xml:space="preserve">supplement, interpret or rescind any or all provisions of this Handbook, as it deems appropriate </w:t>
      </w:r>
      <w:r>
        <w:rPr>
          <w:noProof/>
        </w:rPr>
        <w:drawing>
          <wp:inline distT="0" distB="0" distL="0" distR="0" wp14:anchorId="56B0B14B" wp14:editId="538E7F49">
            <wp:extent cx="6350" cy="635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95923"/>
                    <pic:cNvPicPr>
                      <a:picLocks noChangeAspect="1" noChangeArrowheads="1"/>
                    </pic:cNvPicPr>
                  </pic:nvPicPr>
                  <pic:blipFill>
                    <a:blip r:embed="rId107"/>
                    <a:stretch>
                      <a:fillRect/>
                    </a:stretch>
                  </pic:blipFill>
                  <pic:spPr bwMode="auto">
                    <a:xfrm>
                      <a:off x="0" y="0"/>
                      <a:ext cx="6350" cy="6350"/>
                    </a:xfrm>
                    <a:prstGeom prst="rect">
                      <a:avLst/>
                    </a:prstGeom>
                  </pic:spPr>
                </pic:pic>
              </a:graphicData>
            </a:graphic>
          </wp:inline>
        </w:drawing>
      </w:r>
      <w:r>
        <w:t>in its sole and absolute discretion. The Commission will notify employees of changes as they occur.</w:t>
      </w:r>
    </w:p>
    <w:p w14:paraId="6CAFC7CC" w14:textId="77777777" w:rsidR="00B70264" w:rsidRPr="00A2580C" w:rsidRDefault="00B70264" w:rsidP="00C75851">
      <w:pPr>
        <w:spacing w:after="0"/>
        <w:ind w:left="0" w:right="14" w:firstLine="0"/>
        <w:jc w:val="left"/>
        <w:rPr>
          <w:b/>
          <w:szCs w:val="24"/>
          <w:u w:val="single"/>
        </w:rPr>
      </w:pPr>
    </w:p>
    <w:p w14:paraId="2E90E089" w14:textId="0B1E38AA" w:rsidR="00B70264" w:rsidRDefault="007874D6" w:rsidP="00C75851">
      <w:pPr>
        <w:spacing w:after="528"/>
        <w:ind w:left="0" w:right="19" w:firstLine="0"/>
        <w:jc w:val="left"/>
        <w:rPr>
          <w:b/>
          <w:sz w:val="56"/>
          <w:u w:val="single"/>
        </w:rPr>
      </w:pPr>
      <w:r>
        <w:t xml:space="preserve">I understand that this handbook is not a contract of employment, either expressed or implied, and should not be deemed as such, and that I am an employee at </w:t>
      </w:r>
      <w:r w:rsidR="002E3842">
        <w:t>will.</w:t>
      </w:r>
      <w:r>
        <w:t xml:space="preserve"> </w:t>
      </w:r>
    </w:p>
    <w:p w14:paraId="78556743" w14:textId="77777777" w:rsidR="004C4136" w:rsidRPr="005D2268" w:rsidRDefault="007874D6" w:rsidP="00C75851">
      <w:pPr>
        <w:ind w:left="0" w:right="1902" w:firstLine="0"/>
        <w:jc w:val="left"/>
        <w:rPr>
          <w:b/>
          <w:bCs/>
        </w:rPr>
      </w:pPr>
      <w:r w:rsidRPr="005D2268">
        <w:rPr>
          <w:b/>
          <w:bCs/>
        </w:rPr>
        <w:t>Employee Name (please print):</w:t>
      </w:r>
    </w:p>
    <w:p w14:paraId="3FC19F7C" w14:textId="77777777" w:rsidR="004C4136" w:rsidRDefault="004C4136" w:rsidP="00C75851">
      <w:pPr>
        <w:ind w:left="0" w:right="1902" w:firstLine="0"/>
        <w:jc w:val="left"/>
      </w:pPr>
    </w:p>
    <w:p w14:paraId="0702B254" w14:textId="7F677A09" w:rsidR="00B70264" w:rsidRDefault="007874D6" w:rsidP="00C75851">
      <w:pPr>
        <w:ind w:left="0" w:right="1902" w:firstLine="0"/>
        <w:jc w:val="left"/>
        <w:rPr>
          <w:b/>
          <w:sz w:val="56"/>
          <w:u w:val="single"/>
        </w:rPr>
      </w:pPr>
      <w:r>
        <w:t>_____________________________________</w:t>
      </w:r>
    </w:p>
    <w:p w14:paraId="7F365AA9" w14:textId="77777777" w:rsidR="00B70264" w:rsidRDefault="00B70264" w:rsidP="00C75851">
      <w:pPr>
        <w:ind w:left="0" w:right="1902" w:firstLine="0"/>
        <w:jc w:val="left"/>
        <w:rPr>
          <w:b/>
          <w:sz w:val="56"/>
          <w:u w:val="single"/>
        </w:rPr>
      </w:pPr>
    </w:p>
    <w:p w14:paraId="59F43BDE" w14:textId="77777777" w:rsidR="004C4136" w:rsidRPr="005D2268" w:rsidRDefault="007874D6" w:rsidP="00C75851">
      <w:pPr>
        <w:ind w:left="0" w:right="1902" w:firstLine="0"/>
        <w:jc w:val="left"/>
        <w:rPr>
          <w:b/>
          <w:bCs/>
        </w:rPr>
      </w:pPr>
      <w:r w:rsidRPr="005D2268">
        <w:rPr>
          <w:b/>
          <w:bCs/>
        </w:rPr>
        <w:t xml:space="preserve">Employee’s Signature </w:t>
      </w:r>
    </w:p>
    <w:p w14:paraId="4C96B8B0" w14:textId="77777777" w:rsidR="004C4136" w:rsidRDefault="004C4136" w:rsidP="00C75851">
      <w:pPr>
        <w:ind w:left="0" w:right="1902" w:firstLine="0"/>
        <w:jc w:val="left"/>
      </w:pPr>
    </w:p>
    <w:p w14:paraId="6340FA48" w14:textId="09A9A7CA" w:rsidR="00B70264" w:rsidRDefault="007874D6" w:rsidP="00C75851">
      <w:pPr>
        <w:ind w:left="0" w:right="1902" w:firstLine="0"/>
        <w:jc w:val="left"/>
        <w:rPr>
          <w:b/>
          <w:sz w:val="56"/>
          <w:u w:val="single"/>
        </w:rPr>
      </w:pPr>
      <w:r>
        <w:t>_____________________________________________</w:t>
      </w:r>
    </w:p>
    <w:p w14:paraId="63A27183" w14:textId="77777777" w:rsidR="00B70264" w:rsidRDefault="00B70264" w:rsidP="00C75851">
      <w:pPr>
        <w:ind w:left="0" w:right="1902" w:firstLine="0"/>
        <w:jc w:val="left"/>
        <w:rPr>
          <w:b/>
          <w:sz w:val="56"/>
          <w:u w:val="single"/>
        </w:rPr>
      </w:pPr>
    </w:p>
    <w:p w14:paraId="69E990F8" w14:textId="77777777" w:rsidR="00B70264" w:rsidRDefault="007874D6" w:rsidP="00C75851">
      <w:pPr>
        <w:ind w:left="0" w:right="1902" w:firstLine="0"/>
        <w:jc w:val="left"/>
        <w:rPr>
          <w:b/>
          <w:sz w:val="56"/>
          <w:u w:val="single"/>
        </w:rPr>
      </w:pPr>
      <w:r w:rsidRPr="005D2268">
        <w:rPr>
          <w:b/>
          <w:bCs/>
        </w:rPr>
        <w:t>Date</w:t>
      </w:r>
      <w:r>
        <w:t xml:space="preserve"> _____________________________________</w:t>
      </w:r>
    </w:p>
    <w:p w14:paraId="7DA95B3B" w14:textId="78EA6D30" w:rsidR="0089524C" w:rsidRDefault="0089524C" w:rsidP="00C75851">
      <w:pPr>
        <w:pStyle w:val="NoSpacing"/>
        <w:ind w:left="0" w:firstLine="0"/>
        <w:rPr>
          <w:sz w:val="22"/>
        </w:rPr>
      </w:pPr>
    </w:p>
    <w:p w14:paraId="3098F1AC" w14:textId="77777777" w:rsidR="00644D26" w:rsidRPr="002F041E" w:rsidRDefault="00644D26" w:rsidP="00C75851">
      <w:pPr>
        <w:pStyle w:val="NoSpacing"/>
        <w:ind w:left="0" w:firstLine="0"/>
        <w:rPr>
          <w:sz w:val="22"/>
        </w:rPr>
      </w:pPr>
    </w:p>
    <w:p w14:paraId="45DC8C3D" w14:textId="77777777" w:rsidR="00297056" w:rsidRDefault="00297056">
      <w:pPr>
        <w:spacing w:after="0" w:line="240" w:lineRule="auto"/>
        <w:ind w:left="0" w:firstLine="0"/>
        <w:jc w:val="left"/>
        <w:rPr>
          <w:sz w:val="28"/>
          <w:u w:val="single" w:color="000000"/>
        </w:rPr>
      </w:pPr>
      <w:r>
        <w:br w:type="page"/>
      </w:r>
    </w:p>
    <w:p w14:paraId="651DF28C" w14:textId="546BC7CB" w:rsidR="0089524C" w:rsidRPr="002F041E" w:rsidRDefault="00297056" w:rsidP="00297056">
      <w:pPr>
        <w:pStyle w:val="Heading2"/>
        <w:jc w:val="center"/>
        <w:rPr>
          <w:sz w:val="22"/>
        </w:rPr>
      </w:pPr>
      <w:bookmarkStart w:id="90" w:name="_Toc152452897"/>
      <w:r>
        <w:lastRenderedPageBreak/>
        <w:t xml:space="preserve">APPENDIX B: </w:t>
      </w:r>
      <w:r w:rsidR="0089524C" w:rsidRPr="002F041E">
        <w:t>DIRECT DEPOSIT</w:t>
      </w:r>
      <w:bookmarkEnd w:id="90"/>
    </w:p>
    <w:p w14:paraId="48EED879" w14:textId="77777777" w:rsidR="0089524C" w:rsidRDefault="0089524C" w:rsidP="00AE393E">
      <w:pPr>
        <w:jc w:val="center"/>
      </w:pPr>
      <w:r w:rsidRPr="002F041E">
        <w:t>EMPLOYEE AUTHORIZATION</w:t>
      </w:r>
    </w:p>
    <w:p w14:paraId="04589E6F" w14:textId="77777777" w:rsidR="00AE393E" w:rsidRPr="002F041E" w:rsidRDefault="00AE393E" w:rsidP="00AE393E">
      <w:pPr>
        <w:jc w:val="center"/>
      </w:pPr>
    </w:p>
    <w:p w14:paraId="0DF37E37" w14:textId="77777777" w:rsidR="0089524C" w:rsidRPr="002F041E" w:rsidRDefault="0089524C" w:rsidP="00C75851">
      <w:pPr>
        <w:spacing w:after="0" w:line="259" w:lineRule="auto"/>
        <w:ind w:left="0" w:firstLine="0"/>
        <w:jc w:val="left"/>
        <w:rPr>
          <w:b/>
          <w:sz w:val="22"/>
          <w:u w:val="single"/>
        </w:rPr>
      </w:pPr>
      <w:r w:rsidRPr="002F041E">
        <w:rPr>
          <w:b/>
          <w:sz w:val="22"/>
        </w:rPr>
        <w:t xml:space="preserve">CLIENT NAME </w:t>
      </w:r>
      <w:r w:rsidRPr="002F041E">
        <w:rPr>
          <w:b/>
          <w:sz w:val="22"/>
          <w:u w:val="single"/>
        </w:rPr>
        <w:t xml:space="preserve">Harbor Master’s Office </w:t>
      </w:r>
      <w:r w:rsidRPr="002F041E">
        <w:rPr>
          <w:b/>
          <w:sz w:val="22"/>
        </w:rPr>
        <w:t>CLIENT I.D. _____________________</w:t>
      </w:r>
    </w:p>
    <w:p w14:paraId="513DB8CE" w14:textId="77777777" w:rsidR="0089524C" w:rsidRPr="002F041E" w:rsidRDefault="0089524C" w:rsidP="00C75851">
      <w:pPr>
        <w:spacing w:after="177" w:line="259" w:lineRule="auto"/>
        <w:ind w:left="0" w:firstLine="0"/>
        <w:jc w:val="left"/>
        <w:rPr>
          <w:b/>
          <w:sz w:val="22"/>
        </w:rPr>
      </w:pPr>
    </w:p>
    <w:p w14:paraId="47E792D9" w14:textId="77777777" w:rsidR="0089524C" w:rsidRPr="002F041E" w:rsidRDefault="0089524C" w:rsidP="004601CA">
      <w:r w:rsidRPr="002F041E">
        <w:tab/>
      </w:r>
      <w:r w:rsidRPr="002F041E">
        <w:rPr>
          <w:rFonts w:eastAsia="Courier New"/>
        </w:rPr>
        <w:t>EMPLOYEE NAME ______________________________</w:t>
      </w:r>
      <w:r w:rsidRPr="002F041E">
        <w:rPr>
          <w:rFonts w:eastAsia="Courier New"/>
        </w:rPr>
        <w:tab/>
        <w:t>EMPLOYEE #_________________</w:t>
      </w:r>
    </w:p>
    <w:p w14:paraId="19F96AC6" w14:textId="77777777" w:rsidR="0089524C" w:rsidRPr="002F041E" w:rsidRDefault="0089524C" w:rsidP="00C75851">
      <w:pPr>
        <w:spacing w:after="207" w:line="259" w:lineRule="auto"/>
        <w:ind w:left="0" w:firstLine="0"/>
        <w:jc w:val="left"/>
        <w:rPr>
          <w:b/>
          <w:sz w:val="22"/>
        </w:rPr>
      </w:pPr>
    </w:p>
    <w:p w14:paraId="1081DC8A" w14:textId="77777777" w:rsidR="0089524C" w:rsidRPr="002F041E" w:rsidRDefault="0089524C" w:rsidP="00C75851">
      <w:pPr>
        <w:spacing w:after="0" w:line="259" w:lineRule="auto"/>
        <w:ind w:left="0" w:firstLine="0"/>
        <w:jc w:val="left"/>
        <w:rPr>
          <w:b/>
          <w:sz w:val="22"/>
        </w:rPr>
      </w:pPr>
      <w:r w:rsidRPr="002F041E">
        <w:rPr>
          <w:b/>
          <w:sz w:val="22"/>
        </w:rPr>
        <w:t>I AUTHORIZE YOU AND THE FNANCIAL INSTITUTION(S) LISTED BELOW TO DEPOSIT MY PAY AUTOMATICALLY TO THE INDICATED ACCOUNT(S) AND TO MAKE ANY ADJUSTING ENTRIES AS</w:t>
      </w:r>
      <w:r w:rsidRPr="002F041E">
        <w:rPr>
          <w:noProof/>
        </w:rPr>
        <w:drawing>
          <wp:inline distT="0" distB="0" distL="0" distR="0" wp14:anchorId="0F7177B8" wp14:editId="0F0A8B70">
            <wp:extent cx="12065" cy="889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1948"/>
                    <pic:cNvPicPr>
                      <a:picLocks noChangeAspect="1" noChangeArrowheads="1"/>
                    </pic:cNvPicPr>
                  </pic:nvPicPr>
                  <pic:blipFill>
                    <a:blip r:embed="rId108"/>
                    <a:stretch>
                      <a:fillRect/>
                    </a:stretch>
                  </pic:blipFill>
                  <pic:spPr bwMode="auto">
                    <a:xfrm>
                      <a:off x="0" y="0"/>
                      <a:ext cx="12065" cy="8890"/>
                    </a:xfrm>
                    <a:prstGeom prst="rect">
                      <a:avLst/>
                    </a:prstGeom>
                  </pic:spPr>
                </pic:pic>
              </a:graphicData>
            </a:graphic>
          </wp:inline>
        </w:drawing>
      </w:r>
      <w:r w:rsidRPr="002F041E">
        <w:rPr>
          <w:b/>
          <w:sz w:val="22"/>
        </w:rPr>
        <w:t xml:space="preserve"> MAYBE REQUIRED. THIS AUTHORIZATION WLL REMAIN IN EFFECT UNTIL MY EMPLOYER'S REPRESENTATIVE OR I NOTIFY PAYROLL MATTERS, IN WRITNG, THAT THIS AUTHORIZATION IS CANCELLED.</w:t>
      </w:r>
    </w:p>
    <w:tbl>
      <w:tblPr>
        <w:tblStyle w:val="TableGrid"/>
        <w:tblW w:w="9061" w:type="dxa"/>
        <w:tblInd w:w="384" w:type="dxa"/>
        <w:tblLayout w:type="fixed"/>
        <w:tblCellMar>
          <w:top w:w="2" w:type="dxa"/>
        </w:tblCellMar>
        <w:tblLook w:val="04A0" w:firstRow="1" w:lastRow="0" w:firstColumn="1" w:lastColumn="0" w:noHBand="0" w:noVBand="1"/>
      </w:tblPr>
      <w:tblGrid>
        <w:gridCol w:w="2248"/>
        <w:gridCol w:w="1632"/>
        <w:gridCol w:w="1559"/>
        <w:gridCol w:w="387"/>
        <w:gridCol w:w="3235"/>
      </w:tblGrid>
      <w:tr w:rsidR="0089524C" w:rsidRPr="002F041E" w14:paraId="72B8AEB7" w14:textId="77777777" w:rsidTr="00956D84">
        <w:trPr>
          <w:trHeight w:val="435"/>
        </w:trPr>
        <w:tc>
          <w:tcPr>
            <w:tcW w:w="2248" w:type="dxa"/>
          </w:tcPr>
          <w:p w14:paraId="60F64CDC" w14:textId="77777777" w:rsidR="0089524C" w:rsidRPr="002F041E" w:rsidRDefault="0089524C" w:rsidP="00C75851">
            <w:pPr>
              <w:widowControl w:val="0"/>
              <w:tabs>
                <w:tab w:val="center" w:pos="4680"/>
                <w:tab w:val="right" w:pos="9360"/>
              </w:tabs>
              <w:spacing w:after="0" w:line="240" w:lineRule="auto"/>
              <w:ind w:left="0" w:firstLine="0"/>
              <w:jc w:val="left"/>
              <w:rPr>
                <w:b/>
                <w:sz w:val="22"/>
              </w:rPr>
            </w:pPr>
            <w:r w:rsidRPr="002F041E">
              <w:rPr>
                <w:b/>
                <w:sz w:val="22"/>
              </w:rPr>
              <w:t>FINANCIAL INST</w:t>
            </w:r>
          </w:p>
          <w:p w14:paraId="63EF6CA3" w14:textId="77777777" w:rsidR="0089524C" w:rsidRPr="002F041E" w:rsidRDefault="0089524C" w:rsidP="00C75851">
            <w:pPr>
              <w:widowControl w:val="0"/>
              <w:tabs>
                <w:tab w:val="center" w:pos="4680"/>
                <w:tab w:val="right" w:pos="9360"/>
              </w:tabs>
              <w:spacing w:after="0" w:line="240" w:lineRule="auto"/>
              <w:ind w:left="0" w:firstLine="0"/>
              <w:jc w:val="left"/>
              <w:rPr>
                <w:b/>
                <w:sz w:val="22"/>
              </w:rPr>
            </w:pPr>
            <w:r w:rsidRPr="002F041E">
              <w:rPr>
                <w:b/>
                <w:sz w:val="22"/>
              </w:rPr>
              <w:t>TRANSIT # (9 digits)</w:t>
            </w:r>
          </w:p>
        </w:tc>
        <w:tc>
          <w:tcPr>
            <w:tcW w:w="1632" w:type="dxa"/>
          </w:tcPr>
          <w:p w14:paraId="73278573" w14:textId="77777777" w:rsidR="0089524C" w:rsidRPr="002F041E" w:rsidRDefault="0089524C" w:rsidP="00C75851">
            <w:pPr>
              <w:widowControl w:val="0"/>
              <w:tabs>
                <w:tab w:val="center" w:pos="4680"/>
                <w:tab w:val="right" w:pos="9360"/>
              </w:tabs>
              <w:spacing w:after="0" w:line="240" w:lineRule="auto"/>
              <w:ind w:left="0" w:firstLine="0"/>
              <w:jc w:val="center"/>
              <w:rPr>
                <w:b/>
                <w:sz w:val="22"/>
              </w:rPr>
            </w:pPr>
            <w:r w:rsidRPr="002F041E">
              <w:rPr>
                <w:b/>
                <w:sz w:val="20"/>
              </w:rPr>
              <w:t>CHK]SAVE</w:t>
            </w:r>
          </w:p>
        </w:tc>
        <w:tc>
          <w:tcPr>
            <w:tcW w:w="1559" w:type="dxa"/>
          </w:tcPr>
          <w:p w14:paraId="4E377D9E" w14:textId="77777777" w:rsidR="0089524C" w:rsidRPr="002F041E" w:rsidRDefault="0089524C" w:rsidP="00C75851">
            <w:pPr>
              <w:widowControl w:val="0"/>
              <w:tabs>
                <w:tab w:val="center" w:pos="4680"/>
                <w:tab w:val="right" w:pos="9360"/>
              </w:tabs>
              <w:spacing w:after="0" w:line="240" w:lineRule="auto"/>
              <w:ind w:left="0" w:firstLine="0"/>
              <w:jc w:val="left"/>
              <w:rPr>
                <w:b/>
                <w:sz w:val="20"/>
              </w:rPr>
            </w:pPr>
            <w:r w:rsidRPr="002F041E">
              <w:rPr>
                <w:b/>
                <w:sz w:val="20"/>
              </w:rPr>
              <w:t>AMT/NET</w:t>
            </w:r>
          </w:p>
        </w:tc>
        <w:tc>
          <w:tcPr>
            <w:tcW w:w="387" w:type="dxa"/>
          </w:tcPr>
          <w:p w14:paraId="41DB0584" w14:textId="77777777" w:rsidR="0089524C" w:rsidRPr="002F041E" w:rsidRDefault="0089524C" w:rsidP="00C75851">
            <w:pPr>
              <w:widowControl w:val="0"/>
              <w:tabs>
                <w:tab w:val="center" w:pos="4680"/>
                <w:tab w:val="right" w:pos="9360"/>
              </w:tabs>
              <w:spacing w:after="0" w:line="240" w:lineRule="auto"/>
              <w:ind w:left="0" w:firstLine="0"/>
              <w:jc w:val="left"/>
              <w:rPr>
                <w:b/>
                <w:sz w:val="22"/>
              </w:rPr>
            </w:pPr>
          </w:p>
        </w:tc>
        <w:tc>
          <w:tcPr>
            <w:tcW w:w="3235" w:type="dxa"/>
          </w:tcPr>
          <w:p w14:paraId="0A6F811B" w14:textId="77777777" w:rsidR="0089524C" w:rsidRPr="002F041E" w:rsidRDefault="0089524C" w:rsidP="00C75851">
            <w:pPr>
              <w:widowControl w:val="0"/>
              <w:tabs>
                <w:tab w:val="center" w:pos="4680"/>
                <w:tab w:val="right" w:pos="9360"/>
              </w:tabs>
              <w:spacing w:after="0" w:line="240" w:lineRule="auto"/>
              <w:ind w:left="0" w:firstLine="0"/>
              <w:rPr>
                <w:b/>
                <w:sz w:val="22"/>
              </w:rPr>
            </w:pPr>
            <w:r w:rsidRPr="002F041E">
              <w:rPr>
                <w:b/>
                <w:sz w:val="22"/>
              </w:rPr>
              <w:t>ACCOUNT NUMBER</w:t>
            </w:r>
          </w:p>
        </w:tc>
      </w:tr>
    </w:tbl>
    <w:p w14:paraId="32138E61" w14:textId="77777777" w:rsidR="0089524C" w:rsidRPr="002F041E" w:rsidRDefault="0089524C" w:rsidP="00C75851">
      <w:pPr>
        <w:tabs>
          <w:tab w:val="center" w:pos="2169"/>
          <w:tab w:val="center" w:pos="4581"/>
          <w:tab w:val="center" w:pos="7527"/>
        </w:tabs>
        <w:spacing w:after="0" w:line="259" w:lineRule="auto"/>
        <w:ind w:left="0" w:firstLine="0"/>
        <w:jc w:val="left"/>
        <w:rPr>
          <w:b/>
          <w:sz w:val="22"/>
        </w:rPr>
      </w:pPr>
      <w:r w:rsidRPr="002F041E">
        <w:rPr>
          <w:b/>
          <w:sz w:val="28"/>
        </w:rPr>
        <w:tab/>
      </w:r>
    </w:p>
    <w:p w14:paraId="3349E84B" w14:textId="1A9F676D" w:rsidR="0089524C" w:rsidRPr="002F041E" w:rsidRDefault="0089524C" w:rsidP="00C75851">
      <w:pPr>
        <w:tabs>
          <w:tab w:val="center" w:pos="3731"/>
          <w:tab w:val="center" w:pos="6891"/>
        </w:tabs>
        <w:spacing w:after="153" w:line="259" w:lineRule="auto"/>
        <w:ind w:left="0" w:firstLine="0"/>
        <w:jc w:val="left"/>
        <w:rPr>
          <w:b/>
          <w:sz w:val="28"/>
        </w:rPr>
      </w:pPr>
      <w:r w:rsidRPr="002F041E">
        <w:rPr>
          <w:b/>
          <w:sz w:val="28"/>
        </w:rPr>
        <w:t xml:space="preserve">      </w:t>
      </w:r>
      <w:r w:rsidRPr="002F041E">
        <w:rPr>
          <w:noProof/>
        </w:rPr>
        <w:drawing>
          <wp:inline distT="0" distB="0" distL="0" distR="0" wp14:anchorId="22940701" wp14:editId="23DD7780">
            <wp:extent cx="5330190" cy="48514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4869"/>
                    <pic:cNvPicPr>
                      <a:picLocks noChangeAspect="1" noChangeArrowheads="1"/>
                    </pic:cNvPicPr>
                  </pic:nvPicPr>
                  <pic:blipFill>
                    <a:blip r:embed="rId109"/>
                    <a:stretch>
                      <a:fillRect/>
                    </a:stretch>
                  </pic:blipFill>
                  <pic:spPr bwMode="auto">
                    <a:xfrm>
                      <a:off x="0" y="0"/>
                      <a:ext cx="5330190" cy="485140"/>
                    </a:xfrm>
                    <a:prstGeom prst="rect">
                      <a:avLst/>
                    </a:prstGeom>
                  </pic:spPr>
                </pic:pic>
              </a:graphicData>
            </a:graphic>
          </wp:inline>
        </w:drawing>
      </w:r>
      <w:r w:rsidRPr="002F041E">
        <w:rPr>
          <w:noProof/>
        </w:rPr>
        <w:drawing>
          <wp:anchor distT="0" distB="0" distL="114300" distR="114300" simplePos="0" relativeHeight="251658299" behindDoc="0" locked="0" layoutInCell="0" allowOverlap="1" wp14:anchorId="023E1D94" wp14:editId="24017376">
            <wp:simplePos x="0" y="0"/>
            <wp:positionH relativeFrom="page">
              <wp:posOffset>832485</wp:posOffset>
            </wp:positionH>
            <wp:positionV relativeFrom="page">
              <wp:posOffset>2585720</wp:posOffset>
            </wp:positionV>
            <wp:extent cx="12065" cy="12065"/>
            <wp:effectExtent l="0" t="0" r="0" b="0"/>
            <wp:wrapSquare wrapText="bothSides"/>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Picture 1946"/>
                    <pic:cNvPicPr>
                      <a:picLocks noChangeAspect="1" noChangeArrowheads="1"/>
                    </pic:cNvPicPr>
                  </pic:nvPicPr>
                  <pic:blipFill>
                    <a:blip r:embed="rId110"/>
                    <a:stretch>
                      <a:fillRect/>
                    </a:stretch>
                  </pic:blipFill>
                  <pic:spPr bwMode="auto">
                    <a:xfrm>
                      <a:off x="0" y="0"/>
                      <a:ext cx="12065" cy="12065"/>
                    </a:xfrm>
                    <a:prstGeom prst="rect">
                      <a:avLst/>
                    </a:prstGeom>
                  </pic:spPr>
                </pic:pic>
              </a:graphicData>
            </a:graphic>
          </wp:anchor>
        </w:drawing>
      </w:r>
      <w:r w:rsidRPr="002F041E">
        <w:rPr>
          <w:noProof/>
        </w:rPr>
        <w:drawing>
          <wp:anchor distT="0" distB="0" distL="114300" distR="114300" simplePos="0" relativeHeight="251658300" behindDoc="0" locked="0" layoutInCell="0" allowOverlap="1" wp14:anchorId="6E7B2C24" wp14:editId="704F7DBD">
            <wp:simplePos x="0" y="0"/>
            <wp:positionH relativeFrom="page">
              <wp:posOffset>429895</wp:posOffset>
            </wp:positionH>
            <wp:positionV relativeFrom="page">
              <wp:posOffset>9399905</wp:posOffset>
            </wp:positionV>
            <wp:extent cx="15240" cy="8890"/>
            <wp:effectExtent l="0" t="0" r="0" b="0"/>
            <wp:wrapSquare wrapText="bothSides"/>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1955"/>
                    <pic:cNvPicPr>
                      <a:picLocks noChangeAspect="1" noChangeArrowheads="1"/>
                    </pic:cNvPicPr>
                  </pic:nvPicPr>
                  <pic:blipFill>
                    <a:blip r:embed="rId111"/>
                    <a:stretch>
                      <a:fillRect/>
                    </a:stretch>
                  </pic:blipFill>
                  <pic:spPr bwMode="auto">
                    <a:xfrm>
                      <a:off x="0" y="0"/>
                      <a:ext cx="15240" cy="8890"/>
                    </a:xfrm>
                    <a:prstGeom prst="rect">
                      <a:avLst/>
                    </a:prstGeom>
                  </pic:spPr>
                </pic:pic>
              </a:graphicData>
            </a:graphic>
          </wp:anchor>
        </w:drawing>
      </w:r>
      <w:r w:rsidRPr="002F041E">
        <w:rPr>
          <w:b/>
          <w:sz w:val="28"/>
        </w:rPr>
        <w:tab/>
      </w:r>
      <w:r w:rsidRPr="002F041E">
        <w:rPr>
          <w:noProof/>
        </w:rPr>
        <w:drawing>
          <wp:inline distT="0" distB="0" distL="0" distR="0" wp14:anchorId="2E015863" wp14:editId="04A89DD8">
            <wp:extent cx="18415" cy="18415"/>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icture 1949"/>
                    <pic:cNvPicPr>
                      <a:picLocks noChangeAspect="1" noChangeArrowheads="1"/>
                    </pic:cNvPicPr>
                  </pic:nvPicPr>
                  <pic:blipFill>
                    <a:blip r:embed="rId112"/>
                    <a:stretch>
                      <a:fillRect/>
                    </a:stretch>
                  </pic:blipFill>
                  <pic:spPr bwMode="auto">
                    <a:xfrm>
                      <a:off x="0" y="0"/>
                      <a:ext cx="18415" cy="18415"/>
                    </a:xfrm>
                    <a:prstGeom prst="rect">
                      <a:avLst/>
                    </a:prstGeom>
                  </pic:spPr>
                </pic:pic>
              </a:graphicData>
            </a:graphic>
          </wp:inline>
        </w:drawing>
      </w:r>
    </w:p>
    <w:p w14:paraId="356162E8" w14:textId="77777777" w:rsidR="0089524C" w:rsidRPr="002F041E" w:rsidRDefault="0089524C" w:rsidP="00C75851">
      <w:pPr>
        <w:tabs>
          <w:tab w:val="center" w:pos="3731"/>
          <w:tab w:val="center" w:pos="6891"/>
        </w:tabs>
        <w:spacing w:after="153" w:line="259" w:lineRule="auto"/>
        <w:ind w:left="0" w:firstLine="0"/>
        <w:jc w:val="center"/>
        <w:rPr>
          <w:b/>
          <w:sz w:val="22"/>
        </w:rPr>
      </w:pPr>
      <w:r w:rsidRPr="002F041E">
        <w:rPr>
          <w:b/>
          <w:sz w:val="28"/>
        </w:rPr>
        <w:t>{PLEASE ATTACH A VOIDED CHECK ONLY}</w:t>
      </w:r>
    </w:p>
    <w:p w14:paraId="741C3A11" w14:textId="77777777" w:rsidR="0089524C" w:rsidRPr="002F041E" w:rsidRDefault="0089524C" w:rsidP="00C75851">
      <w:pPr>
        <w:spacing w:after="212" w:line="259" w:lineRule="auto"/>
        <w:ind w:left="0" w:firstLine="0"/>
        <w:jc w:val="left"/>
        <w:rPr>
          <w:b/>
          <w:sz w:val="22"/>
        </w:rPr>
      </w:pPr>
      <w:r w:rsidRPr="002F041E">
        <w:rPr>
          <w:b/>
          <w:sz w:val="22"/>
        </w:rPr>
        <w:t>PLEASE CHECK ONE:</w:t>
      </w:r>
    </w:p>
    <w:p w14:paraId="79EC8B91" w14:textId="77777777" w:rsidR="0089524C" w:rsidRPr="002F041E" w:rsidRDefault="0089524C" w:rsidP="00C75851">
      <w:pPr>
        <w:tabs>
          <w:tab w:val="center" w:pos="749"/>
          <w:tab w:val="center" w:pos="3959"/>
        </w:tabs>
        <w:spacing w:after="103" w:line="259" w:lineRule="auto"/>
        <w:ind w:left="0" w:firstLine="0"/>
        <w:jc w:val="left"/>
        <w:rPr>
          <w:b/>
        </w:rPr>
      </w:pPr>
      <w:r w:rsidRPr="002F041E">
        <w:rPr>
          <w:b/>
        </w:rPr>
        <w:tab/>
        <w:t>[  ] New</w:t>
      </w:r>
      <w:r w:rsidRPr="002F041E">
        <w:rPr>
          <w:b/>
        </w:rPr>
        <w:tab/>
        <w:t>All existing direct deposits remain the same.</w:t>
      </w:r>
    </w:p>
    <w:p w14:paraId="02B34160" w14:textId="77777777" w:rsidR="0089524C" w:rsidRPr="002F041E" w:rsidRDefault="0089524C" w:rsidP="00C75851">
      <w:pPr>
        <w:tabs>
          <w:tab w:val="center" w:pos="749"/>
          <w:tab w:val="center" w:pos="3959"/>
        </w:tabs>
        <w:spacing w:after="103" w:line="259" w:lineRule="auto"/>
        <w:ind w:left="0" w:firstLine="0"/>
        <w:jc w:val="left"/>
        <w:rPr>
          <w:b/>
          <w:sz w:val="22"/>
        </w:rPr>
      </w:pPr>
    </w:p>
    <w:p w14:paraId="31DFB18E" w14:textId="77777777" w:rsidR="0089524C" w:rsidRPr="002F041E" w:rsidRDefault="0089524C" w:rsidP="00C75851">
      <w:pPr>
        <w:spacing w:after="0" w:line="240" w:lineRule="auto"/>
        <w:ind w:left="0" w:firstLine="0"/>
        <w:jc w:val="left"/>
        <w:rPr>
          <w:b/>
        </w:rPr>
      </w:pPr>
      <w:bookmarkStart w:id="91" w:name="_Hlk5714394"/>
      <w:r w:rsidRPr="002F041E">
        <w:rPr>
          <w:sz w:val="22"/>
        </w:rPr>
        <w:t xml:space="preserve">      </w:t>
      </w:r>
      <w:r w:rsidRPr="002F041E">
        <w:rPr>
          <w:b/>
        </w:rPr>
        <w:t>[  ] Replace</w:t>
      </w:r>
      <w:bookmarkEnd w:id="91"/>
      <w:r w:rsidRPr="002F041E">
        <w:rPr>
          <w:b/>
        </w:rPr>
        <w:t>. Account number to be replaced</w:t>
      </w:r>
      <w:r w:rsidRPr="002F041E">
        <w:rPr>
          <w:b/>
          <w:noProof/>
        </w:rPr>
        <mc:AlternateContent>
          <mc:Choice Requires="wpg">
            <w:drawing>
              <wp:inline distT="0" distB="0" distL="0" distR="0" wp14:anchorId="53BC0CB5" wp14:editId="70406028">
                <wp:extent cx="2236470" cy="16510"/>
                <wp:effectExtent l="0" t="0" r="0" b="0"/>
                <wp:docPr id="389" name="Group 389"/>
                <wp:cNvGraphicFramePr/>
                <a:graphic xmlns:a="http://schemas.openxmlformats.org/drawingml/2006/main">
                  <a:graphicData uri="http://schemas.microsoft.com/office/word/2010/wordprocessingGroup">
                    <wpg:wgp>
                      <wpg:cNvGrpSpPr/>
                      <wpg:grpSpPr>
                        <a:xfrm>
                          <a:off x="0" y="0"/>
                          <a:ext cx="2235960" cy="15840"/>
                          <a:chOff x="0" y="-16560"/>
                          <a:chExt cx="2235960" cy="15840"/>
                        </a:xfrm>
                      </wpg:grpSpPr>
                      <wps:wsp>
                        <wps:cNvPr id="390" name="Freeform: Shape 390"/>
                        <wps:cNvSpPr/>
                        <wps:spPr>
                          <a:xfrm>
                            <a:off x="0" y="0"/>
                            <a:ext cx="2235960" cy="15840"/>
                          </a:xfrm>
                          <a:custGeom>
                            <a:avLst/>
                            <a:gdLst/>
                            <a:ahLst/>
                            <a:cxnLst/>
                            <a:rect l="l" t="t" r="r" b="b"/>
                            <a:pathLst>
                              <a:path w="2235087" h="15245">
                                <a:moveTo>
                                  <a:pt x="0" y="7622"/>
                                </a:moveTo>
                                <a:lnTo>
                                  <a:pt x="2235087" y="7622"/>
                                </a:lnTo>
                              </a:path>
                            </a:pathLst>
                          </a:custGeom>
                          <a:noFill/>
                          <a:ln w="15245">
                            <a:solidFill>
                              <a:srgbClr val="000000"/>
                            </a:solidFill>
                            <a:miter/>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0399F597" id="Group 389" o:spid="_x0000_s1026" style="width:176.1pt;height:1.3pt;mso-position-horizontal-relative:char;mso-position-vertical-relative:line" coordorigin=",-165" coordsize="2235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">
                <v:shape id="Freeform: Shape 390" o:spid="_x0000_s1027" style="position:absolute;width:22359;height:158;visibility:visible;mso-wrap-style:square;v-text-anchor:top" coordsize="2235087,1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" path="m,7622r2235087,e" filled="f" strokeweight=".42347mm">
                  <v:stroke joinstyle="miter"/>
                  <v:path arrowok="t"/>
                </v:shape>
                <w10:anchorlock/>
              </v:group>
            </w:pict>
          </mc:Fallback>
        </mc:AlternateContent>
      </w:r>
    </w:p>
    <w:p w14:paraId="6DAB5879" w14:textId="77777777" w:rsidR="0089524C" w:rsidRPr="002F041E" w:rsidRDefault="0089524C" w:rsidP="00C75851">
      <w:pPr>
        <w:spacing w:after="0" w:line="240" w:lineRule="auto"/>
        <w:ind w:left="0" w:firstLine="0"/>
        <w:jc w:val="left"/>
        <w:rPr>
          <w:b/>
        </w:rPr>
      </w:pPr>
    </w:p>
    <w:p w14:paraId="616DFA2A" w14:textId="77777777" w:rsidR="0089524C" w:rsidRPr="002F041E" w:rsidRDefault="0089524C" w:rsidP="00C75851">
      <w:pPr>
        <w:spacing w:after="0" w:line="240" w:lineRule="auto"/>
        <w:ind w:left="0" w:firstLine="0"/>
        <w:jc w:val="left"/>
        <w:rPr>
          <w:b/>
        </w:rPr>
      </w:pPr>
      <w:r w:rsidRPr="002F041E">
        <w:rPr>
          <w:b/>
        </w:rPr>
        <w:t xml:space="preserve">    [  ]  Other, please explain: ________________________________________________________</w:t>
      </w:r>
    </w:p>
    <w:p w14:paraId="5322FFCA" w14:textId="77777777" w:rsidR="0089524C" w:rsidRPr="002F041E" w:rsidRDefault="0089524C" w:rsidP="00C75851">
      <w:pPr>
        <w:spacing w:after="0" w:line="240" w:lineRule="auto"/>
        <w:ind w:left="0" w:firstLine="0"/>
        <w:jc w:val="left"/>
        <w:rPr>
          <w:b/>
        </w:rPr>
      </w:pPr>
    </w:p>
    <w:p w14:paraId="00BBBCC2" w14:textId="379112C3" w:rsidR="0089524C" w:rsidRPr="002F041E" w:rsidRDefault="0089524C" w:rsidP="00C75851">
      <w:pPr>
        <w:spacing w:after="0" w:line="240" w:lineRule="auto"/>
        <w:ind w:left="0" w:right="1058" w:firstLine="0"/>
        <w:rPr>
          <w:sz w:val="22"/>
        </w:rPr>
      </w:pPr>
      <w:r w:rsidRPr="002F041E">
        <w:rPr>
          <w:sz w:val="22"/>
        </w:rPr>
        <w:t xml:space="preserve">I am aware that direct deposits are only available two banking days after the payroll is processed. It will be my responsibility to verify that the deposit(s) have been properly added to my account(s) BEFORE writing checks against the funds submitted for deposit. </w:t>
      </w:r>
      <w:r w:rsidRPr="002F041E">
        <w:rPr>
          <w:noProof/>
        </w:rPr>
        <w:drawing>
          <wp:inline distT="0" distB="0" distL="0" distR="0" wp14:anchorId="70B5C7A7" wp14:editId="08B94BE1">
            <wp:extent cx="6350" cy="63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1952"/>
                    <pic:cNvPicPr>
                      <a:picLocks noChangeAspect="1" noChangeArrowheads="1"/>
                    </pic:cNvPicPr>
                  </pic:nvPicPr>
                  <pic:blipFill>
                    <a:blip r:embed="rId113"/>
                    <a:stretch>
                      <a:fillRect/>
                    </a:stretch>
                  </pic:blipFill>
                  <pic:spPr bwMode="auto">
                    <a:xfrm>
                      <a:off x="0" y="0"/>
                      <a:ext cx="6350" cy="6350"/>
                    </a:xfrm>
                    <a:prstGeom prst="rect">
                      <a:avLst/>
                    </a:prstGeom>
                  </pic:spPr>
                </pic:pic>
              </a:graphicData>
            </a:graphic>
          </wp:inline>
        </w:drawing>
      </w:r>
      <w:r w:rsidRPr="002F041E">
        <w:rPr>
          <w:sz w:val="22"/>
        </w:rPr>
        <w:t>I further understand that neither my employer nor PAYROLL MATTERS is responsible for bank errors or associated fees due to unavailability of funds.</w:t>
      </w:r>
      <w:r w:rsidRPr="002F041E">
        <w:rPr>
          <w:sz w:val="22"/>
        </w:rPr>
        <w:tab/>
      </w:r>
    </w:p>
    <w:p w14:paraId="3D44FFD2" w14:textId="77777777" w:rsidR="0089524C" w:rsidRPr="002F041E" w:rsidRDefault="0089524C" w:rsidP="00C75851">
      <w:pPr>
        <w:spacing w:after="0" w:line="240" w:lineRule="auto"/>
        <w:ind w:left="0" w:firstLine="0"/>
        <w:jc w:val="left"/>
        <w:rPr>
          <w:b/>
        </w:rPr>
      </w:pPr>
    </w:p>
    <w:p w14:paraId="1B16EE9D" w14:textId="77777777" w:rsidR="0089524C" w:rsidRDefault="0089524C" w:rsidP="00C75851">
      <w:pPr>
        <w:spacing w:after="0" w:line="240" w:lineRule="auto"/>
        <w:ind w:left="0" w:firstLine="0"/>
        <w:jc w:val="left"/>
        <w:rPr>
          <w:b/>
        </w:rPr>
      </w:pPr>
      <w:r w:rsidRPr="002F041E">
        <w:rPr>
          <w:b/>
        </w:rPr>
        <w:t>Signature of Employee _______________________________</w:t>
      </w:r>
      <w:r w:rsidRPr="002F041E">
        <w:rPr>
          <w:b/>
        </w:rPr>
        <w:tab/>
        <w:t>Date _________________</w:t>
      </w:r>
    </w:p>
    <w:p w14:paraId="23340613" w14:textId="77777777" w:rsidR="00297056" w:rsidRDefault="00297056">
      <w:pPr>
        <w:spacing w:after="0" w:line="240" w:lineRule="auto"/>
        <w:ind w:left="0" w:firstLine="0"/>
        <w:jc w:val="left"/>
        <w:rPr>
          <w:b/>
        </w:rPr>
      </w:pPr>
      <w:r>
        <w:rPr>
          <w:b/>
        </w:rPr>
        <w:br w:type="page"/>
      </w:r>
    </w:p>
    <w:p w14:paraId="0871DB8B" w14:textId="126AB87B" w:rsidR="00AF3CCF" w:rsidRPr="00297056" w:rsidRDefault="00297056" w:rsidP="00297056">
      <w:pPr>
        <w:pStyle w:val="Heading2"/>
        <w:jc w:val="center"/>
        <w:rPr>
          <w:b/>
          <w:sz w:val="24"/>
        </w:rPr>
      </w:pPr>
      <w:bookmarkStart w:id="92" w:name="_Toc152452898"/>
      <w:r>
        <w:lastRenderedPageBreak/>
        <w:t xml:space="preserve">APPENDIX C: </w:t>
      </w:r>
      <w:r w:rsidR="00AF3CCF">
        <w:t>HARASSMENT COMPLAINT FORM</w:t>
      </w:r>
      <w:bookmarkEnd w:id="92"/>
    </w:p>
    <w:p w14:paraId="13001FE4" w14:textId="77777777" w:rsidR="00AF3CCF" w:rsidRDefault="00AF3CCF" w:rsidP="00C75851">
      <w:pPr>
        <w:pStyle w:val="NoSpacing"/>
        <w:ind w:left="0" w:firstLine="0"/>
        <w:jc w:val="center"/>
        <w:rPr>
          <w:b/>
        </w:rPr>
      </w:pPr>
    </w:p>
    <w:p w14:paraId="06D430BE" w14:textId="77777777" w:rsidR="00AF3CCF" w:rsidRDefault="00AF3CCF" w:rsidP="00C75851">
      <w:pPr>
        <w:pStyle w:val="NoSpacing"/>
        <w:ind w:left="0" w:firstLine="0"/>
        <w:jc w:val="center"/>
        <w:rPr>
          <w:b/>
        </w:rPr>
      </w:pPr>
    </w:p>
    <w:p w14:paraId="155EA45F" w14:textId="77777777" w:rsidR="00AF3CCF" w:rsidRDefault="00AF3CCF" w:rsidP="00C75851">
      <w:pPr>
        <w:pStyle w:val="NoSpacing"/>
        <w:spacing w:line="480" w:lineRule="auto"/>
        <w:ind w:left="0" w:firstLine="0"/>
        <w:rPr>
          <w:b/>
          <w:sz w:val="56"/>
          <w:u w:val="single"/>
        </w:rPr>
      </w:pPr>
      <w:r w:rsidRPr="00B11133">
        <w:rPr>
          <w:b/>
          <w:bCs/>
        </w:rPr>
        <w:t>Name of Complainant:</w:t>
      </w:r>
      <w:r>
        <w:t xml:space="preserve"> ______________________________________________</w:t>
      </w:r>
    </w:p>
    <w:p w14:paraId="6AD47E97" w14:textId="77777777" w:rsidR="00AF3CCF" w:rsidRDefault="00AF3CCF" w:rsidP="00C75851">
      <w:pPr>
        <w:pStyle w:val="NoSpacing"/>
        <w:spacing w:line="480" w:lineRule="auto"/>
        <w:ind w:left="0" w:firstLine="0"/>
        <w:rPr>
          <w:b/>
          <w:sz w:val="56"/>
          <w:u w:val="single"/>
        </w:rPr>
      </w:pPr>
      <w:r w:rsidRPr="00B11133">
        <w:rPr>
          <w:b/>
          <w:bCs/>
        </w:rPr>
        <w:t>Job Title</w:t>
      </w:r>
      <w:r>
        <w:t>: _________________________________________________________</w:t>
      </w:r>
    </w:p>
    <w:p w14:paraId="75095BE4" w14:textId="77777777" w:rsidR="00AF3CCF" w:rsidRDefault="00AF3CCF" w:rsidP="00C75851">
      <w:pPr>
        <w:pStyle w:val="NoSpacing"/>
        <w:spacing w:line="480" w:lineRule="auto"/>
        <w:ind w:left="0" w:firstLine="0"/>
        <w:rPr>
          <w:b/>
          <w:sz w:val="56"/>
          <w:u w:val="single"/>
        </w:rPr>
      </w:pPr>
      <w:r w:rsidRPr="00B11133">
        <w:rPr>
          <w:b/>
          <w:bCs/>
        </w:rPr>
        <w:t>Work Location</w:t>
      </w:r>
      <w:r>
        <w:t>: ____________________________________________________</w:t>
      </w:r>
    </w:p>
    <w:p w14:paraId="03172F8B" w14:textId="77777777" w:rsidR="00AF3CCF" w:rsidRDefault="00AF3CCF" w:rsidP="00C75851">
      <w:pPr>
        <w:pStyle w:val="NoSpacing"/>
        <w:spacing w:line="480" w:lineRule="auto"/>
        <w:ind w:left="0" w:firstLine="0"/>
        <w:rPr>
          <w:b/>
          <w:sz w:val="56"/>
          <w:u w:val="single"/>
        </w:rPr>
      </w:pPr>
      <w:r w:rsidRPr="00B11133">
        <w:rPr>
          <w:b/>
          <w:bCs/>
        </w:rPr>
        <w:t>Supervisor</w:t>
      </w:r>
      <w:r>
        <w:t>: _______________________________________________________</w:t>
      </w:r>
    </w:p>
    <w:p w14:paraId="2B87A8C3" w14:textId="77777777" w:rsidR="00AF3CCF" w:rsidRDefault="00AF3CCF" w:rsidP="00C75851">
      <w:pPr>
        <w:pStyle w:val="NoSpacing"/>
        <w:ind w:left="0" w:firstLine="0"/>
      </w:pPr>
      <w:r w:rsidRPr="00B11133">
        <w:rPr>
          <w:b/>
          <w:bCs/>
        </w:rPr>
        <w:t>Nature of Complaint</w:t>
      </w:r>
      <w:r>
        <w:t xml:space="preserve"> (Be specific. Note the place, time, date of each action, remark or suggestion and the name of the harasser and the person harassed, if other than Complainant.) </w:t>
      </w:r>
    </w:p>
    <w:p w14:paraId="0E61FC57" w14:textId="77777777" w:rsidR="00AF3CCF" w:rsidRDefault="00AF3CCF" w:rsidP="00C75851">
      <w:pPr>
        <w:pStyle w:val="NoSpacing"/>
        <w:ind w:left="0" w:firstLine="0"/>
      </w:pPr>
    </w:p>
    <w:p w14:paraId="601A4243" w14:textId="77777777" w:rsidR="00AF3CCF" w:rsidRPr="00D7230C" w:rsidRDefault="00AF3CCF" w:rsidP="00C75851">
      <w:pPr>
        <w:pStyle w:val="NoSpacing"/>
        <w:spacing w:line="360" w:lineRule="auto"/>
        <w:ind w:left="0" w:firstLine="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A6CE811" w14:textId="77777777" w:rsidR="00AF3CCF" w:rsidRDefault="00AF3CCF" w:rsidP="00C75851">
      <w:pPr>
        <w:pStyle w:val="NoSpacing"/>
        <w:ind w:left="0" w:firstLine="0"/>
      </w:pPr>
    </w:p>
    <w:p w14:paraId="6F0FCB4F" w14:textId="77777777" w:rsidR="00AF3CCF" w:rsidRDefault="00AF3CCF" w:rsidP="00C75851">
      <w:pPr>
        <w:pStyle w:val="NoSpacing"/>
        <w:ind w:left="0" w:firstLine="0"/>
      </w:pPr>
      <w:r w:rsidRPr="00B11133">
        <w:rPr>
          <w:b/>
          <w:bCs/>
        </w:rPr>
        <w:t>Witnesses to the Complaint</w:t>
      </w:r>
      <w:r>
        <w:t xml:space="preserve"> (if any) </w:t>
      </w:r>
    </w:p>
    <w:p w14:paraId="4BF78E8F" w14:textId="77777777" w:rsidR="00AF3CCF" w:rsidRDefault="00AF3CCF" w:rsidP="00C75851">
      <w:pPr>
        <w:pStyle w:val="NoSpacing"/>
        <w:ind w:left="0" w:firstLine="0"/>
      </w:pPr>
    </w:p>
    <w:p w14:paraId="7324DD56" w14:textId="77777777" w:rsidR="00AF3CCF" w:rsidRDefault="00AF3CCF" w:rsidP="00C75851">
      <w:pPr>
        <w:pStyle w:val="NoSpacing"/>
        <w:spacing w:line="480" w:lineRule="auto"/>
        <w:ind w:left="0" w:firstLine="0"/>
        <w:rPr>
          <w:b/>
          <w:sz w:val="56"/>
          <w:u w:val="single"/>
        </w:rPr>
      </w:pPr>
      <w:r>
        <w:t xml:space="preserve">_______________________________________________ </w:t>
      </w:r>
    </w:p>
    <w:p w14:paraId="684C20D4" w14:textId="77777777" w:rsidR="00AF3CCF" w:rsidRDefault="00AF3CCF" w:rsidP="00C75851">
      <w:pPr>
        <w:pStyle w:val="NoSpacing"/>
        <w:spacing w:line="480" w:lineRule="auto"/>
        <w:ind w:left="0" w:firstLine="0"/>
        <w:rPr>
          <w:b/>
          <w:sz w:val="56"/>
          <w:u w:val="single"/>
        </w:rPr>
      </w:pPr>
      <w:r>
        <w:t xml:space="preserve">_______________________________________________ </w:t>
      </w:r>
    </w:p>
    <w:p w14:paraId="4B945722" w14:textId="77777777" w:rsidR="00AF3CCF" w:rsidRDefault="00AF3CCF" w:rsidP="00C75851">
      <w:pPr>
        <w:pStyle w:val="NoSpacing"/>
        <w:spacing w:after="240"/>
        <w:ind w:left="0" w:firstLine="0"/>
      </w:pPr>
      <w:r w:rsidRPr="00B11133">
        <w:rPr>
          <w:b/>
          <w:bCs/>
        </w:rPr>
        <w:t>Signature of the Complainant</w:t>
      </w:r>
      <w:r>
        <w:t xml:space="preserve"> (or person filling out form):  </w:t>
      </w:r>
    </w:p>
    <w:p w14:paraId="14DF7F55" w14:textId="77777777" w:rsidR="00AF3CCF" w:rsidRDefault="00AF3CCF" w:rsidP="00C75851">
      <w:pPr>
        <w:pStyle w:val="NoSpacing"/>
        <w:ind w:left="0" w:firstLine="0"/>
        <w:rPr>
          <w:b/>
          <w:sz w:val="56"/>
          <w:u w:val="single"/>
        </w:rPr>
      </w:pPr>
      <w:bookmarkStart w:id="93" w:name="_Hlk6559774"/>
      <w:r>
        <w:t>_________________________________________________Date ____________</w:t>
      </w:r>
      <w:bookmarkEnd w:id="93"/>
    </w:p>
    <w:p w14:paraId="5D249A65" w14:textId="77777777" w:rsidR="00AF3CCF" w:rsidRDefault="00AF3CCF" w:rsidP="00C75851">
      <w:pPr>
        <w:pStyle w:val="NoSpacing"/>
        <w:ind w:left="0" w:firstLine="0"/>
        <w:rPr>
          <w:b/>
          <w:sz w:val="56"/>
          <w:u w:val="single"/>
        </w:rPr>
      </w:pPr>
    </w:p>
    <w:p w14:paraId="28D55F51" w14:textId="14320B16" w:rsidR="00B70264" w:rsidRPr="002F041E" w:rsidRDefault="00B70264" w:rsidP="00C75851">
      <w:pPr>
        <w:spacing w:after="160" w:line="259" w:lineRule="auto"/>
        <w:ind w:left="0" w:firstLine="0"/>
        <w:jc w:val="left"/>
        <w:rPr>
          <w:b/>
        </w:rPr>
      </w:pPr>
    </w:p>
    <w:p w14:paraId="6D5CC51D" w14:textId="77777777" w:rsidR="004601CA" w:rsidRDefault="004601CA">
      <w:pPr>
        <w:spacing w:after="0" w:line="240" w:lineRule="auto"/>
        <w:ind w:left="0" w:firstLine="0"/>
        <w:jc w:val="left"/>
        <w:rPr>
          <w:b/>
          <w:sz w:val="36"/>
        </w:rPr>
      </w:pPr>
      <w:r>
        <w:rPr>
          <w:b/>
          <w:sz w:val="36"/>
        </w:rPr>
        <w:br w:type="page"/>
      </w:r>
    </w:p>
    <w:p w14:paraId="79D14A0D" w14:textId="0D422943" w:rsidR="00E91CA0" w:rsidRPr="00EA52FE" w:rsidRDefault="00297056" w:rsidP="004601CA">
      <w:pPr>
        <w:pStyle w:val="Heading2"/>
        <w:jc w:val="center"/>
      </w:pPr>
      <w:bookmarkStart w:id="94" w:name="_Toc152452899"/>
      <w:r>
        <w:lastRenderedPageBreak/>
        <w:t xml:space="preserve">APPENDIX </w:t>
      </w:r>
      <w:r w:rsidR="004601CA">
        <w:t>D:</w:t>
      </w:r>
      <w:r w:rsidR="00AE393E">
        <w:t xml:space="preserve"> HARBOR MASTER EMPLOYEE PERFORMANCE FORM</w:t>
      </w:r>
      <w:bookmarkEnd w:id="94"/>
    </w:p>
    <w:p w14:paraId="6D12DD51" w14:textId="77777777" w:rsidR="00E91CA0" w:rsidRDefault="00E91CA0" w:rsidP="00C75851">
      <w:pPr>
        <w:pStyle w:val="NoSpacing"/>
        <w:ind w:left="0" w:firstLine="0"/>
      </w:pPr>
    </w:p>
    <w:p w14:paraId="07C14B5D" w14:textId="77777777" w:rsidR="00E91CA0" w:rsidRPr="00EA52FE" w:rsidRDefault="00E91CA0" w:rsidP="00C75851">
      <w:pPr>
        <w:pStyle w:val="NoSpacing"/>
        <w:numPr>
          <w:ilvl w:val="0"/>
          <w:numId w:val="35"/>
        </w:numPr>
        <w:suppressAutoHyphens w:val="0"/>
        <w:ind w:left="0" w:firstLine="0"/>
        <w:jc w:val="left"/>
        <w:rPr>
          <w:b/>
        </w:rPr>
      </w:pPr>
      <w:r>
        <w:rPr>
          <w:b/>
        </w:rPr>
        <w:t>EMPLOYEE INFORMATION</w:t>
      </w:r>
    </w:p>
    <w:p w14:paraId="1D74E7A8" w14:textId="77777777" w:rsidR="00E91CA0" w:rsidRDefault="00E91CA0" w:rsidP="00C75851">
      <w:pPr>
        <w:pStyle w:val="NoSpacing"/>
        <w:ind w:left="0" w:firstLine="0"/>
      </w:pPr>
    </w:p>
    <w:p w14:paraId="28E7ECB4" w14:textId="77777777" w:rsidR="00E91CA0" w:rsidRDefault="00E91CA0" w:rsidP="00C75851">
      <w:pPr>
        <w:pStyle w:val="NoSpacing"/>
        <w:ind w:left="0" w:firstLine="0"/>
      </w:pPr>
      <w:r>
        <w:t>Employee Name: _____________________________________ Job Title: _______________________</w:t>
      </w:r>
    </w:p>
    <w:p w14:paraId="6470729B" w14:textId="77777777" w:rsidR="00E91CA0" w:rsidRDefault="00E91CA0" w:rsidP="00C75851">
      <w:pPr>
        <w:pStyle w:val="NoSpacing"/>
        <w:ind w:left="0" w:firstLine="0"/>
      </w:pPr>
    </w:p>
    <w:p w14:paraId="48E98D82" w14:textId="5389A1FF" w:rsidR="00E91CA0" w:rsidRDefault="00E91CA0" w:rsidP="00C75851">
      <w:pPr>
        <w:pStyle w:val="NoSpacing"/>
        <w:ind w:left="0" w:firstLine="0"/>
      </w:pPr>
      <w:r>
        <w:t>Reviewing Supervisor: _____________________Review Period: _______________________________</w:t>
      </w:r>
    </w:p>
    <w:p w14:paraId="42E68EF7" w14:textId="77777777" w:rsidR="00E91CA0" w:rsidRDefault="00E91CA0" w:rsidP="00C75851">
      <w:pPr>
        <w:pStyle w:val="NoSpacing"/>
        <w:ind w:left="0" w:firstLine="0"/>
      </w:pPr>
      <w:r>
        <w:rPr>
          <w:noProof/>
        </w:rPr>
        <mc:AlternateContent>
          <mc:Choice Requires="wpg">
            <w:drawing>
              <wp:inline distT="0" distB="0" distL="0" distR="0" wp14:anchorId="6AE0F37E" wp14:editId="52EA0FB9">
                <wp:extent cx="5997836" cy="21343"/>
                <wp:effectExtent l="0" t="0" r="0" b="0"/>
                <wp:docPr id="26636" name="Group 26636"/>
                <wp:cNvGraphicFramePr/>
                <a:graphic xmlns:a="http://schemas.openxmlformats.org/drawingml/2006/main">
                  <a:graphicData uri="http://schemas.microsoft.com/office/word/2010/wordprocessingGroup">
                    <wpg:wgp>
                      <wpg:cNvGrpSpPr/>
                      <wpg:grpSpPr>
                        <a:xfrm>
                          <a:off x="0" y="0"/>
                          <a:ext cx="5997836" cy="21343"/>
                          <a:chOff x="0" y="0"/>
                          <a:chExt cx="5997836" cy="21343"/>
                        </a:xfrm>
                      </wpg:grpSpPr>
                      <wps:wsp>
                        <wps:cNvPr id="26635" name="Shape 26635"/>
                        <wps:cNvSpPr/>
                        <wps:spPr>
                          <a:xfrm>
                            <a:off x="0" y="0"/>
                            <a:ext cx="5997836" cy="21343"/>
                          </a:xfrm>
                          <a:custGeom>
                            <a:avLst/>
                            <a:gdLst/>
                            <a:ahLst/>
                            <a:cxnLst/>
                            <a:rect l="0" t="0" r="0" b="0"/>
                            <a:pathLst>
                              <a:path w="5997836" h="21343">
                                <a:moveTo>
                                  <a:pt x="0" y="10671"/>
                                </a:moveTo>
                                <a:lnTo>
                                  <a:pt x="5997836" y="10671"/>
                                </a:lnTo>
                              </a:path>
                            </a:pathLst>
                          </a:custGeom>
                          <a:ln w="2134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8CBE1D5" id="Group 26636" o:spid="_x0000_s1026" style="width:472.25pt;height:1.7pt;mso-position-horizontal-relative:char;mso-position-vertical-relative:line" coordsize="59978,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">
                <v:shape id="Shape 26635" o:spid="_x0000_s1027" style="position:absolute;width:59978;height:213;visibility:visible;mso-wrap-style:square;v-text-anchor:top" coordsize="5997836,21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" path="m,10671r5997836,e" filled="f" strokeweight=".59286mm">
                  <v:stroke miterlimit="1" joinstyle="miter"/>
                  <v:path arrowok="t" textboxrect="0,0,5997836,21343"/>
                </v:shape>
                <w10:anchorlock/>
              </v:group>
            </w:pict>
          </mc:Fallback>
        </mc:AlternateContent>
      </w:r>
    </w:p>
    <w:p w14:paraId="2207724C" w14:textId="77777777" w:rsidR="00E91CA0" w:rsidRDefault="00E91CA0" w:rsidP="00C75851">
      <w:pPr>
        <w:pStyle w:val="NoSpacing"/>
        <w:ind w:left="0" w:firstLine="0"/>
        <w:rPr>
          <w:b/>
        </w:rPr>
      </w:pPr>
    </w:p>
    <w:p w14:paraId="12B89BEA" w14:textId="77777777" w:rsidR="00E91CA0" w:rsidRPr="00EA52FE" w:rsidRDefault="00E91CA0" w:rsidP="00C75851">
      <w:pPr>
        <w:pStyle w:val="NoSpacing"/>
        <w:numPr>
          <w:ilvl w:val="0"/>
          <w:numId w:val="35"/>
        </w:numPr>
        <w:suppressAutoHyphens w:val="0"/>
        <w:ind w:left="0" w:firstLine="0"/>
        <w:jc w:val="left"/>
        <w:rPr>
          <w:b/>
        </w:rPr>
      </w:pPr>
      <w:bookmarkStart w:id="95" w:name="_Hlk7086345"/>
      <w:r w:rsidRPr="00EA52FE">
        <w:rPr>
          <w:b/>
        </w:rPr>
        <w:t>EMPLOYEE PERFORMANCE IN KEY AREAS</w:t>
      </w:r>
    </w:p>
    <w:bookmarkEnd w:id="95"/>
    <w:p w14:paraId="4F420C5D" w14:textId="77777777" w:rsidR="00E91CA0" w:rsidRDefault="00E91CA0" w:rsidP="00C75851">
      <w:pPr>
        <w:pStyle w:val="NoSpacing"/>
        <w:ind w:left="0" w:firstLine="0"/>
      </w:pPr>
      <w:r w:rsidRPr="00EA52FE">
        <w:t>Use this section to describe employee performance in specific work areas. Mark the appropriate rating and make comments as needed.</w:t>
      </w:r>
    </w:p>
    <w:tbl>
      <w:tblPr>
        <w:tblStyle w:val="TableGrid0"/>
        <w:tblW w:w="0" w:type="auto"/>
        <w:tblLook w:val="04A0" w:firstRow="1" w:lastRow="0" w:firstColumn="1" w:lastColumn="0" w:noHBand="0" w:noVBand="1"/>
      </w:tblPr>
      <w:tblGrid>
        <w:gridCol w:w="6385"/>
        <w:gridCol w:w="2916"/>
      </w:tblGrid>
      <w:tr w:rsidR="00E91CA0" w14:paraId="4CEBC62C" w14:textId="77777777" w:rsidTr="00956D84">
        <w:trPr>
          <w:trHeight w:val="2708"/>
        </w:trPr>
        <w:tc>
          <w:tcPr>
            <w:tcW w:w="6385" w:type="dxa"/>
          </w:tcPr>
          <w:p w14:paraId="33E13A01" w14:textId="77777777" w:rsidR="00E91CA0" w:rsidRPr="009A432D" w:rsidRDefault="00E91CA0" w:rsidP="00C75851">
            <w:pPr>
              <w:pStyle w:val="NoSpacing"/>
              <w:numPr>
                <w:ilvl w:val="0"/>
                <w:numId w:val="36"/>
              </w:numPr>
              <w:suppressAutoHyphens w:val="0"/>
              <w:ind w:left="0" w:firstLine="0"/>
              <w:jc w:val="left"/>
              <w:rPr>
                <w:b/>
              </w:rPr>
            </w:pPr>
            <w:r w:rsidRPr="009A432D">
              <w:rPr>
                <w:b/>
              </w:rPr>
              <w:t>Job Knowledge:</w:t>
            </w:r>
          </w:p>
          <w:p w14:paraId="627B199E" w14:textId="77777777" w:rsidR="00E91CA0" w:rsidRDefault="00E91CA0" w:rsidP="00C75851">
            <w:pPr>
              <w:pStyle w:val="NoSpacing"/>
              <w:numPr>
                <w:ilvl w:val="1"/>
                <w:numId w:val="36"/>
              </w:numPr>
              <w:suppressAutoHyphens w:val="0"/>
              <w:ind w:left="0" w:firstLine="0"/>
              <w:jc w:val="left"/>
            </w:pPr>
            <w:r>
              <w:t>Understanding duties and responsibilities</w:t>
            </w:r>
          </w:p>
          <w:p w14:paraId="2792B9C3" w14:textId="77777777" w:rsidR="00E91CA0" w:rsidRDefault="00E91CA0" w:rsidP="00C75851">
            <w:pPr>
              <w:pStyle w:val="NoSpacing"/>
              <w:numPr>
                <w:ilvl w:val="1"/>
                <w:numId w:val="36"/>
              </w:numPr>
              <w:suppressAutoHyphens w:val="0"/>
              <w:ind w:left="0" w:firstLine="0"/>
              <w:jc w:val="left"/>
            </w:pPr>
            <w:r>
              <w:t>Having job skills and knowledge</w:t>
            </w:r>
          </w:p>
          <w:p w14:paraId="42ED2EE1" w14:textId="77777777" w:rsidR="00E91CA0" w:rsidRDefault="00E91CA0" w:rsidP="00C75851">
            <w:pPr>
              <w:pStyle w:val="NoSpacing"/>
              <w:numPr>
                <w:ilvl w:val="1"/>
                <w:numId w:val="36"/>
              </w:numPr>
              <w:suppressAutoHyphens w:val="0"/>
              <w:ind w:left="0" w:firstLine="0"/>
              <w:jc w:val="left"/>
            </w:pPr>
            <w:r>
              <w:t>Having technical skills and knowledge</w:t>
            </w:r>
          </w:p>
          <w:p w14:paraId="202C3AB1" w14:textId="77777777" w:rsidR="00E91CA0" w:rsidRDefault="00E91CA0" w:rsidP="00C75851">
            <w:pPr>
              <w:pStyle w:val="NoSpacing"/>
              <w:numPr>
                <w:ilvl w:val="1"/>
                <w:numId w:val="36"/>
              </w:numPr>
              <w:suppressAutoHyphens w:val="0"/>
              <w:ind w:left="0" w:firstLine="0"/>
              <w:jc w:val="left"/>
            </w:pPr>
            <w:r>
              <w:t>Keeping current with job requirements</w:t>
            </w:r>
          </w:p>
          <w:p w14:paraId="5BD460AE" w14:textId="77777777" w:rsidR="00E91CA0" w:rsidRPr="009A432D" w:rsidRDefault="00E91CA0" w:rsidP="00C75851">
            <w:pPr>
              <w:pStyle w:val="NoSpacing"/>
              <w:ind w:left="0" w:firstLine="0"/>
              <w:rPr>
                <w:b/>
              </w:rPr>
            </w:pPr>
            <w:r w:rsidRPr="009A432D">
              <w:rPr>
                <w:b/>
              </w:rPr>
              <w:t>Comments</w:t>
            </w:r>
            <w:r>
              <w:rPr>
                <w:b/>
              </w:rPr>
              <w:t>:</w:t>
            </w:r>
          </w:p>
        </w:tc>
        <w:tc>
          <w:tcPr>
            <w:tcW w:w="2916" w:type="dxa"/>
          </w:tcPr>
          <w:p w14:paraId="7D8DDEE1" w14:textId="77777777" w:rsidR="00E91CA0" w:rsidRDefault="00E91CA0" w:rsidP="00C75851">
            <w:pPr>
              <w:pStyle w:val="NoSpacing"/>
              <w:ind w:left="0" w:firstLine="0"/>
            </w:pPr>
          </w:p>
          <w:p w14:paraId="46AC5E9D" w14:textId="77777777" w:rsidR="00E91CA0" w:rsidRDefault="00E91CA0" w:rsidP="00C75851">
            <w:pPr>
              <w:pStyle w:val="NoSpacing"/>
              <w:ind w:left="0" w:firstLine="0"/>
            </w:pPr>
            <w:r>
              <w:t>[  ] 5 – Excellent</w:t>
            </w:r>
          </w:p>
          <w:p w14:paraId="5DB6970F" w14:textId="77777777" w:rsidR="00E91CA0" w:rsidRDefault="00E91CA0" w:rsidP="00C75851">
            <w:pPr>
              <w:pStyle w:val="NoSpacing"/>
              <w:ind w:left="0" w:firstLine="0"/>
            </w:pPr>
            <w:r>
              <w:t>[  ] 4 – Very Good</w:t>
            </w:r>
          </w:p>
          <w:p w14:paraId="40CDF51D" w14:textId="77777777" w:rsidR="00E91CA0" w:rsidRDefault="00E91CA0" w:rsidP="00C75851">
            <w:pPr>
              <w:pStyle w:val="NoSpacing"/>
              <w:ind w:left="0" w:firstLine="0"/>
            </w:pPr>
            <w:r>
              <w:t>[  ] 3 – Good</w:t>
            </w:r>
          </w:p>
          <w:p w14:paraId="38412B22" w14:textId="77777777" w:rsidR="00E91CA0" w:rsidRDefault="00E91CA0" w:rsidP="00C75851">
            <w:pPr>
              <w:pStyle w:val="NoSpacing"/>
              <w:ind w:left="0" w:firstLine="0"/>
            </w:pPr>
            <w:r>
              <w:t>[  ] 3 – Fair</w:t>
            </w:r>
          </w:p>
          <w:p w14:paraId="372089C6" w14:textId="77777777" w:rsidR="00E91CA0" w:rsidRDefault="00E91CA0" w:rsidP="00C75851">
            <w:pPr>
              <w:pStyle w:val="NoSpacing"/>
              <w:ind w:left="0" w:firstLine="0"/>
            </w:pPr>
            <w:r>
              <w:t>[  ] 1 – Poor</w:t>
            </w:r>
          </w:p>
          <w:p w14:paraId="76524346" w14:textId="77777777" w:rsidR="00E91CA0" w:rsidRDefault="00E91CA0" w:rsidP="00C75851">
            <w:pPr>
              <w:pStyle w:val="NoSpacing"/>
              <w:ind w:left="0" w:firstLine="0"/>
            </w:pPr>
          </w:p>
        </w:tc>
      </w:tr>
      <w:tr w:rsidR="00E91CA0" w14:paraId="666DF9D5" w14:textId="77777777" w:rsidTr="00956D84">
        <w:trPr>
          <w:trHeight w:val="2330"/>
        </w:trPr>
        <w:tc>
          <w:tcPr>
            <w:tcW w:w="6385" w:type="dxa"/>
          </w:tcPr>
          <w:p w14:paraId="0C1E55A3" w14:textId="77777777" w:rsidR="00E91CA0" w:rsidRPr="009A432D" w:rsidRDefault="00E91CA0" w:rsidP="00C75851">
            <w:pPr>
              <w:pStyle w:val="NoSpacing"/>
              <w:numPr>
                <w:ilvl w:val="0"/>
                <w:numId w:val="36"/>
              </w:numPr>
              <w:suppressAutoHyphens w:val="0"/>
              <w:ind w:left="0" w:firstLine="0"/>
              <w:jc w:val="left"/>
              <w:rPr>
                <w:b/>
              </w:rPr>
            </w:pPr>
            <w:r w:rsidRPr="009A432D">
              <w:rPr>
                <w:b/>
              </w:rPr>
              <w:t>Dependability:</w:t>
            </w:r>
          </w:p>
          <w:p w14:paraId="02C804EB" w14:textId="77777777" w:rsidR="00E91CA0" w:rsidRDefault="00E91CA0" w:rsidP="00C75851">
            <w:pPr>
              <w:pStyle w:val="NoSpacing"/>
              <w:numPr>
                <w:ilvl w:val="1"/>
                <w:numId w:val="36"/>
              </w:numPr>
              <w:suppressAutoHyphens w:val="0"/>
              <w:ind w:left="0" w:firstLine="0"/>
              <w:jc w:val="left"/>
            </w:pPr>
            <w:r>
              <w:t>Meeting Commitments</w:t>
            </w:r>
          </w:p>
          <w:p w14:paraId="4E714F69" w14:textId="77777777" w:rsidR="00E91CA0" w:rsidRDefault="00E91CA0" w:rsidP="00C75851">
            <w:pPr>
              <w:pStyle w:val="NoSpacing"/>
              <w:numPr>
                <w:ilvl w:val="1"/>
                <w:numId w:val="36"/>
              </w:numPr>
              <w:suppressAutoHyphens w:val="0"/>
              <w:ind w:left="0" w:firstLine="0"/>
              <w:jc w:val="left"/>
            </w:pPr>
            <w:r>
              <w:t>Working Independently</w:t>
            </w:r>
          </w:p>
          <w:p w14:paraId="6C005725" w14:textId="77777777" w:rsidR="00E91CA0" w:rsidRDefault="00E91CA0" w:rsidP="00C75851">
            <w:pPr>
              <w:pStyle w:val="NoSpacing"/>
              <w:numPr>
                <w:ilvl w:val="1"/>
                <w:numId w:val="36"/>
              </w:numPr>
              <w:suppressAutoHyphens w:val="0"/>
              <w:ind w:left="0" w:firstLine="0"/>
              <w:jc w:val="left"/>
            </w:pPr>
            <w:r>
              <w:t>Accepting Accountability</w:t>
            </w:r>
          </w:p>
          <w:p w14:paraId="641C1BC7" w14:textId="77777777" w:rsidR="00E91CA0" w:rsidRDefault="00E91CA0" w:rsidP="00C75851">
            <w:pPr>
              <w:pStyle w:val="NoSpacing"/>
              <w:numPr>
                <w:ilvl w:val="1"/>
                <w:numId w:val="36"/>
              </w:numPr>
              <w:suppressAutoHyphens w:val="0"/>
              <w:ind w:left="0" w:firstLine="0"/>
              <w:jc w:val="left"/>
            </w:pPr>
            <w:r>
              <w:t>Staying focused under pressure</w:t>
            </w:r>
          </w:p>
          <w:p w14:paraId="25628C84" w14:textId="77777777" w:rsidR="00E91CA0" w:rsidRDefault="00E91CA0" w:rsidP="00C75851">
            <w:pPr>
              <w:pStyle w:val="NoSpacing"/>
              <w:ind w:left="0" w:firstLine="0"/>
            </w:pPr>
            <w:r w:rsidRPr="009A432D">
              <w:rPr>
                <w:b/>
              </w:rPr>
              <w:t>Comments</w:t>
            </w:r>
            <w:r>
              <w:rPr>
                <w:b/>
              </w:rPr>
              <w:t>:</w:t>
            </w:r>
          </w:p>
        </w:tc>
        <w:tc>
          <w:tcPr>
            <w:tcW w:w="2916" w:type="dxa"/>
          </w:tcPr>
          <w:p w14:paraId="50B57B05" w14:textId="77777777" w:rsidR="00E91CA0" w:rsidRDefault="00E91CA0" w:rsidP="00C75851">
            <w:pPr>
              <w:pStyle w:val="NoSpacing"/>
              <w:ind w:left="0" w:firstLine="0"/>
            </w:pPr>
          </w:p>
          <w:p w14:paraId="5D3D4B34" w14:textId="77777777" w:rsidR="00E91CA0" w:rsidRDefault="00E91CA0" w:rsidP="00C75851">
            <w:pPr>
              <w:pStyle w:val="NoSpacing"/>
              <w:ind w:left="0" w:firstLine="0"/>
            </w:pPr>
            <w:r>
              <w:t>[  ] 5 – Excellent</w:t>
            </w:r>
          </w:p>
          <w:p w14:paraId="137AE24F" w14:textId="77777777" w:rsidR="00E91CA0" w:rsidRDefault="00E91CA0" w:rsidP="00C75851">
            <w:pPr>
              <w:pStyle w:val="NoSpacing"/>
              <w:ind w:left="0" w:firstLine="0"/>
            </w:pPr>
            <w:r>
              <w:t>[  ] 4 – Very Good</w:t>
            </w:r>
          </w:p>
          <w:p w14:paraId="6C48B10F" w14:textId="77777777" w:rsidR="00E91CA0" w:rsidRDefault="00E91CA0" w:rsidP="00C75851">
            <w:pPr>
              <w:pStyle w:val="NoSpacing"/>
              <w:ind w:left="0" w:firstLine="0"/>
            </w:pPr>
            <w:r>
              <w:t>[  ] 3 – Good</w:t>
            </w:r>
          </w:p>
          <w:p w14:paraId="3BBD8DC7" w14:textId="77777777" w:rsidR="00E91CA0" w:rsidRDefault="00E91CA0" w:rsidP="00C75851">
            <w:pPr>
              <w:pStyle w:val="NoSpacing"/>
              <w:ind w:left="0" w:firstLine="0"/>
            </w:pPr>
            <w:r>
              <w:t>[  ] 3 – Fair</w:t>
            </w:r>
          </w:p>
          <w:p w14:paraId="71F4D28C" w14:textId="77777777" w:rsidR="00E91CA0" w:rsidRDefault="00E91CA0" w:rsidP="00C75851">
            <w:pPr>
              <w:pStyle w:val="NoSpacing"/>
              <w:ind w:left="0" w:firstLine="0"/>
            </w:pPr>
            <w:r>
              <w:t>[  ] 1 – Poor</w:t>
            </w:r>
          </w:p>
          <w:p w14:paraId="583E3B18" w14:textId="77777777" w:rsidR="00E91CA0" w:rsidRDefault="00E91CA0" w:rsidP="00C75851">
            <w:pPr>
              <w:pStyle w:val="NoSpacing"/>
              <w:ind w:left="0" w:firstLine="0"/>
            </w:pPr>
          </w:p>
        </w:tc>
      </w:tr>
      <w:tr w:rsidR="00E91CA0" w14:paraId="73194679" w14:textId="77777777" w:rsidTr="00956D84">
        <w:trPr>
          <w:trHeight w:val="2960"/>
        </w:trPr>
        <w:tc>
          <w:tcPr>
            <w:tcW w:w="6385" w:type="dxa"/>
          </w:tcPr>
          <w:p w14:paraId="241652B9" w14:textId="77777777" w:rsidR="00E91CA0" w:rsidRPr="009A432D" w:rsidRDefault="00E91CA0" w:rsidP="00C75851">
            <w:pPr>
              <w:pStyle w:val="NoSpacing"/>
              <w:numPr>
                <w:ilvl w:val="0"/>
                <w:numId w:val="36"/>
              </w:numPr>
              <w:suppressAutoHyphens w:val="0"/>
              <w:ind w:left="0" w:firstLine="0"/>
              <w:jc w:val="left"/>
              <w:rPr>
                <w:b/>
              </w:rPr>
            </w:pPr>
            <w:r>
              <w:rPr>
                <w:b/>
              </w:rPr>
              <w:t>Productivity</w:t>
            </w:r>
            <w:r w:rsidRPr="009A432D">
              <w:rPr>
                <w:b/>
              </w:rPr>
              <w:t>:</w:t>
            </w:r>
          </w:p>
          <w:p w14:paraId="07703DBB" w14:textId="77777777" w:rsidR="00E91CA0" w:rsidRDefault="00E91CA0" w:rsidP="00C75851">
            <w:pPr>
              <w:pStyle w:val="NoSpacing"/>
              <w:numPr>
                <w:ilvl w:val="1"/>
                <w:numId w:val="36"/>
              </w:numPr>
              <w:suppressAutoHyphens w:val="0"/>
              <w:ind w:left="0" w:firstLine="0"/>
              <w:jc w:val="left"/>
            </w:pPr>
            <w:r>
              <w:t>Managing fair workload</w:t>
            </w:r>
          </w:p>
          <w:p w14:paraId="77FCDD16" w14:textId="77777777" w:rsidR="00E91CA0" w:rsidRDefault="00E91CA0" w:rsidP="00C75851">
            <w:pPr>
              <w:pStyle w:val="NoSpacing"/>
              <w:numPr>
                <w:ilvl w:val="1"/>
                <w:numId w:val="36"/>
              </w:numPr>
              <w:suppressAutoHyphens w:val="0"/>
              <w:ind w:left="0" w:firstLine="0"/>
              <w:jc w:val="left"/>
            </w:pPr>
            <w:r>
              <w:t>Taking on additional responsibilities as needed</w:t>
            </w:r>
          </w:p>
          <w:p w14:paraId="3ABA9100" w14:textId="77777777" w:rsidR="00E91CA0" w:rsidRDefault="00E91CA0" w:rsidP="00C75851">
            <w:pPr>
              <w:pStyle w:val="NoSpacing"/>
              <w:numPr>
                <w:ilvl w:val="1"/>
                <w:numId w:val="36"/>
              </w:numPr>
              <w:suppressAutoHyphens w:val="0"/>
              <w:ind w:left="0" w:firstLine="0"/>
              <w:jc w:val="left"/>
            </w:pPr>
            <w:r>
              <w:t>Managing priorities</w:t>
            </w:r>
          </w:p>
          <w:p w14:paraId="22597828" w14:textId="77777777" w:rsidR="00E91CA0" w:rsidRDefault="00E91CA0" w:rsidP="00C75851">
            <w:pPr>
              <w:pStyle w:val="NoSpacing"/>
              <w:numPr>
                <w:ilvl w:val="1"/>
                <w:numId w:val="36"/>
              </w:numPr>
              <w:suppressAutoHyphens w:val="0"/>
              <w:ind w:left="0" w:firstLine="0"/>
              <w:jc w:val="left"/>
            </w:pPr>
            <w:r>
              <w:t>Practicing time management</w:t>
            </w:r>
          </w:p>
          <w:p w14:paraId="5D635120" w14:textId="77777777" w:rsidR="00E91CA0" w:rsidRDefault="00E91CA0" w:rsidP="00C75851">
            <w:pPr>
              <w:pStyle w:val="NoSpacing"/>
              <w:ind w:left="0" w:firstLine="0"/>
            </w:pPr>
            <w:r>
              <w:rPr>
                <w:b/>
              </w:rPr>
              <w:t xml:space="preserve">                     </w:t>
            </w:r>
            <w:r w:rsidRPr="009A432D">
              <w:rPr>
                <w:b/>
              </w:rPr>
              <w:t>Comments</w:t>
            </w:r>
            <w:r>
              <w:rPr>
                <w:b/>
              </w:rPr>
              <w:t>:</w:t>
            </w:r>
          </w:p>
        </w:tc>
        <w:tc>
          <w:tcPr>
            <w:tcW w:w="2916" w:type="dxa"/>
          </w:tcPr>
          <w:p w14:paraId="462C141D" w14:textId="77777777" w:rsidR="00E91CA0" w:rsidRDefault="00E91CA0" w:rsidP="00C75851">
            <w:pPr>
              <w:pStyle w:val="NoSpacing"/>
              <w:ind w:left="0" w:firstLine="0"/>
            </w:pPr>
          </w:p>
          <w:p w14:paraId="240C6E0F" w14:textId="77777777" w:rsidR="00E91CA0" w:rsidRDefault="00E91CA0" w:rsidP="00C75851">
            <w:pPr>
              <w:pStyle w:val="NoSpacing"/>
              <w:ind w:left="0" w:firstLine="0"/>
            </w:pPr>
            <w:r>
              <w:t>[  ] 5 – Excellent</w:t>
            </w:r>
          </w:p>
          <w:p w14:paraId="0BE700E8" w14:textId="77777777" w:rsidR="00E91CA0" w:rsidRDefault="00E91CA0" w:rsidP="00C75851">
            <w:pPr>
              <w:pStyle w:val="NoSpacing"/>
              <w:ind w:left="0" w:firstLine="0"/>
            </w:pPr>
            <w:r>
              <w:t>[  ] 4 – Very Good</w:t>
            </w:r>
          </w:p>
          <w:p w14:paraId="381A7463" w14:textId="77777777" w:rsidR="00E91CA0" w:rsidRDefault="00E91CA0" w:rsidP="00C75851">
            <w:pPr>
              <w:pStyle w:val="NoSpacing"/>
              <w:ind w:left="0" w:firstLine="0"/>
            </w:pPr>
            <w:r>
              <w:t>[  ] 3 – Good</w:t>
            </w:r>
          </w:p>
          <w:p w14:paraId="69EFC4F7" w14:textId="77777777" w:rsidR="00E91CA0" w:rsidRDefault="00E91CA0" w:rsidP="00C75851">
            <w:pPr>
              <w:pStyle w:val="NoSpacing"/>
              <w:ind w:left="0" w:firstLine="0"/>
            </w:pPr>
            <w:r>
              <w:t>[  ] 3 – Fair</w:t>
            </w:r>
          </w:p>
          <w:p w14:paraId="2E64311E" w14:textId="77777777" w:rsidR="00E91CA0" w:rsidRDefault="00E91CA0" w:rsidP="00C75851">
            <w:pPr>
              <w:pStyle w:val="NoSpacing"/>
              <w:ind w:left="0" w:firstLine="0"/>
            </w:pPr>
            <w:r>
              <w:t>[  ] 1 – Poor</w:t>
            </w:r>
          </w:p>
          <w:p w14:paraId="54BD0944" w14:textId="77777777" w:rsidR="00E91CA0" w:rsidRDefault="00E91CA0" w:rsidP="00C75851">
            <w:pPr>
              <w:pStyle w:val="NoSpacing"/>
              <w:ind w:left="0" w:firstLine="0"/>
            </w:pPr>
          </w:p>
        </w:tc>
      </w:tr>
    </w:tbl>
    <w:p w14:paraId="2BB188D1" w14:textId="77777777" w:rsidR="00E91CA0" w:rsidRDefault="00E91CA0" w:rsidP="00C75851">
      <w:pPr>
        <w:pStyle w:val="NoSpacing"/>
        <w:ind w:left="0" w:firstLine="0"/>
      </w:pPr>
    </w:p>
    <w:tbl>
      <w:tblPr>
        <w:tblStyle w:val="TableGrid0"/>
        <w:tblW w:w="0" w:type="auto"/>
        <w:tblLook w:val="04A0" w:firstRow="1" w:lastRow="0" w:firstColumn="1" w:lastColumn="0" w:noHBand="0" w:noVBand="1"/>
      </w:tblPr>
      <w:tblGrid>
        <w:gridCol w:w="6385"/>
        <w:gridCol w:w="2916"/>
      </w:tblGrid>
      <w:tr w:rsidR="00E91CA0" w14:paraId="5C60ACA6" w14:textId="77777777" w:rsidTr="00956D84">
        <w:trPr>
          <w:trHeight w:val="2600"/>
        </w:trPr>
        <w:tc>
          <w:tcPr>
            <w:tcW w:w="6385" w:type="dxa"/>
          </w:tcPr>
          <w:p w14:paraId="54DA9350" w14:textId="77777777" w:rsidR="00E91CA0" w:rsidRPr="009A432D" w:rsidRDefault="00E91CA0" w:rsidP="00C75851">
            <w:pPr>
              <w:pStyle w:val="NoSpacing"/>
              <w:ind w:left="0" w:firstLine="0"/>
              <w:rPr>
                <w:b/>
              </w:rPr>
            </w:pPr>
            <w:r>
              <w:rPr>
                <w:b/>
              </w:rPr>
              <w:lastRenderedPageBreak/>
              <w:t>4.   Quality</w:t>
            </w:r>
            <w:r w:rsidRPr="009A432D">
              <w:rPr>
                <w:b/>
              </w:rPr>
              <w:t>:</w:t>
            </w:r>
          </w:p>
          <w:p w14:paraId="605258A6" w14:textId="77777777" w:rsidR="00E91CA0" w:rsidRDefault="00E91CA0" w:rsidP="00C75851">
            <w:pPr>
              <w:pStyle w:val="NoSpacing"/>
              <w:numPr>
                <w:ilvl w:val="1"/>
                <w:numId w:val="37"/>
              </w:numPr>
              <w:suppressAutoHyphens w:val="0"/>
              <w:ind w:left="0" w:firstLine="0"/>
              <w:jc w:val="left"/>
            </w:pPr>
            <w:r>
              <w:t>Attention to detail</w:t>
            </w:r>
          </w:p>
          <w:p w14:paraId="521FCA6B" w14:textId="77777777" w:rsidR="00E91CA0" w:rsidRDefault="00E91CA0" w:rsidP="00C75851">
            <w:pPr>
              <w:pStyle w:val="NoSpacing"/>
              <w:numPr>
                <w:ilvl w:val="1"/>
                <w:numId w:val="37"/>
              </w:numPr>
              <w:suppressAutoHyphens w:val="0"/>
              <w:ind w:left="0" w:firstLine="0"/>
              <w:jc w:val="left"/>
            </w:pPr>
            <w:r>
              <w:t>Committed to quality standards</w:t>
            </w:r>
          </w:p>
          <w:p w14:paraId="28A55D37" w14:textId="77777777" w:rsidR="00E91CA0" w:rsidRDefault="00E91CA0" w:rsidP="00C75851">
            <w:pPr>
              <w:pStyle w:val="NoSpacing"/>
              <w:numPr>
                <w:ilvl w:val="1"/>
                <w:numId w:val="37"/>
              </w:numPr>
              <w:suppressAutoHyphens w:val="0"/>
              <w:ind w:left="0" w:firstLine="0"/>
              <w:jc w:val="left"/>
            </w:pPr>
            <w:r>
              <w:t>Continuous improvement</w:t>
            </w:r>
          </w:p>
          <w:p w14:paraId="6AF5C17F" w14:textId="77777777" w:rsidR="00E91CA0" w:rsidRDefault="00E91CA0" w:rsidP="00C75851">
            <w:pPr>
              <w:pStyle w:val="NoSpacing"/>
              <w:numPr>
                <w:ilvl w:val="1"/>
                <w:numId w:val="37"/>
              </w:numPr>
              <w:suppressAutoHyphens w:val="0"/>
              <w:ind w:left="0" w:firstLine="0"/>
              <w:jc w:val="left"/>
            </w:pPr>
            <w:r>
              <w:t>Ownership of, and acts quickly on problems</w:t>
            </w:r>
          </w:p>
          <w:p w14:paraId="710D2004" w14:textId="77777777" w:rsidR="00E91CA0" w:rsidRDefault="00E91CA0" w:rsidP="00C75851">
            <w:pPr>
              <w:pStyle w:val="NoSpacing"/>
              <w:ind w:left="0" w:firstLine="0"/>
              <w:rPr>
                <w:b/>
              </w:rPr>
            </w:pPr>
            <w:r>
              <w:rPr>
                <w:b/>
              </w:rPr>
              <w:t xml:space="preserve">                     </w:t>
            </w:r>
            <w:r w:rsidRPr="009A432D">
              <w:rPr>
                <w:b/>
              </w:rPr>
              <w:t>Comments</w:t>
            </w:r>
            <w:r>
              <w:rPr>
                <w:b/>
              </w:rPr>
              <w:t>:</w:t>
            </w:r>
          </w:p>
        </w:tc>
        <w:tc>
          <w:tcPr>
            <w:tcW w:w="2916" w:type="dxa"/>
          </w:tcPr>
          <w:p w14:paraId="1F923576" w14:textId="77777777" w:rsidR="00E91CA0" w:rsidRDefault="00E91CA0" w:rsidP="00C75851">
            <w:pPr>
              <w:pStyle w:val="NoSpacing"/>
              <w:ind w:left="0" w:firstLine="0"/>
              <w:rPr>
                <w:b/>
              </w:rPr>
            </w:pPr>
          </w:p>
          <w:p w14:paraId="4719BB05" w14:textId="77777777" w:rsidR="00E91CA0" w:rsidRDefault="00E91CA0" w:rsidP="00C75851">
            <w:pPr>
              <w:pStyle w:val="NoSpacing"/>
              <w:ind w:left="0" w:firstLine="0"/>
            </w:pPr>
            <w:r>
              <w:t>[  ] 5 – Excellent</w:t>
            </w:r>
          </w:p>
          <w:p w14:paraId="41288FC6" w14:textId="77777777" w:rsidR="00E91CA0" w:rsidRDefault="00E91CA0" w:rsidP="00C75851">
            <w:pPr>
              <w:pStyle w:val="NoSpacing"/>
              <w:ind w:left="0" w:firstLine="0"/>
            </w:pPr>
            <w:r>
              <w:t>[  ] 4 – Very Good</w:t>
            </w:r>
          </w:p>
          <w:p w14:paraId="4C207A6B" w14:textId="77777777" w:rsidR="00E91CA0" w:rsidRDefault="00E91CA0" w:rsidP="00C75851">
            <w:pPr>
              <w:pStyle w:val="NoSpacing"/>
              <w:ind w:left="0" w:firstLine="0"/>
            </w:pPr>
            <w:r>
              <w:t>[  ] 3 – Good</w:t>
            </w:r>
          </w:p>
          <w:p w14:paraId="15052C65" w14:textId="77777777" w:rsidR="00E91CA0" w:rsidRDefault="00E91CA0" w:rsidP="00C75851">
            <w:pPr>
              <w:pStyle w:val="NoSpacing"/>
              <w:ind w:left="0" w:firstLine="0"/>
            </w:pPr>
            <w:r>
              <w:t>[  ] 3 – Fair</w:t>
            </w:r>
          </w:p>
          <w:p w14:paraId="0284EA26" w14:textId="77777777" w:rsidR="00E91CA0" w:rsidRDefault="00E91CA0" w:rsidP="00C75851">
            <w:pPr>
              <w:pStyle w:val="NoSpacing"/>
              <w:ind w:left="0" w:firstLine="0"/>
            </w:pPr>
            <w:r>
              <w:t>[  ] 1 – Poor</w:t>
            </w:r>
          </w:p>
          <w:p w14:paraId="401763E9" w14:textId="77777777" w:rsidR="00E91CA0" w:rsidRDefault="00E91CA0" w:rsidP="00C75851">
            <w:pPr>
              <w:pStyle w:val="NoSpacing"/>
              <w:ind w:left="0" w:firstLine="0"/>
              <w:rPr>
                <w:b/>
              </w:rPr>
            </w:pPr>
          </w:p>
        </w:tc>
      </w:tr>
      <w:tr w:rsidR="00E91CA0" w14:paraId="6D498148" w14:textId="77777777" w:rsidTr="00956D84">
        <w:trPr>
          <w:trHeight w:val="2600"/>
        </w:trPr>
        <w:tc>
          <w:tcPr>
            <w:tcW w:w="6385" w:type="dxa"/>
          </w:tcPr>
          <w:p w14:paraId="03CC4655" w14:textId="77777777" w:rsidR="00E91CA0" w:rsidRPr="009A432D" w:rsidRDefault="00E91CA0" w:rsidP="00C75851">
            <w:pPr>
              <w:pStyle w:val="NoSpacing"/>
              <w:ind w:left="0" w:firstLine="0"/>
              <w:rPr>
                <w:b/>
              </w:rPr>
            </w:pPr>
            <w:r>
              <w:rPr>
                <w:b/>
              </w:rPr>
              <w:t>5.   Teamwork</w:t>
            </w:r>
            <w:r w:rsidRPr="009A432D">
              <w:rPr>
                <w:b/>
              </w:rPr>
              <w:t>:</w:t>
            </w:r>
          </w:p>
          <w:p w14:paraId="4EB2DF2E" w14:textId="77777777" w:rsidR="00E91CA0" w:rsidRDefault="00E91CA0" w:rsidP="00C75851">
            <w:pPr>
              <w:pStyle w:val="NoSpacing"/>
              <w:numPr>
                <w:ilvl w:val="0"/>
                <w:numId w:val="38"/>
              </w:numPr>
              <w:suppressAutoHyphens w:val="0"/>
              <w:ind w:left="0" w:firstLine="0"/>
              <w:jc w:val="left"/>
            </w:pPr>
            <w:r>
              <w:t>Contributing to team</w:t>
            </w:r>
          </w:p>
          <w:p w14:paraId="3F28B94F" w14:textId="77777777" w:rsidR="00E91CA0" w:rsidRDefault="00E91CA0" w:rsidP="00C75851">
            <w:pPr>
              <w:pStyle w:val="NoSpacing"/>
              <w:numPr>
                <w:ilvl w:val="0"/>
                <w:numId w:val="38"/>
              </w:numPr>
              <w:suppressAutoHyphens w:val="0"/>
              <w:ind w:left="0" w:firstLine="0"/>
              <w:jc w:val="left"/>
            </w:pPr>
            <w:r>
              <w:t>Positive working relationships</w:t>
            </w:r>
          </w:p>
          <w:p w14:paraId="1859DE20" w14:textId="77777777" w:rsidR="00E91CA0" w:rsidRDefault="00E91CA0" w:rsidP="00C75851">
            <w:pPr>
              <w:pStyle w:val="NoSpacing"/>
              <w:numPr>
                <w:ilvl w:val="0"/>
                <w:numId w:val="38"/>
              </w:numPr>
              <w:suppressAutoHyphens w:val="0"/>
              <w:ind w:left="0" w:firstLine="0"/>
              <w:jc w:val="left"/>
            </w:pPr>
            <w:r>
              <w:t>Flexible and open-minded</w:t>
            </w:r>
          </w:p>
          <w:p w14:paraId="4AAB1D9C" w14:textId="77777777" w:rsidR="00E91CA0" w:rsidRDefault="00E91CA0" w:rsidP="00C75851">
            <w:pPr>
              <w:pStyle w:val="NoSpacing"/>
              <w:numPr>
                <w:ilvl w:val="0"/>
                <w:numId w:val="38"/>
              </w:numPr>
              <w:suppressAutoHyphens w:val="0"/>
              <w:ind w:left="0" w:firstLine="0"/>
              <w:jc w:val="left"/>
            </w:pPr>
            <w:r>
              <w:t>Exchanges ideas and opinions</w:t>
            </w:r>
          </w:p>
          <w:p w14:paraId="219BB50D" w14:textId="77777777" w:rsidR="00E91CA0" w:rsidRDefault="00E91CA0" w:rsidP="00C75851">
            <w:pPr>
              <w:pStyle w:val="NoSpacing"/>
              <w:ind w:left="0" w:firstLine="0"/>
              <w:rPr>
                <w:b/>
              </w:rPr>
            </w:pPr>
            <w:r>
              <w:rPr>
                <w:b/>
              </w:rPr>
              <w:t xml:space="preserve">                     </w:t>
            </w:r>
            <w:r w:rsidRPr="009A432D">
              <w:rPr>
                <w:b/>
              </w:rPr>
              <w:t>Comments</w:t>
            </w:r>
            <w:r>
              <w:rPr>
                <w:b/>
              </w:rPr>
              <w:t>:</w:t>
            </w:r>
          </w:p>
        </w:tc>
        <w:tc>
          <w:tcPr>
            <w:tcW w:w="2916" w:type="dxa"/>
          </w:tcPr>
          <w:p w14:paraId="6D7D8338" w14:textId="77777777" w:rsidR="00E91CA0" w:rsidRDefault="00E91CA0" w:rsidP="00C75851">
            <w:pPr>
              <w:pStyle w:val="NoSpacing"/>
              <w:ind w:left="0" w:firstLine="0"/>
              <w:rPr>
                <w:b/>
              </w:rPr>
            </w:pPr>
          </w:p>
          <w:p w14:paraId="031FF0D6" w14:textId="77777777" w:rsidR="00E91CA0" w:rsidRDefault="00E91CA0" w:rsidP="00C75851">
            <w:pPr>
              <w:pStyle w:val="NoSpacing"/>
              <w:ind w:left="0" w:firstLine="0"/>
            </w:pPr>
            <w:r>
              <w:t>[  ] 5 – Excellent</w:t>
            </w:r>
          </w:p>
          <w:p w14:paraId="7B66EE06" w14:textId="77777777" w:rsidR="00E91CA0" w:rsidRDefault="00E91CA0" w:rsidP="00C75851">
            <w:pPr>
              <w:pStyle w:val="NoSpacing"/>
              <w:ind w:left="0" w:firstLine="0"/>
            </w:pPr>
            <w:r>
              <w:t>[  ] 4 – Very Good</w:t>
            </w:r>
          </w:p>
          <w:p w14:paraId="36C6436F" w14:textId="77777777" w:rsidR="00E91CA0" w:rsidRDefault="00E91CA0" w:rsidP="00C75851">
            <w:pPr>
              <w:pStyle w:val="NoSpacing"/>
              <w:ind w:left="0" w:firstLine="0"/>
            </w:pPr>
            <w:r>
              <w:t>[  ] 3 – Good</w:t>
            </w:r>
          </w:p>
          <w:p w14:paraId="6F15CF6A" w14:textId="77777777" w:rsidR="00E91CA0" w:rsidRDefault="00E91CA0" w:rsidP="00C75851">
            <w:pPr>
              <w:pStyle w:val="NoSpacing"/>
              <w:ind w:left="0" w:firstLine="0"/>
            </w:pPr>
            <w:r>
              <w:t>[  ] 3 – Fair</w:t>
            </w:r>
          </w:p>
          <w:p w14:paraId="32C30A66" w14:textId="77777777" w:rsidR="00E91CA0" w:rsidRDefault="00E91CA0" w:rsidP="00C75851">
            <w:pPr>
              <w:pStyle w:val="NoSpacing"/>
              <w:ind w:left="0" w:firstLine="0"/>
            </w:pPr>
            <w:r>
              <w:t>[  ] 1 – Poor</w:t>
            </w:r>
          </w:p>
          <w:p w14:paraId="7F72AC50" w14:textId="77777777" w:rsidR="00E91CA0" w:rsidRDefault="00E91CA0" w:rsidP="00C75851">
            <w:pPr>
              <w:pStyle w:val="NoSpacing"/>
              <w:ind w:left="0" w:firstLine="0"/>
              <w:rPr>
                <w:b/>
              </w:rPr>
            </w:pPr>
          </w:p>
        </w:tc>
      </w:tr>
      <w:tr w:rsidR="00E91CA0" w14:paraId="4F34683C" w14:textId="77777777" w:rsidTr="00956D84">
        <w:trPr>
          <w:trHeight w:val="2870"/>
        </w:trPr>
        <w:tc>
          <w:tcPr>
            <w:tcW w:w="6385" w:type="dxa"/>
          </w:tcPr>
          <w:p w14:paraId="37F189B0" w14:textId="77777777" w:rsidR="00E91CA0" w:rsidRPr="009A432D" w:rsidRDefault="00E91CA0" w:rsidP="00C75851">
            <w:pPr>
              <w:pStyle w:val="NoSpacing"/>
              <w:ind w:left="0" w:firstLine="0"/>
              <w:rPr>
                <w:b/>
              </w:rPr>
            </w:pPr>
            <w:r>
              <w:rPr>
                <w:b/>
              </w:rPr>
              <w:t>6.   Work Environment</w:t>
            </w:r>
            <w:r w:rsidRPr="009A432D">
              <w:rPr>
                <w:b/>
              </w:rPr>
              <w:t>:</w:t>
            </w:r>
          </w:p>
          <w:p w14:paraId="483BF962" w14:textId="77777777" w:rsidR="00E91CA0" w:rsidRDefault="00E91CA0" w:rsidP="00C75851">
            <w:pPr>
              <w:pStyle w:val="NoSpacing"/>
              <w:numPr>
                <w:ilvl w:val="0"/>
                <w:numId w:val="39"/>
              </w:numPr>
              <w:suppressAutoHyphens w:val="0"/>
              <w:ind w:left="0" w:firstLine="0"/>
              <w:jc w:val="left"/>
            </w:pPr>
            <w:r>
              <w:t>Promoting mutual respect</w:t>
            </w:r>
          </w:p>
          <w:p w14:paraId="3FDAF347" w14:textId="77777777" w:rsidR="00E91CA0" w:rsidRDefault="00E91CA0" w:rsidP="00C75851">
            <w:pPr>
              <w:pStyle w:val="NoSpacing"/>
              <w:numPr>
                <w:ilvl w:val="0"/>
                <w:numId w:val="39"/>
              </w:numPr>
              <w:suppressAutoHyphens w:val="0"/>
              <w:ind w:left="0" w:firstLine="0"/>
              <w:jc w:val="left"/>
            </w:pPr>
            <w:r>
              <w:t>Open to change</w:t>
            </w:r>
          </w:p>
          <w:p w14:paraId="4DB3B9FE" w14:textId="77777777" w:rsidR="00E91CA0" w:rsidRDefault="00E91CA0" w:rsidP="00C75851">
            <w:pPr>
              <w:pStyle w:val="NoSpacing"/>
              <w:numPr>
                <w:ilvl w:val="0"/>
                <w:numId w:val="39"/>
              </w:numPr>
              <w:suppressAutoHyphens w:val="0"/>
              <w:ind w:left="0" w:firstLine="0"/>
              <w:jc w:val="left"/>
            </w:pPr>
            <w:r>
              <w:t>Understanding and promoting company vision and values</w:t>
            </w:r>
          </w:p>
          <w:p w14:paraId="02F31EE4" w14:textId="77777777" w:rsidR="00E91CA0" w:rsidRDefault="00E91CA0" w:rsidP="00C75851">
            <w:pPr>
              <w:pStyle w:val="NoSpacing"/>
              <w:numPr>
                <w:ilvl w:val="0"/>
                <w:numId w:val="39"/>
              </w:numPr>
              <w:suppressAutoHyphens w:val="0"/>
              <w:ind w:left="0" w:firstLine="0"/>
              <w:jc w:val="left"/>
            </w:pPr>
            <w:r>
              <w:t>Supporting and embracing company culture</w:t>
            </w:r>
          </w:p>
          <w:p w14:paraId="43F4CD98" w14:textId="77777777" w:rsidR="00E91CA0" w:rsidRDefault="00E91CA0" w:rsidP="00C75851">
            <w:pPr>
              <w:pStyle w:val="NoSpacing"/>
              <w:ind w:left="0" w:firstLine="0"/>
              <w:rPr>
                <w:b/>
              </w:rPr>
            </w:pPr>
            <w:r>
              <w:rPr>
                <w:b/>
              </w:rPr>
              <w:t xml:space="preserve">                     </w:t>
            </w:r>
            <w:r w:rsidRPr="009A432D">
              <w:rPr>
                <w:b/>
              </w:rPr>
              <w:t>Comments</w:t>
            </w:r>
            <w:r>
              <w:rPr>
                <w:b/>
              </w:rPr>
              <w:t>:</w:t>
            </w:r>
          </w:p>
        </w:tc>
        <w:tc>
          <w:tcPr>
            <w:tcW w:w="2916" w:type="dxa"/>
          </w:tcPr>
          <w:p w14:paraId="218025FA" w14:textId="77777777" w:rsidR="00E91CA0" w:rsidRDefault="00E91CA0" w:rsidP="00C75851">
            <w:pPr>
              <w:pStyle w:val="NoSpacing"/>
              <w:ind w:left="0" w:firstLine="0"/>
              <w:rPr>
                <w:b/>
              </w:rPr>
            </w:pPr>
          </w:p>
          <w:p w14:paraId="4C3DA590" w14:textId="77777777" w:rsidR="00E91CA0" w:rsidRDefault="00E91CA0" w:rsidP="00C75851">
            <w:pPr>
              <w:pStyle w:val="NoSpacing"/>
              <w:ind w:left="0" w:firstLine="0"/>
            </w:pPr>
            <w:r>
              <w:t>[  ] 5 – Excellent</w:t>
            </w:r>
          </w:p>
          <w:p w14:paraId="74055290" w14:textId="77777777" w:rsidR="00E91CA0" w:rsidRDefault="00E91CA0" w:rsidP="00C75851">
            <w:pPr>
              <w:pStyle w:val="NoSpacing"/>
              <w:ind w:left="0" w:firstLine="0"/>
            </w:pPr>
            <w:r>
              <w:t>[  ] 4 – Very Good</w:t>
            </w:r>
          </w:p>
          <w:p w14:paraId="0B3D4292" w14:textId="77777777" w:rsidR="00E91CA0" w:rsidRDefault="00E91CA0" w:rsidP="00C75851">
            <w:pPr>
              <w:pStyle w:val="NoSpacing"/>
              <w:ind w:left="0" w:firstLine="0"/>
            </w:pPr>
            <w:r>
              <w:t>[  ] 3 – Good</w:t>
            </w:r>
          </w:p>
          <w:p w14:paraId="482F9003" w14:textId="77777777" w:rsidR="00E91CA0" w:rsidRDefault="00E91CA0" w:rsidP="00C75851">
            <w:pPr>
              <w:pStyle w:val="NoSpacing"/>
              <w:ind w:left="0" w:firstLine="0"/>
            </w:pPr>
            <w:r>
              <w:t>[  ] 3 – Fair</w:t>
            </w:r>
          </w:p>
          <w:p w14:paraId="63B4AD09" w14:textId="77777777" w:rsidR="00E91CA0" w:rsidRDefault="00E91CA0" w:rsidP="00C75851">
            <w:pPr>
              <w:pStyle w:val="NoSpacing"/>
              <w:ind w:left="0" w:firstLine="0"/>
            </w:pPr>
            <w:r>
              <w:t>[  ] 1 – Poor</w:t>
            </w:r>
          </w:p>
          <w:p w14:paraId="255F2C54" w14:textId="77777777" w:rsidR="00E91CA0" w:rsidRDefault="00E91CA0" w:rsidP="00C75851">
            <w:pPr>
              <w:pStyle w:val="NoSpacing"/>
              <w:ind w:left="0" w:firstLine="0"/>
              <w:rPr>
                <w:b/>
              </w:rPr>
            </w:pPr>
          </w:p>
        </w:tc>
      </w:tr>
      <w:tr w:rsidR="00E91CA0" w14:paraId="0C9FB8FA" w14:textId="77777777" w:rsidTr="00956D84">
        <w:trPr>
          <w:trHeight w:val="3500"/>
        </w:trPr>
        <w:tc>
          <w:tcPr>
            <w:tcW w:w="6385" w:type="dxa"/>
          </w:tcPr>
          <w:p w14:paraId="288F97D8" w14:textId="77777777" w:rsidR="00E91CA0" w:rsidRPr="009A432D" w:rsidRDefault="00E91CA0" w:rsidP="00C75851">
            <w:pPr>
              <w:pStyle w:val="NoSpacing"/>
              <w:ind w:left="0" w:firstLine="0"/>
              <w:rPr>
                <w:b/>
              </w:rPr>
            </w:pPr>
            <w:r>
              <w:rPr>
                <w:b/>
              </w:rPr>
              <w:t>7.   Leadership and People Management:</w:t>
            </w:r>
          </w:p>
          <w:p w14:paraId="27C10F57" w14:textId="77777777" w:rsidR="00E91CA0" w:rsidRDefault="00E91CA0" w:rsidP="00C75851">
            <w:pPr>
              <w:pStyle w:val="NoSpacing"/>
              <w:numPr>
                <w:ilvl w:val="0"/>
                <w:numId w:val="40"/>
              </w:numPr>
              <w:suppressAutoHyphens w:val="0"/>
              <w:ind w:left="0" w:firstLine="0"/>
              <w:jc w:val="left"/>
            </w:pPr>
            <w:r>
              <w:t>Manage subordinates in a fair manner</w:t>
            </w:r>
          </w:p>
          <w:p w14:paraId="3476363A" w14:textId="77777777" w:rsidR="00E91CA0" w:rsidRDefault="00E91CA0" w:rsidP="00C75851">
            <w:pPr>
              <w:pStyle w:val="NoSpacing"/>
              <w:numPr>
                <w:ilvl w:val="0"/>
                <w:numId w:val="40"/>
              </w:numPr>
              <w:suppressAutoHyphens w:val="0"/>
              <w:ind w:left="0" w:firstLine="0"/>
              <w:jc w:val="left"/>
            </w:pPr>
            <w:r>
              <w:t>Motivate employees to perform at high levels</w:t>
            </w:r>
          </w:p>
          <w:p w14:paraId="360B1CB2" w14:textId="77777777" w:rsidR="00E91CA0" w:rsidRDefault="00E91CA0" w:rsidP="00C75851">
            <w:pPr>
              <w:pStyle w:val="NoSpacing"/>
              <w:numPr>
                <w:ilvl w:val="0"/>
                <w:numId w:val="40"/>
              </w:numPr>
              <w:suppressAutoHyphens w:val="0"/>
              <w:ind w:left="0" w:firstLine="0"/>
              <w:jc w:val="left"/>
            </w:pPr>
            <w:r>
              <w:t>Continuously develop employees</w:t>
            </w:r>
          </w:p>
          <w:p w14:paraId="6358B965" w14:textId="77777777" w:rsidR="00E91CA0" w:rsidRDefault="00E91CA0" w:rsidP="00C75851">
            <w:pPr>
              <w:pStyle w:val="NoSpacing"/>
              <w:numPr>
                <w:ilvl w:val="0"/>
                <w:numId w:val="40"/>
              </w:numPr>
              <w:suppressAutoHyphens w:val="0"/>
              <w:ind w:left="0" w:firstLine="0"/>
              <w:jc w:val="left"/>
            </w:pPr>
            <w:r>
              <w:t>Step in to effectively resolve conflicts and problems</w:t>
            </w:r>
          </w:p>
          <w:p w14:paraId="5DCD44A3" w14:textId="77777777" w:rsidR="00E91CA0" w:rsidRDefault="00E91CA0" w:rsidP="00C75851">
            <w:pPr>
              <w:pStyle w:val="NoSpacing"/>
              <w:ind w:left="0" w:firstLine="0"/>
              <w:rPr>
                <w:b/>
              </w:rPr>
            </w:pPr>
            <w:r>
              <w:rPr>
                <w:b/>
              </w:rPr>
              <w:t xml:space="preserve">                     </w:t>
            </w:r>
            <w:r w:rsidRPr="009A432D">
              <w:rPr>
                <w:b/>
              </w:rPr>
              <w:t>Comments</w:t>
            </w:r>
            <w:r>
              <w:rPr>
                <w:b/>
              </w:rPr>
              <w:t>:</w:t>
            </w:r>
          </w:p>
        </w:tc>
        <w:tc>
          <w:tcPr>
            <w:tcW w:w="2916" w:type="dxa"/>
          </w:tcPr>
          <w:p w14:paraId="26CEFF1A" w14:textId="77777777" w:rsidR="00E91CA0" w:rsidRDefault="00E91CA0" w:rsidP="00C75851">
            <w:pPr>
              <w:pStyle w:val="NoSpacing"/>
              <w:ind w:left="0" w:firstLine="0"/>
              <w:rPr>
                <w:b/>
              </w:rPr>
            </w:pPr>
          </w:p>
          <w:p w14:paraId="6E1D52C6" w14:textId="77777777" w:rsidR="00E91CA0" w:rsidRDefault="00E91CA0" w:rsidP="00C75851">
            <w:pPr>
              <w:pStyle w:val="NoSpacing"/>
              <w:ind w:left="0" w:firstLine="0"/>
            </w:pPr>
            <w:r>
              <w:t>[  ] 5 – Excellent</w:t>
            </w:r>
          </w:p>
          <w:p w14:paraId="75FD56F5" w14:textId="77777777" w:rsidR="00E91CA0" w:rsidRDefault="00E91CA0" w:rsidP="00C75851">
            <w:pPr>
              <w:pStyle w:val="NoSpacing"/>
              <w:ind w:left="0" w:firstLine="0"/>
            </w:pPr>
            <w:r>
              <w:t>[  ] 4 – Very Good</w:t>
            </w:r>
          </w:p>
          <w:p w14:paraId="12FDFDE7" w14:textId="77777777" w:rsidR="00E91CA0" w:rsidRDefault="00E91CA0" w:rsidP="00C75851">
            <w:pPr>
              <w:pStyle w:val="NoSpacing"/>
              <w:ind w:left="0" w:firstLine="0"/>
            </w:pPr>
            <w:r>
              <w:t>[  ] 3 – Good</w:t>
            </w:r>
          </w:p>
          <w:p w14:paraId="35023500" w14:textId="77777777" w:rsidR="00E91CA0" w:rsidRDefault="00E91CA0" w:rsidP="00C75851">
            <w:pPr>
              <w:pStyle w:val="NoSpacing"/>
              <w:ind w:left="0" w:firstLine="0"/>
            </w:pPr>
            <w:r>
              <w:t>[  ] 3 – Fair</w:t>
            </w:r>
          </w:p>
          <w:p w14:paraId="30B80FAD" w14:textId="77777777" w:rsidR="00E91CA0" w:rsidRDefault="00E91CA0" w:rsidP="00C75851">
            <w:pPr>
              <w:pStyle w:val="NoSpacing"/>
              <w:ind w:left="0" w:firstLine="0"/>
            </w:pPr>
            <w:r>
              <w:t>[  ] 1 – Poor</w:t>
            </w:r>
          </w:p>
          <w:p w14:paraId="203E2F0D" w14:textId="77777777" w:rsidR="00E91CA0" w:rsidRDefault="00E91CA0" w:rsidP="00C75851">
            <w:pPr>
              <w:pStyle w:val="NoSpacing"/>
              <w:ind w:left="0" w:firstLine="0"/>
              <w:rPr>
                <w:b/>
              </w:rPr>
            </w:pPr>
          </w:p>
        </w:tc>
      </w:tr>
    </w:tbl>
    <w:p w14:paraId="66880B96" w14:textId="77777777" w:rsidR="00E91CA0" w:rsidRDefault="00E91CA0" w:rsidP="00C75851">
      <w:pPr>
        <w:pStyle w:val="NoSpacing"/>
        <w:ind w:left="0" w:firstLine="0"/>
        <w:rPr>
          <w:b/>
        </w:rPr>
      </w:pPr>
    </w:p>
    <w:p w14:paraId="0C315F40" w14:textId="77777777" w:rsidR="00E91CA0" w:rsidRDefault="00E91CA0" w:rsidP="00C75851">
      <w:pPr>
        <w:pStyle w:val="NoSpacing"/>
        <w:ind w:left="0" w:firstLine="0"/>
        <w:rPr>
          <w:b/>
        </w:rPr>
      </w:pPr>
    </w:p>
    <w:p w14:paraId="5D1FC0FD" w14:textId="77777777" w:rsidR="00E91CA0" w:rsidRDefault="00E91CA0" w:rsidP="00C75851">
      <w:pPr>
        <w:pStyle w:val="NoSpacing"/>
        <w:ind w:left="0" w:firstLine="0"/>
        <w:rPr>
          <w:b/>
        </w:rPr>
      </w:pPr>
    </w:p>
    <w:p w14:paraId="263B803B" w14:textId="77777777" w:rsidR="00E91CA0" w:rsidRDefault="00E91CA0" w:rsidP="00C75851">
      <w:pPr>
        <w:pStyle w:val="NoSpacing"/>
        <w:ind w:left="0" w:firstLine="0"/>
        <w:rPr>
          <w:b/>
        </w:rPr>
      </w:pPr>
    </w:p>
    <w:p w14:paraId="53B31480" w14:textId="77777777" w:rsidR="00E91CA0" w:rsidRDefault="00E91CA0" w:rsidP="00C75851">
      <w:pPr>
        <w:pStyle w:val="NoSpacing"/>
        <w:ind w:left="0" w:firstLine="0"/>
        <w:rPr>
          <w:b/>
        </w:rPr>
      </w:pPr>
      <w:r>
        <w:rPr>
          <w:b/>
        </w:rPr>
        <w:lastRenderedPageBreak/>
        <w:t xml:space="preserve">3. </w:t>
      </w:r>
      <w:r w:rsidRPr="00200910">
        <w:rPr>
          <w:b/>
        </w:rPr>
        <w:t>PERFORMANCE APPRAISAL COMMENTS</w:t>
      </w:r>
    </w:p>
    <w:p w14:paraId="18264DC4" w14:textId="77777777" w:rsidR="00E91CA0" w:rsidRPr="00200910" w:rsidRDefault="00E91CA0" w:rsidP="00C75851">
      <w:pPr>
        <w:pStyle w:val="NoSpacing"/>
        <w:ind w:left="0" w:firstLine="0"/>
      </w:pPr>
      <w:r w:rsidRPr="00200910">
        <w:t xml:space="preserve"> Provide specific feedback comments in the spaces below:</w:t>
      </w:r>
    </w:p>
    <w:p w14:paraId="108214D3" w14:textId="77777777" w:rsidR="00E91CA0" w:rsidRPr="00200910" w:rsidRDefault="00E91CA0" w:rsidP="00C75851">
      <w:pPr>
        <w:pStyle w:val="NoSpacing"/>
        <w:ind w:left="0" w:firstLine="0"/>
        <w:rPr>
          <w:b/>
        </w:rPr>
      </w:pPr>
    </w:p>
    <w:tbl>
      <w:tblPr>
        <w:tblStyle w:val="TableGrid0"/>
        <w:tblW w:w="0" w:type="auto"/>
        <w:tblLook w:val="04A0" w:firstRow="1" w:lastRow="0" w:firstColumn="1" w:lastColumn="0" w:noHBand="0" w:noVBand="1"/>
      </w:tblPr>
      <w:tblGrid>
        <w:gridCol w:w="6385"/>
        <w:gridCol w:w="2916"/>
      </w:tblGrid>
      <w:tr w:rsidR="00E91CA0" w14:paraId="0B84E69B" w14:textId="77777777" w:rsidTr="00956D84">
        <w:trPr>
          <w:trHeight w:val="1799"/>
        </w:trPr>
        <w:tc>
          <w:tcPr>
            <w:tcW w:w="6385" w:type="dxa"/>
          </w:tcPr>
          <w:p w14:paraId="6965941A" w14:textId="77777777" w:rsidR="00E91CA0" w:rsidRDefault="00E91CA0" w:rsidP="00C75851">
            <w:pPr>
              <w:pStyle w:val="NoSpacing"/>
              <w:ind w:left="0" w:firstLine="0"/>
              <w:rPr>
                <w:b/>
                <w:u w:val="single"/>
              </w:rPr>
            </w:pPr>
            <w:r>
              <w:rPr>
                <w:b/>
                <w:u w:val="single"/>
              </w:rPr>
              <w:t>Summary:</w:t>
            </w:r>
          </w:p>
          <w:p w14:paraId="78EFA526" w14:textId="77777777" w:rsidR="00E91CA0" w:rsidRDefault="00E91CA0" w:rsidP="00C75851">
            <w:pPr>
              <w:pStyle w:val="NoSpacing"/>
              <w:ind w:left="0" w:firstLine="0"/>
              <w:rPr>
                <w:b/>
                <w:u w:val="single"/>
              </w:rPr>
            </w:pPr>
          </w:p>
          <w:p w14:paraId="1C9F9EBD" w14:textId="77777777" w:rsidR="00E91CA0" w:rsidRDefault="00E91CA0" w:rsidP="00C75851">
            <w:pPr>
              <w:pStyle w:val="NoSpacing"/>
              <w:ind w:left="0" w:firstLine="0"/>
              <w:rPr>
                <w:b/>
                <w:u w:val="single"/>
              </w:rPr>
            </w:pPr>
          </w:p>
          <w:p w14:paraId="32997CEC" w14:textId="77777777" w:rsidR="00E91CA0" w:rsidRDefault="00E91CA0" w:rsidP="00C75851">
            <w:pPr>
              <w:pStyle w:val="NoSpacing"/>
              <w:ind w:left="0" w:firstLine="0"/>
              <w:rPr>
                <w:b/>
                <w:u w:val="single"/>
              </w:rPr>
            </w:pPr>
            <w:r>
              <w:rPr>
                <w:b/>
                <w:u w:val="single"/>
              </w:rPr>
              <w:t>Major Strengths:</w:t>
            </w:r>
          </w:p>
          <w:p w14:paraId="455A2F6B" w14:textId="77777777" w:rsidR="00E91CA0" w:rsidRDefault="00E91CA0" w:rsidP="00C75851">
            <w:pPr>
              <w:pStyle w:val="NoSpacing"/>
              <w:ind w:left="0" w:firstLine="0"/>
              <w:rPr>
                <w:b/>
                <w:u w:val="single"/>
              </w:rPr>
            </w:pPr>
          </w:p>
          <w:p w14:paraId="2FD9F2DD" w14:textId="77777777" w:rsidR="00E91CA0" w:rsidRDefault="00E91CA0" w:rsidP="00C75851">
            <w:pPr>
              <w:pStyle w:val="NoSpacing"/>
              <w:ind w:left="0" w:firstLine="0"/>
              <w:rPr>
                <w:b/>
                <w:u w:val="single"/>
              </w:rPr>
            </w:pPr>
          </w:p>
          <w:p w14:paraId="5746DDB4" w14:textId="77777777" w:rsidR="00E91CA0" w:rsidRDefault="00E91CA0" w:rsidP="00C75851">
            <w:pPr>
              <w:pStyle w:val="NoSpacing"/>
              <w:ind w:left="0" w:firstLine="0"/>
              <w:rPr>
                <w:b/>
                <w:u w:val="single"/>
              </w:rPr>
            </w:pPr>
          </w:p>
          <w:p w14:paraId="54B41EED" w14:textId="77777777" w:rsidR="00E91CA0" w:rsidRDefault="00E91CA0" w:rsidP="00C75851">
            <w:pPr>
              <w:pStyle w:val="NoSpacing"/>
              <w:ind w:left="0" w:firstLine="0"/>
              <w:rPr>
                <w:b/>
                <w:u w:val="single"/>
              </w:rPr>
            </w:pPr>
            <w:r>
              <w:rPr>
                <w:b/>
                <w:u w:val="single"/>
              </w:rPr>
              <w:t>Improvement Opportunities:</w:t>
            </w:r>
          </w:p>
          <w:p w14:paraId="1D135074" w14:textId="77777777" w:rsidR="00E91CA0" w:rsidRDefault="00E91CA0" w:rsidP="00C75851">
            <w:pPr>
              <w:pStyle w:val="NoSpacing"/>
              <w:ind w:left="0" w:firstLine="0"/>
              <w:rPr>
                <w:b/>
                <w:u w:val="single"/>
              </w:rPr>
            </w:pPr>
          </w:p>
          <w:p w14:paraId="09022A44" w14:textId="77777777" w:rsidR="00E91CA0" w:rsidRDefault="00E91CA0" w:rsidP="00C75851">
            <w:pPr>
              <w:pStyle w:val="NoSpacing"/>
              <w:ind w:left="0" w:firstLine="0"/>
              <w:rPr>
                <w:b/>
                <w:u w:val="single"/>
              </w:rPr>
            </w:pPr>
          </w:p>
          <w:p w14:paraId="331C280E" w14:textId="77777777" w:rsidR="00E91CA0" w:rsidRDefault="00E91CA0" w:rsidP="00C75851">
            <w:pPr>
              <w:pStyle w:val="NoSpacing"/>
              <w:ind w:left="0" w:firstLine="0"/>
              <w:rPr>
                <w:b/>
                <w:u w:val="single"/>
              </w:rPr>
            </w:pPr>
          </w:p>
          <w:p w14:paraId="5A396126" w14:textId="77777777" w:rsidR="00E91CA0" w:rsidRDefault="00E91CA0" w:rsidP="00C75851">
            <w:pPr>
              <w:pStyle w:val="NoSpacing"/>
              <w:ind w:left="0" w:firstLine="0"/>
              <w:rPr>
                <w:b/>
                <w:u w:val="single"/>
              </w:rPr>
            </w:pPr>
            <w:r>
              <w:rPr>
                <w:b/>
                <w:u w:val="single"/>
              </w:rPr>
              <w:t>Major Job Objectives for Next Evaluation:</w:t>
            </w:r>
          </w:p>
          <w:p w14:paraId="6650D441" w14:textId="77777777" w:rsidR="00E91CA0" w:rsidRDefault="00E91CA0" w:rsidP="00C75851">
            <w:pPr>
              <w:pStyle w:val="NoSpacing"/>
              <w:ind w:left="0" w:firstLine="0"/>
              <w:rPr>
                <w:b/>
                <w:u w:val="single"/>
              </w:rPr>
            </w:pPr>
          </w:p>
          <w:p w14:paraId="45EBBF91" w14:textId="77777777" w:rsidR="00E91CA0" w:rsidRDefault="00E91CA0" w:rsidP="00C75851">
            <w:pPr>
              <w:pStyle w:val="NoSpacing"/>
              <w:ind w:left="0" w:firstLine="0"/>
              <w:rPr>
                <w:b/>
                <w:u w:val="single"/>
              </w:rPr>
            </w:pPr>
          </w:p>
          <w:p w14:paraId="0021047B" w14:textId="77777777" w:rsidR="00E91CA0" w:rsidRPr="00200910" w:rsidRDefault="00E91CA0" w:rsidP="00C75851">
            <w:pPr>
              <w:pStyle w:val="NoSpacing"/>
              <w:ind w:left="0" w:firstLine="0"/>
              <w:rPr>
                <w:b/>
                <w:u w:val="single"/>
              </w:rPr>
            </w:pPr>
          </w:p>
        </w:tc>
        <w:tc>
          <w:tcPr>
            <w:tcW w:w="2916" w:type="dxa"/>
          </w:tcPr>
          <w:p w14:paraId="0DB59E41" w14:textId="77777777" w:rsidR="00E91CA0" w:rsidRDefault="00E91CA0" w:rsidP="00C75851">
            <w:pPr>
              <w:pStyle w:val="NoSpacing"/>
              <w:ind w:left="0" w:firstLine="0"/>
            </w:pPr>
          </w:p>
        </w:tc>
      </w:tr>
    </w:tbl>
    <w:p w14:paraId="048F72A1" w14:textId="77777777" w:rsidR="00E91CA0" w:rsidRDefault="00E91CA0" w:rsidP="00C75851">
      <w:pPr>
        <w:pStyle w:val="NoSpacing"/>
        <w:ind w:left="0" w:firstLine="0"/>
      </w:pPr>
    </w:p>
    <w:p w14:paraId="0E2D3781" w14:textId="52AF5449" w:rsidR="00E91CA0" w:rsidRDefault="00E91CA0" w:rsidP="00C75851">
      <w:pPr>
        <w:pStyle w:val="NoSpacing"/>
        <w:ind w:left="0" w:firstLine="0"/>
      </w:pPr>
      <w:r>
        <w:t>Reviewing Supervisor’s</w:t>
      </w:r>
      <w:r w:rsidR="0035260A">
        <w:t xml:space="preserve"> </w:t>
      </w:r>
      <w:r>
        <w:t>Signature:_______________________________ Date: _______________</w:t>
      </w:r>
    </w:p>
    <w:p w14:paraId="77B7118E" w14:textId="77777777" w:rsidR="00E91CA0" w:rsidRDefault="00E91CA0" w:rsidP="00C75851">
      <w:pPr>
        <w:pStyle w:val="NoSpacing"/>
        <w:ind w:left="0" w:firstLine="0"/>
      </w:pPr>
    </w:p>
    <w:p w14:paraId="452961BD" w14:textId="1A8356D1" w:rsidR="00E91CA0" w:rsidRDefault="00E91CA0" w:rsidP="00C75851">
      <w:pPr>
        <w:pStyle w:val="NoSpacing"/>
        <w:ind w:left="0" w:firstLine="0"/>
      </w:pPr>
      <w:r>
        <w:t>Name/Title: _______________________________________________________</w:t>
      </w:r>
    </w:p>
    <w:p w14:paraId="5F9763F4" w14:textId="77777777" w:rsidR="00E91CA0" w:rsidRDefault="00E91CA0" w:rsidP="00C75851">
      <w:pPr>
        <w:pStyle w:val="NoSpacing"/>
        <w:ind w:left="0" w:firstLine="0"/>
      </w:pPr>
    </w:p>
    <w:p w14:paraId="4DE26EBE" w14:textId="77777777" w:rsidR="00E91CA0" w:rsidRDefault="00E91CA0" w:rsidP="00C75851">
      <w:pPr>
        <w:pStyle w:val="NoSpacing"/>
        <w:ind w:left="0" w:firstLine="0"/>
      </w:pPr>
    </w:p>
    <w:p w14:paraId="02BF4678" w14:textId="77777777" w:rsidR="00E91CA0" w:rsidRPr="00741CE6" w:rsidRDefault="00E91CA0" w:rsidP="00C75851">
      <w:pPr>
        <w:pStyle w:val="NoSpacing"/>
        <w:ind w:left="0" w:firstLine="0"/>
        <w:rPr>
          <w:b/>
        </w:rPr>
      </w:pPr>
      <w:r w:rsidRPr="00741CE6">
        <w:rPr>
          <w:b/>
        </w:rPr>
        <w:t>I have received and reviewed this evaluation of my performance. My signature below indicates</w:t>
      </w:r>
      <w:r>
        <w:rPr>
          <w:b/>
        </w:rPr>
        <w:t xml:space="preserve"> neither agreement nor disagreement with this evaluation.</w:t>
      </w:r>
    </w:p>
    <w:p w14:paraId="7EFF1C18" w14:textId="77777777" w:rsidR="00E91CA0" w:rsidRDefault="00E91CA0" w:rsidP="00C75851">
      <w:pPr>
        <w:pStyle w:val="NoSpacing"/>
        <w:ind w:left="0" w:firstLine="0"/>
        <w:rPr>
          <w:b/>
        </w:rPr>
      </w:pPr>
    </w:p>
    <w:p w14:paraId="1BE5AEE6" w14:textId="1C307A58" w:rsidR="00E91CA0" w:rsidRDefault="00E91CA0" w:rsidP="00C75851">
      <w:pPr>
        <w:pStyle w:val="NoSpacing"/>
        <w:ind w:left="0" w:firstLine="0"/>
        <w:rPr>
          <w:b/>
        </w:rPr>
      </w:pPr>
      <w:r w:rsidRPr="00741CE6">
        <w:rPr>
          <w:b/>
        </w:rPr>
        <w:t>Employee's</w:t>
      </w:r>
      <w:r w:rsidR="00174598">
        <w:rPr>
          <w:b/>
        </w:rPr>
        <w:t xml:space="preserve"> </w:t>
      </w:r>
      <w:r w:rsidRPr="00741CE6">
        <w:rPr>
          <w:b/>
        </w:rPr>
        <w:t>Signature</w:t>
      </w:r>
      <w:r>
        <w:rPr>
          <w:b/>
        </w:rPr>
        <w:t xml:space="preserve"> ___________________________________________________________</w:t>
      </w:r>
    </w:p>
    <w:p w14:paraId="5573606E" w14:textId="77777777" w:rsidR="00E91CA0" w:rsidRDefault="00E91CA0" w:rsidP="00C75851">
      <w:pPr>
        <w:pStyle w:val="NoSpacing"/>
        <w:ind w:left="0" w:firstLine="0"/>
        <w:rPr>
          <w:b/>
        </w:rPr>
      </w:pPr>
    </w:p>
    <w:p w14:paraId="4647429D" w14:textId="77777777" w:rsidR="00E91CA0" w:rsidRPr="00741CE6" w:rsidRDefault="00E91CA0" w:rsidP="00C75851">
      <w:pPr>
        <w:pStyle w:val="NoSpacing"/>
        <w:ind w:left="0" w:firstLine="0"/>
        <w:rPr>
          <w:b/>
        </w:rPr>
      </w:pPr>
      <w:r>
        <w:rPr>
          <w:b/>
        </w:rPr>
        <w:t>Employee’s Comments:</w:t>
      </w:r>
    </w:p>
    <w:tbl>
      <w:tblPr>
        <w:tblStyle w:val="TableGrid0"/>
        <w:tblW w:w="0" w:type="auto"/>
        <w:tblLook w:val="04A0" w:firstRow="1" w:lastRow="0" w:firstColumn="1" w:lastColumn="0" w:noHBand="0" w:noVBand="1"/>
      </w:tblPr>
      <w:tblGrid>
        <w:gridCol w:w="9301"/>
      </w:tblGrid>
      <w:tr w:rsidR="00E91CA0" w14:paraId="6471DF22" w14:textId="77777777" w:rsidTr="00956D84">
        <w:trPr>
          <w:trHeight w:val="2978"/>
        </w:trPr>
        <w:tc>
          <w:tcPr>
            <w:tcW w:w="9301" w:type="dxa"/>
          </w:tcPr>
          <w:p w14:paraId="36D35508" w14:textId="77777777" w:rsidR="00E91CA0" w:rsidRDefault="00E91CA0" w:rsidP="00C75851">
            <w:pPr>
              <w:pStyle w:val="NoSpacing"/>
              <w:ind w:left="0" w:firstLine="0"/>
            </w:pPr>
          </w:p>
        </w:tc>
      </w:tr>
    </w:tbl>
    <w:p w14:paraId="7F8A0346" w14:textId="77777777" w:rsidR="00E91CA0" w:rsidRDefault="00E91CA0" w:rsidP="00C75851">
      <w:pPr>
        <w:pStyle w:val="NoSpacing"/>
        <w:ind w:left="0" w:firstLine="0"/>
      </w:pPr>
    </w:p>
    <w:p w14:paraId="31311F10" w14:textId="77777777" w:rsidR="004601CA" w:rsidRDefault="004601CA">
      <w:pPr>
        <w:spacing w:after="0" w:line="240" w:lineRule="auto"/>
        <w:ind w:left="0" w:firstLine="0"/>
        <w:jc w:val="left"/>
        <w:rPr>
          <w:b/>
          <w:sz w:val="56"/>
          <w:u w:val="single"/>
        </w:rPr>
      </w:pPr>
      <w:r>
        <w:rPr>
          <w:b/>
          <w:sz w:val="56"/>
          <w:u w:val="single"/>
        </w:rPr>
        <w:br w:type="page"/>
      </w:r>
    </w:p>
    <w:p w14:paraId="2DF49CD2" w14:textId="731CC150" w:rsidR="001B7FF6" w:rsidRPr="004601CA" w:rsidRDefault="004601CA" w:rsidP="004601CA">
      <w:pPr>
        <w:pStyle w:val="Heading2"/>
        <w:jc w:val="center"/>
        <w:rPr>
          <w:b/>
          <w:sz w:val="56"/>
        </w:rPr>
      </w:pPr>
      <w:bookmarkStart w:id="96" w:name="_Toc152452900"/>
      <w:r>
        <w:lastRenderedPageBreak/>
        <w:t xml:space="preserve">APPENDIX E: </w:t>
      </w:r>
      <w:r w:rsidR="001B7FF6" w:rsidRPr="001B7FF6">
        <w:t>EMPLOYEE EMERGENCY CONTACT FORM</w:t>
      </w:r>
      <w:bookmarkEnd w:id="96"/>
    </w:p>
    <w:p w14:paraId="1C3C2490" w14:textId="77777777" w:rsidR="001B7FF6" w:rsidRDefault="001B7FF6" w:rsidP="00C75851">
      <w:pPr>
        <w:ind w:left="0" w:firstLine="0"/>
        <w:jc w:val="center"/>
        <w:rPr>
          <w:u w:val="single"/>
        </w:rPr>
      </w:pPr>
    </w:p>
    <w:p w14:paraId="4A536887" w14:textId="77777777" w:rsidR="001B7FF6" w:rsidRDefault="001B7FF6" w:rsidP="00C75851">
      <w:pPr>
        <w:ind w:left="0" w:firstLine="0"/>
      </w:pPr>
      <w:r>
        <w:t>Name ______________________________________________________________________________</w:t>
      </w:r>
    </w:p>
    <w:p w14:paraId="39AF1917" w14:textId="77777777" w:rsidR="001B7FF6" w:rsidRDefault="001B7FF6" w:rsidP="00C75851">
      <w:pPr>
        <w:ind w:left="0" w:firstLine="0"/>
        <w:rPr>
          <w:b/>
          <w:bCs/>
          <w:u w:val="single"/>
        </w:rPr>
      </w:pPr>
      <w:r>
        <w:rPr>
          <w:b/>
          <w:bCs/>
          <w:u w:val="single"/>
        </w:rPr>
        <w:t>Personal Contact Info:</w:t>
      </w:r>
    </w:p>
    <w:p w14:paraId="136B1F00" w14:textId="6F67C6F9" w:rsidR="001B7FF6" w:rsidRPr="007F7880" w:rsidRDefault="001B7FF6" w:rsidP="00C75851">
      <w:pPr>
        <w:ind w:left="0" w:firstLine="0"/>
      </w:pPr>
      <w:r>
        <w:t>Home</w:t>
      </w:r>
      <w:r w:rsidR="00E563DA">
        <w:t xml:space="preserve"> </w:t>
      </w:r>
      <w:r>
        <w:t>Addres</w:t>
      </w:r>
      <w:r w:rsidR="007F7880">
        <w:t>s</w:t>
      </w:r>
      <w:r w:rsidR="007F7880">
        <w:tab/>
      </w:r>
      <w:r>
        <w:t>_________________________________________________________</w:t>
      </w:r>
      <w:r w:rsidR="007D1DF5">
        <w:rPr>
          <w:u w:val="single"/>
        </w:rPr>
        <w:tab/>
      </w:r>
      <w:r w:rsidR="007D1DF5">
        <w:rPr>
          <w:u w:val="single"/>
        </w:rPr>
        <w:tab/>
      </w:r>
    </w:p>
    <w:p w14:paraId="07715DDE" w14:textId="77777777" w:rsidR="007D1DF5" w:rsidRPr="007D1DF5" w:rsidRDefault="007D1DF5" w:rsidP="00C75851">
      <w:pPr>
        <w:ind w:left="0" w:firstLine="0"/>
        <w:rPr>
          <w:u w:val="single"/>
        </w:rPr>
      </w:pPr>
    </w:p>
    <w:p w14:paraId="0F910970" w14:textId="0404C1AE" w:rsidR="001B7FF6" w:rsidRPr="002700E3" w:rsidRDefault="007D1DF5" w:rsidP="00C75851">
      <w:pPr>
        <w:ind w:left="0" w:firstLine="0"/>
      </w:pPr>
      <w:r w:rsidRPr="002700E3">
        <w:tab/>
      </w:r>
      <w:r w:rsidR="002700E3" w:rsidRPr="002700E3">
        <w:tab/>
      </w:r>
      <w:r w:rsidR="002700E3" w:rsidRPr="002700E3">
        <w:tab/>
      </w:r>
      <w:r w:rsidR="002700E3" w:rsidRPr="002700E3">
        <w:tab/>
      </w:r>
      <w:r w:rsidR="002700E3">
        <w:rPr>
          <w:u w:val="single"/>
        </w:rPr>
        <w:tab/>
      </w:r>
      <w:r w:rsidR="002700E3">
        <w:rPr>
          <w:u w:val="single"/>
        </w:rPr>
        <w:tab/>
      </w:r>
      <w:r w:rsidR="002700E3">
        <w:rPr>
          <w:u w:val="single"/>
        </w:rPr>
        <w:tab/>
      </w:r>
      <w:r w:rsidR="002700E3">
        <w:rPr>
          <w:u w:val="single"/>
        </w:rPr>
        <w:tab/>
      </w:r>
      <w:r w:rsidR="002700E3">
        <w:rPr>
          <w:u w:val="single"/>
        </w:rPr>
        <w:tab/>
      </w:r>
      <w:r w:rsidR="002700E3">
        <w:rPr>
          <w:u w:val="single"/>
        </w:rPr>
        <w:tab/>
      </w:r>
      <w:r w:rsidR="002700E3">
        <w:rPr>
          <w:u w:val="single"/>
        </w:rPr>
        <w:tab/>
      </w:r>
      <w:r w:rsidR="002700E3">
        <w:rPr>
          <w:u w:val="single"/>
        </w:rPr>
        <w:tab/>
      </w:r>
      <w:r w:rsidR="002700E3">
        <w:rPr>
          <w:u w:val="single"/>
        </w:rPr>
        <w:tab/>
      </w:r>
      <w:r w:rsidR="002700E3">
        <w:rPr>
          <w:u w:val="single"/>
        </w:rPr>
        <w:tab/>
      </w:r>
      <w:r w:rsidR="002700E3">
        <w:rPr>
          <w:u w:val="single"/>
        </w:rPr>
        <w:tab/>
      </w:r>
      <w:r w:rsidRPr="002700E3">
        <w:tab/>
      </w:r>
      <w:r w:rsidRPr="002700E3">
        <w:tab/>
      </w:r>
      <w:r w:rsidRPr="002700E3">
        <w:tab/>
      </w:r>
      <w:r w:rsidRPr="002700E3">
        <w:tab/>
      </w:r>
      <w:r w:rsidRPr="002700E3">
        <w:tab/>
      </w:r>
      <w:r w:rsidRPr="002700E3">
        <w:tab/>
      </w:r>
      <w:r w:rsidRPr="002700E3">
        <w:tab/>
      </w:r>
    </w:p>
    <w:p w14:paraId="058A9F49" w14:textId="77777777" w:rsidR="001B7FF6" w:rsidRDefault="001B7FF6" w:rsidP="00C75851">
      <w:pPr>
        <w:ind w:left="0" w:firstLine="0"/>
      </w:pPr>
      <w:r>
        <w:t>Home Telephone # ____________________________ Cell # __________________________________</w:t>
      </w:r>
    </w:p>
    <w:p w14:paraId="320D76A8" w14:textId="77777777" w:rsidR="001B7FF6" w:rsidRDefault="001B7FF6" w:rsidP="00C75851">
      <w:pPr>
        <w:ind w:left="0" w:firstLine="0"/>
      </w:pPr>
    </w:p>
    <w:p w14:paraId="498DDB47" w14:textId="77777777" w:rsidR="001B7FF6" w:rsidRPr="002D1CA9" w:rsidRDefault="001B7FF6" w:rsidP="00C75851">
      <w:pPr>
        <w:ind w:left="0" w:firstLine="0"/>
        <w:rPr>
          <w:u w:val="single"/>
        </w:rPr>
      </w:pPr>
      <w:r>
        <w:t xml:space="preserve">Email: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222213C" w14:textId="77777777" w:rsidR="001B7FF6" w:rsidRDefault="001B7FF6" w:rsidP="00C75851">
      <w:pPr>
        <w:ind w:left="0" w:firstLine="0"/>
      </w:pPr>
    </w:p>
    <w:p w14:paraId="1265D201" w14:textId="77777777" w:rsidR="001B7FF6" w:rsidRDefault="001B7FF6" w:rsidP="00C75851">
      <w:pPr>
        <w:ind w:left="0" w:firstLine="0"/>
      </w:pPr>
      <w:r>
        <w:rPr>
          <w:b/>
          <w:bCs/>
          <w:u w:val="single"/>
        </w:rPr>
        <w:t>Emergency Contact Info:</w:t>
      </w:r>
    </w:p>
    <w:p w14:paraId="67363286" w14:textId="77777777" w:rsidR="001B7FF6" w:rsidRDefault="001B7FF6" w:rsidP="00C75851">
      <w:pPr>
        <w:ind w:left="0" w:firstLine="0"/>
      </w:pPr>
    </w:p>
    <w:p w14:paraId="253D276E" w14:textId="5D6EA995" w:rsidR="001B7FF6" w:rsidRDefault="001B7FF6" w:rsidP="00C75851">
      <w:pPr>
        <w:ind w:left="0" w:firstLine="0"/>
      </w:pPr>
      <w:r>
        <w:t>(1)Name_____________________________________</w:t>
      </w:r>
      <w:r w:rsidR="00D309C6">
        <w:t xml:space="preserve">  </w:t>
      </w:r>
      <w:r>
        <w:t>Relationship___________________________</w:t>
      </w:r>
    </w:p>
    <w:p w14:paraId="6BD15683" w14:textId="77777777" w:rsidR="001B7FF6" w:rsidRDefault="001B7FF6" w:rsidP="00C75851">
      <w:pPr>
        <w:ind w:left="0" w:firstLine="0"/>
      </w:pPr>
    </w:p>
    <w:p w14:paraId="58F0DBF8" w14:textId="77777777" w:rsidR="001B7FF6" w:rsidRDefault="001B7FF6" w:rsidP="00C75851">
      <w:pPr>
        <w:ind w:left="0" w:firstLine="0"/>
      </w:pPr>
      <w:r>
        <w:t>Home Telephone # ____________________________ Cell # __________________________________</w:t>
      </w:r>
    </w:p>
    <w:p w14:paraId="2B33A704" w14:textId="77777777" w:rsidR="001B7FF6" w:rsidRDefault="001B7FF6" w:rsidP="00C75851">
      <w:pPr>
        <w:ind w:left="0" w:firstLine="0"/>
      </w:pPr>
    </w:p>
    <w:p w14:paraId="779B09D5" w14:textId="3E5FD764" w:rsidR="001B7FF6" w:rsidRDefault="001B7FF6" w:rsidP="00C75851">
      <w:pPr>
        <w:ind w:left="0" w:firstLine="0"/>
      </w:pPr>
      <w:r>
        <w:t>Work Telephone# _______________________________ Employer _____________________________</w:t>
      </w:r>
    </w:p>
    <w:p w14:paraId="11D5383A" w14:textId="77777777" w:rsidR="001B7FF6" w:rsidRDefault="001B7FF6" w:rsidP="00C75851">
      <w:pPr>
        <w:ind w:left="0" w:firstLine="0"/>
      </w:pPr>
    </w:p>
    <w:p w14:paraId="3BDAC8AF" w14:textId="77777777" w:rsidR="001B7FF6" w:rsidRDefault="001B7FF6" w:rsidP="00C75851">
      <w:pPr>
        <w:ind w:left="0" w:firstLine="0"/>
      </w:pPr>
    </w:p>
    <w:p w14:paraId="5351C394" w14:textId="09DFD6F4" w:rsidR="001B7FF6" w:rsidRDefault="001B7FF6" w:rsidP="00C75851">
      <w:pPr>
        <w:ind w:left="0" w:firstLine="0"/>
      </w:pPr>
      <w:r>
        <w:t>(2)Name_____________________________________</w:t>
      </w:r>
      <w:r w:rsidR="00525CFE">
        <w:t xml:space="preserve">    </w:t>
      </w:r>
      <w:r>
        <w:t>Relationship___________________________</w:t>
      </w:r>
    </w:p>
    <w:p w14:paraId="28B1433D" w14:textId="77777777" w:rsidR="001B7FF6" w:rsidRDefault="001B7FF6" w:rsidP="00C75851">
      <w:pPr>
        <w:ind w:left="0" w:firstLine="0"/>
      </w:pPr>
    </w:p>
    <w:p w14:paraId="336D4304" w14:textId="77777777" w:rsidR="001B7FF6" w:rsidRDefault="001B7FF6" w:rsidP="00C75851">
      <w:pPr>
        <w:ind w:left="0" w:firstLine="0"/>
      </w:pPr>
      <w:r>
        <w:t>Home Telephone # ____________________________ Cell # __________________________________</w:t>
      </w:r>
    </w:p>
    <w:p w14:paraId="01B0D1B7" w14:textId="77777777" w:rsidR="001B7FF6" w:rsidRDefault="001B7FF6" w:rsidP="00C75851">
      <w:pPr>
        <w:ind w:left="0" w:firstLine="0"/>
      </w:pPr>
    </w:p>
    <w:p w14:paraId="776A041D" w14:textId="564385C5" w:rsidR="001B7FF6" w:rsidRDefault="001B7FF6" w:rsidP="00C75851">
      <w:pPr>
        <w:ind w:left="0" w:firstLine="0"/>
      </w:pPr>
      <w:r>
        <w:t>Work Telephone# _______________________________ Employer _____________________________</w:t>
      </w:r>
    </w:p>
    <w:p w14:paraId="392CB3F0" w14:textId="77777777" w:rsidR="001B7FF6" w:rsidRDefault="001B7FF6" w:rsidP="00C75851">
      <w:pPr>
        <w:ind w:left="0" w:firstLine="0"/>
      </w:pPr>
    </w:p>
    <w:p w14:paraId="2D9644A1" w14:textId="77777777" w:rsidR="001B7FF6" w:rsidRDefault="001B7FF6" w:rsidP="00C75851">
      <w:pPr>
        <w:ind w:left="0" w:firstLine="0"/>
      </w:pPr>
      <w:r>
        <w:rPr>
          <w:b/>
          <w:bCs/>
          <w:u w:val="single"/>
        </w:rPr>
        <w:t>Medical Contact Info:</w:t>
      </w:r>
    </w:p>
    <w:p w14:paraId="78D39680" w14:textId="77777777" w:rsidR="001B7FF6" w:rsidRDefault="001B7FF6" w:rsidP="00C75851">
      <w:pPr>
        <w:ind w:left="0" w:firstLine="0"/>
      </w:pPr>
    </w:p>
    <w:p w14:paraId="68419E50" w14:textId="77777777" w:rsidR="001B7FF6" w:rsidRDefault="001B7FF6" w:rsidP="00C75851">
      <w:pPr>
        <w:ind w:left="0" w:firstLine="0"/>
      </w:pPr>
      <w:r>
        <w:t>Doctor Name. ______________________________________ Phone # __________________________</w:t>
      </w:r>
    </w:p>
    <w:p w14:paraId="38635FF8" w14:textId="77777777" w:rsidR="001B7FF6" w:rsidRDefault="001B7FF6" w:rsidP="00C75851">
      <w:pPr>
        <w:ind w:left="0" w:firstLine="0"/>
      </w:pPr>
    </w:p>
    <w:p w14:paraId="57657F10" w14:textId="77777777" w:rsidR="001B7FF6" w:rsidRDefault="001B7FF6" w:rsidP="00C75851">
      <w:pPr>
        <w:ind w:left="0" w:firstLine="0"/>
      </w:pPr>
      <w:r>
        <w:t>Dentist Name ______________________________________ Phone # __________________________</w:t>
      </w:r>
    </w:p>
    <w:p w14:paraId="6BC87E13" w14:textId="77777777" w:rsidR="001B7FF6" w:rsidRDefault="001B7FF6" w:rsidP="00C75851">
      <w:pPr>
        <w:ind w:left="0" w:firstLine="0"/>
      </w:pPr>
    </w:p>
    <w:p w14:paraId="05998303" w14:textId="77777777" w:rsidR="001B7FF6" w:rsidRDefault="001B7FF6" w:rsidP="00C75851">
      <w:pPr>
        <w:ind w:left="0" w:firstLine="0"/>
        <w:rPr>
          <w:u w:val="single"/>
        </w:rPr>
      </w:pPr>
      <w:r>
        <w:t xml:space="preserve">Allergies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D43B0FA" w14:textId="77777777" w:rsidR="001B7FF6" w:rsidRDefault="001B7FF6" w:rsidP="00C75851">
      <w:pPr>
        <w:ind w:left="0" w:firstLine="0"/>
        <w:rPr>
          <w:u w:val="single"/>
        </w:rPr>
      </w:pPr>
    </w:p>
    <w:p w14:paraId="58E94B13" w14:textId="77777777" w:rsidR="001B7FF6" w:rsidRPr="00C357B9" w:rsidRDefault="001B7FF6" w:rsidP="00C75851">
      <w:pPr>
        <w:ind w:left="0" w:firstLine="0"/>
      </w:pPr>
      <w:r w:rsidRPr="00C357B9">
        <w:t xml:space="preserve">Medical conditions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C357B9">
        <w:tab/>
      </w:r>
      <w:r w:rsidRPr="00C357B9">
        <w:tab/>
      </w:r>
      <w:r w:rsidRPr="00C357B9">
        <w:tab/>
      </w:r>
    </w:p>
    <w:p w14:paraId="5C9AE014" w14:textId="77777777" w:rsidR="008771FC" w:rsidRDefault="001B7FF6" w:rsidP="00C75851">
      <w:pPr>
        <w:ind w:left="0" w:firstLine="0"/>
      </w:pPr>
      <w:r>
        <w:sym w:font="Symbol" w:char="F094"/>
      </w:r>
      <w:r>
        <w:t xml:space="preserve"> I have voluntarily provided the above contact information and authorize the Board of Harbor Commissioners and its representatives to contact any of the above on my behalf in the event of an emergency.</w:t>
      </w:r>
    </w:p>
    <w:p w14:paraId="66F3F30B" w14:textId="77777777" w:rsidR="005662B6" w:rsidRDefault="005662B6" w:rsidP="00C75851">
      <w:pPr>
        <w:ind w:left="0" w:firstLine="0"/>
      </w:pPr>
    </w:p>
    <w:p w14:paraId="7153A85D" w14:textId="7ACCCB8E" w:rsidR="001B7FF6" w:rsidRDefault="001B7FF6" w:rsidP="00C75851">
      <w:pPr>
        <w:ind w:left="0" w:firstLine="0"/>
      </w:pPr>
      <w:r w:rsidRPr="00070361">
        <w:rPr>
          <w:b/>
        </w:rPr>
        <w:t>Employee Signature</w:t>
      </w:r>
      <w:r>
        <w:t xml:space="preserve"> </w:t>
      </w:r>
      <w:r w:rsidR="008B2C07">
        <w:rPr>
          <w:u w:val="single"/>
        </w:rPr>
        <w:tab/>
      </w:r>
      <w:r w:rsidR="008B2C07">
        <w:rPr>
          <w:u w:val="single"/>
        </w:rPr>
        <w:tab/>
      </w:r>
      <w:r w:rsidR="008B2C07">
        <w:rPr>
          <w:u w:val="single"/>
        </w:rPr>
        <w:tab/>
      </w:r>
      <w:r w:rsidR="008B2C07">
        <w:rPr>
          <w:u w:val="single"/>
        </w:rPr>
        <w:tab/>
      </w:r>
      <w:r w:rsidR="008B2C07">
        <w:rPr>
          <w:u w:val="single"/>
        </w:rPr>
        <w:tab/>
      </w:r>
      <w:r w:rsidR="008B2C07">
        <w:rPr>
          <w:u w:val="single"/>
        </w:rPr>
        <w:tab/>
        <w:t xml:space="preserve"> </w:t>
      </w:r>
      <w:r w:rsidR="008B2C07">
        <w:rPr>
          <w:u w:val="single"/>
        </w:rPr>
        <w:tab/>
      </w:r>
      <w:r w:rsidR="008B2C07" w:rsidRPr="008B2C07">
        <w:tab/>
      </w:r>
      <w:r>
        <w:t>Date __________</w:t>
      </w:r>
    </w:p>
    <w:sectPr w:rsidR="001B7FF6" w:rsidSect="00BA40F8">
      <w:headerReference w:type="default" r:id="rId114"/>
      <w:footerReference w:type="default" r:id="rId115"/>
      <w:headerReference w:type="first" r:id="rId116"/>
      <w:footerReference w:type="first" r:id="rId117"/>
      <w:footnotePr>
        <w:numRestart w:val="eachPage"/>
      </w:footnotePr>
      <w:pgSz w:w="12240" w:h="15840"/>
      <w:pgMar w:top="1440" w:right="1080" w:bottom="1440" w:left="1080" w:header="720" w:footer="595" w:gutter="0"/>
      <w:pgNumType w:start="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3D6FA" w14:textId="77777777" w:rsidR="00A26E52" w:rsidRDefault="00A26E52">
      <w:r>
        <w:separator/>
      </w:r>
    </w:p>
  </w:endnote>
  <w:endnote w:type="continuationSeparator" w:id="0">
    <w:p w14:paraId="79445C3A" w14:textId="77777777" w:rsidR="00A26E52" w:rsidRDefault="00A26E52">
      <w:r>
        <w:continuationSeparator/>
      </w:r>
    </w:p>
  </w:endnote>
  <w:endnote w:type="continuationNotice" w:id="1">
    <w:p w14:paraId="7C979B05" w14:textId="77777777" w:rsidR="00A26E52" w:rsidRDefault="00A26E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26D07" w14:textId="77777777" w:rsidR="00B70264" w:rsidRDefault="007874D6">
    <w:pPr>
      <w:pStyle w:val="Footer"/>
      <w:tabs>
        <w:tab w:val="clear" w:pos="4680"/>
        <w:tab w:val="clear" w:pos="9360"/>
      </w:tabs>
      <w:jc w:val="center"/>
      <w:rPr>
        <w:caps/>
        <w:color w:val="4472C4" w:themeColor="accent1"/>
      </w:rPr>
    </w:pPr>
    <w:r>
      <w:rPr>
        <w:caps/>
        <w:color w:val="4472C4"/>
      </w:rPr>
      <w:fldChar w:fldCharType="begin"/>
    </w:r>
    <w:r>
      <w:rPr>
        <w:caps/>
        <w:color w:val="4472C4"/>
      </w:rPr>
      <w:instrText>PAGE</w:instrText>
    </w:r>
    <w:r>
      <w:rPr>
        <w:caps/>
        <w:color w:val="4472C4"/>
      </w:rPr>
      <w:fldChar w:fldCharType="separate"/>
    </w:r>
    <w:r>
      <w:rPr>
        <w:caps/>
        <w:color w:val="4472C4"/>
      </w:rPr>
      <w:t>50</w:t>
    </w:r>
    <w:r>
      <w:rPr>
        <w:caps/>
        <w:color w:val="4472C4"/>
      </w:rPr>
      <w:fldChar w:fldCharType="end"/>
    </w:r>
  </w:p>
  <w:p w14:paraId="7D1D7989" w14:textId="77777777" w:rsidR="00B70264" w:rsidRDefault="00B7026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4A01" w14:textId="77777777" w:rsidR="00AB0D7B" w:rsidRPr="000E0F4B" w:rsidRDefault="00AB0D7B" w:rsidP="00AB0D7B">
    <w:pPr>
      <w:pStyle w:val="Header"/>
      <w:jc w:val="center"/>
      <w:rPr>
        <w:sz w:val="20"/>
        <w:szCs w:val="20"/>
      </w:rPr>
    </w:pPr>
    <w:r>
      <w:rPr>
        <w:sz w:val="20"/>
        <w:szCs w:val="20"/>
      </w:rPr>
      <w:t xml:space="preserve">2 Portland Fish Pier, Suite 105 </w:t>
    </w:r>
    <w:r>
      <w:rPr>
        <w:sz w:val="20"/>
        <w:szCs w:val="20"/>
      </w:rPr>
      <w:sym w:font="Wingdings" w:char="F09E"/>
    </w:r>
    <w:r>
      <w:rPr>
        <w:sz w:val="20"/>
        <w:szCs w:val="20"/>
      </w:rPr>
      <w:t xml:space="preserve"> Portland, ME 04101</w:t>
    </w:r>
  </w:p>
  <w:p w14:paraId="0B6201D3" w14:textId="77777777" w:rsidR="00AB0D7B" w:rsidRPr="0072023B" w:rsidRDefault="00AB0D7B" w:rsidP="00AB0D7B">
    <w:pPr>
      <w:pStyle w:val="Footer"/>
      <w:jc w:val="center"/>
      <w:rPr>
        <w:rFonts w:ascii="Times New Roman" w:hAnsi="Times New Roman"/>
        <w:sz w:val="20"/>
        <w:szCs w:val="20"/>
      </w:rPr>
    </w:pPr>
    <w:r w:rsidRPr="0072023B">
      <w:rPr>
        <w:rFonts w:ascii="Times New Roman" w:hAnsi="Times New Roman"/>
        <w:b/>
        <w:bCs/>
        <w:sz w:val="20"/>
        <w:szCs w:val="20"/>
      </w:rPr>
      <w:t>Telephone</w:t>
    </w:r>
    <w:r w:rsidRPr="0072023B">
      <w:rPr>
        <w:rFonts w:ascii="Times New Roman" w:hAnsi="Times New Roman"/>
        <w:sz w:val="20"/>
        <w:szCs w:val="20"/>
      </w:rPr>
      <w:t xml:space="preserve"> (207)772-8121 </w:t>
    </w:r>
    <w:r w:rsidRPr="0072023B">
      <w:rPr>
        <w:rFonts w:ascii="Times New Roman" w:hAnsi="Times New Roman"/>
        <w:sz w:val="20"/>
        <w:szCs w:val="20"/>
      </w:rPr>
      <w:sym w:font="Wingdings" w:char="F09E"/>
    </w:r>
    <w:r w:rsidRPr="0072023B">
      <w:rPr>
        <w:rFonts w:ascii="Times New Roman" w:hAnsi="Times New Roman"/>
        <w:sz w:val="20"/>
        <w:szCs w:val="20"/>
      </w:rPr>
      <w:t xml:space="preserve"> </w:t>
    </w:r>
    <w:r w:rsidRPr="0072023B">
      <w:rPr>
        <w:rFonts w:ascii="Times New Roman" w:hAnsi="Times New Roman"/>
        <w:b/>
        <w:bCs/>
        <w:sz w:val="20"/>
        <w:szCs w:val="20"/>
      </w:rPr>
      <w:t>email</w:t>
    </w:r>
    <w:r w:rsidRPr="0072023B">
      <w:rPr>
        <w:rFonts w:ascii="Times New Roman" w:hAnsi="Times New Roman"/>
        <w:sz w:val="20"/>
        <w:szCs w:val="20"/>
      </w:rPr>
      <w:t xml:space="preserve"> phm.admin@portlandharbor.org</w:t>
    </w:r>
  </w:p>
  <w:p w14:paraId="6A0559E3" w14:textId="77777777" w:rsidR="00AB0D7B" w:rsidRDefault="00AB0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A6C0A" w14:textId="77777777" w:rsidR="00A26E52" w:rsidRDefault="00A26E52">
      <w:pPr>
        <w:rPr>
          <w:sz w:val="12"/>
        </w:rPr>
      </w:pPr>
      <w:r>
        <w:separator/>
      </w:r>
    </w:p>
  </w:footnote>
  <w:footnote w:type="continuationSeparator" w:id="0">
    <w:p w14:paraId="6D4BBF90" w14:textId="77777777" w:rsidR="00A26E52" w:rsidRDefault="00A26E52">
      <w:pPr>
        <w:rPr>
          <w:sz w:val="12"/>
        </w:rPr>
      </w:pPr>
      <w:r>
        <w:continuationSeparator/>
      </w:r>
    </w:p>
  </w:footnote>
  <w:footnote w:type="continuationNotice" w:id="1">
    <w:p w14:paraId="5424ABB8" w14:textId="77777777" w:rsidR="00A26E52" w:rsidRDefault="00A26E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938B" w14:textId="77777777" w:rsidR="00B70264" w:rsidRDefault="00B70264">
    <w:pPr>
      <w:pStyle w:val="Header"/>
      <w:rPr>
        <w:color w:val="auto"/>
      </w:rPr>
    </w:pPr>
  </w:p>
  <w:p w14:paraId="038F2992" w14:textId="77777777" w:rsidR="00B70264" w:rsidRDefault="00B70264">
    <w:pPr>
      <w:pStyle w:val="Header"/>
      <w:rPr>
        <w:color w:val="auto"/>
      </w:rPr>
    </w:pPr>
  </w:p>
  <w:p w14:paraId="263A72FF" w14:textId="2015F0DA" w:rsidR="00B70264" w:rsidRDefault="00B70264">
    <w:pPr>
      <w:pStyle w:val="Heade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891A" w14:textId="1D9E300A" w:rsidR="00EE5FFF" w:rsidRDefault="00EE5FFF" w:rsidP="00EE5FFF">
    <w:pPr>
      <w:pStyle w:val="Header"/>
      <w:jc w:val="center"/>
    </w:pPr>
    <w:r>
      <w:rPr>
        <w:noProof/>
      </w:rPr>
      <w:drawing>
        <wp:inline distT="0" distB="0" distL="0" distR="0" wp14:anchorId="2331637D" wp14:editId="7A68B2BF">
          <wp:extent cx="631190" cy="798195"/>
          <wp:effectExtent l="0" t="0" r="0" b="1905"/>
          <wp:docPr id="476094795" name="Picture 47609479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p w14:paraId="1A128A5B" w14:textId="77777777" w:rsidR="00EE5FFF" w:rsidRPr="000E0F4B" w:rsidRDefault="00EE5FFF" w:rsidP="00EE5FFF">
    <w:pPr>
      <w:pStyle w:val="Header"/>
      <w:jc w:val="center"/>
      <w:rPr>
        <w:b/>
        <w:sz w:val="32"/>
        <w:szCs w:val="32"/>
      </w:rPr>
    </w:pPr>
    <w:r w:rsidRPr="000E0F4B">
      <w:rPr>
        <w:b/>
        <w:sz w:val="32"/>
        <w:szCs w:val="32"/>
      </w:rPr>
      <w:t xml:space="preserve">Board of </w:t>
    </w:r>
    <w:smartTag w:uri="urn:schemas-microsoft-com:office:smarttags" w:element="PersonName">
      <w:r w:rsidRPr="000E0F4B">
        <w:rPr>
          <w:b/>
          <w:sz w:val="32"/>
          <w:szCs w:val="32"/>
        </w:rPr>
        <w:t>Harbor Commission</w:t>
      </w:r>
    </w:smartTag>
    <w:r w:rsidRPr="000E0F4B">
      <w:rPr>
        <w:b/>
        <w:sz w:val="32"/>
        <w:szCs w:val="32"/>
      </w:rPr>
      <w:t>ers</w:t>
    </w:r>
  </w:p>
  <w:p w14:paraId="54528BB7" w14:textId="77777777" w:rsidR="00EE5FFF" w:rsidRPr="0079079B" w:rsidRDefault="00EE5FFF" w:rsidP="00EE5FFF">
    <w:pPr>
      <w:pStyle w:val="Header"/>
      <w:jc w:val="center"/>
      <w:rPr>
        <w:b/>
        <w:sz w:val="32"/>
        <w:szCs w:val="32"/>
      </w:rPr>
    </w:pPr>
    <w:r w:rsidRPr="0079079B">
      <w:rPr>
        <w:b/>
        <w:sz w:val="32"/>
        <w:szCs w:val="32"/>
      </w:rPr>
      <w:t>for Portland Harbor</w:t>
    </w:r>
  </w:p>
  <w:p w14:paraId="5178BFF3" w14:textId="77777777" w:rsidR="00AB0D7B" w:rsidRDefault="00AB0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EBABB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7786050" o:spid="_x0000_i1025" type="#_x0000_t75" style="width:7.5pt;height:7.5pt;visibility:visible;mso-wrap-style:square">
            <v:imagedata r:id="rId1" o:title=""/>
          </v:shape>
        </w:pict>
      </mc:Choice>
      <mc:Fallback>
        <w:drawing>
          <wp:inline distT="0" distB="0" distL="0" distR="0" wp14:anchorId="5A3FCB9E" wp14:editId="5C736149">
            <wp:extent cx="95250" cy="95250"/>
            <wp:effectExtent l="0" t="0" r="0" b="0"/>
            <wp:docPr id="477786050" name="Picture 47778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abstractNum w:abstractNumId="0" w15:restartNumberingAfterBreak="0">
    <w:nsid w:val="007A6C70"/>
    <w:multiLevelType w:val="multilevel"/>
    <w:tmpl w:val="9218232C"/>
    <w:lvl w:ilvl="0">
      <w:start w:val="1"/>
      <w:numFmt w:val="bullet"/>
      <w:lvlText w:val="-"/>
      <w:lvlJc w:val="left"/>
      <w:pPr>
        <w:tabs>
          <w:tab w:val="num" w:pos="0"/>
        </w:tabs>
        <w:ind w:left="225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52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24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396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468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40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12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684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56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035E5123"/>
    <w:multiLevelType w:val="hybridMultilevel"/>
    <w:tmpl w:val="E0023D5E"/>
    <w:lvl w:ilvl="0" w:tplc="55365F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40B15"/>
    <w:multiLevelType w:val="multilevel"/>
    <w:tmpl w:val="C12C34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3B43569"/>
    <w:multiLevelType w:val="multilevel"/>
    <w:tmpl w:val="91CA8C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567799A"/>
    <w:multiLevelType w:val="multilevel"/>
    <w:tmpl w:val="9466782C"/>
    <w:lvl w:ilvl="0">
      <w:start w:val="1"/>
      <w:numFmt w:val="upperLetter"/>
      <w:lvlText w:val="%1."/>
      <w:lvlJc w:val="left"/>
      <w:pPr>
        <w:tabs>
          <w:tab w:val="num" w:pos="0"/>
        </w:tabs>
        <w:ind w:left="1581" w:firstLine="0"/>
      </w:pPr>
      <w:rPr>
        <w:rFonts w:ascii="Times New Roman" w:eastAsia="Tahoma" w:hAnsi="Times New Roman" w:cs="Times New Roman"/>
        <w:b/>
        <w:bCs/>
        <w:i w:val="0"/>
        <w:strike w:val="0"/>
        <w:dstrike w:val="0"/>
        <w:color w:val="000000"/>
        <w:position w:val="0"/>
        <w:sz w:val="24"/>
        <w:szCs w:val="24"/>
        <w:u w:val="none" w:color="000000"/>
        <w:shd w:val="clear" w:color="auto" w:fill="auto"/>
        <w:vertAlign w:val="baseline"/>
      </w:rPr>
    </w:lvl>
    <w:lvl w:ilvl="1">
      <w:start w:val="1"/>
      <w:numFmt w:val="decimal"/>
      <w:lvlText w:val="%2."/>
      <w:lvlJc w:val="left"/>
      <w:pPr>
        <w:tabs>
          <w:tab w:val="num" w:pos="0"/>
        </w:tabs>
        <w:ind w:left="2880" w:firstLine="0"/>
      </w:pPr>
      <w:rPr>
        <w:rFonts w:ascii="Times New Roman" w:eastAsia="Tahoma"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58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330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402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74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46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618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905" w:firstLine="0"/>
      </w:pPr>
      <w:rPr>
        <w:rFonts w:ascii="Tahoma" w:eastAsia="Tahoma" w:hAnsi="Tahoma" w:cs="Tahoma"/>
        <w:b w:val="0"/>
        <w:i w:val="0"/>
        <w:strike w:val="0"/>
        <w:dstrike w:val="0"/>
        <w:color w:val="000000"/>
        <w:position w:val="0"/>
        <w:sz w:val="24"/>
        <w:szCs w:val="24"/>
        <w:u w:val="none" w:color="000000"/>
        <w:shd w:val="clear" w:color="auto" w:fill="auto"/>
        <w:vertAlign w:val="baseline"/>
      </w:rPr>
    </w:lvl>
  </w:abstractNum>
  <w:abstractNum w:abstractNumId="5" w15:restartNumberingAfterBreak="0">
    <w:nsid w:val="087B0BA9"/>
    <w:multiLevelType w:val="hybridMultilevel"/>
    <w:tmpl w:val="0ECAAF5A"/>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6" w15:restartNumberingAfterBreak="0">
    <w:nsid w:val="0A1159A9"/>
    <w:multiLevelType w:val="multilevel"/>
    <w:tmpl w:val="C4B4D37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 w15:restartNumberingAfterBreak="0">
    <w:nsid w:val="0BE87951"/>
    <w:multiLevelType w:val="multilevel"/>
    <w:tmpl w:val="D16CB57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D0F2C0F"/>
    <w:multiLevelType w:val="multilevel"/>
    <w:tmpl w:val="D6C4BA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0D581614"/>
    <w:multiLevelType w:val="multilevel"/>
    <w:tmpl w:val="915AD01E"/>
    <w:styleLink w:val="CurrentList2"/>
    <w:lvl w:ilvl="0">
      <w:start w:val="1"/>
      <w:numFmt w:val="bullet"/>
      <w:lvlText w:val=""/>
      <w:lvlJc w:val="left"/>
      <w:pPr>
        <w:ind w:left="422" w:hanging="360"/>
      </w:pPr>
      <w:rPr>
        <w:rFonts w:ascii="Symbol" w:hAnsi="Symbol" w:hint="default"/>
      </w:rPr>
    </w:lvl>
    <w:lvl w:ilvl="1">
      <w:start w:val="1"/>
      <w:numFmt w:val="lowerLetter"/>
      <w:lvlText w:val="%2."/>
      <w:lvlJc w:val="left"/>
      <w:pPr>
        <w:ind w:left="1142" w:hanging="360"/>
      </w:pPr>
    </w:lvl>
    <w:lvl w:ilvl="2">
      <w:start w:val="1"/>
      <w:numFmt w:val="lowerRoman"/>
      <w:lvlText w:val="%3."/>
      <w:lvlJc w:val="right"/>
      <w:pPr>
        <w:ind w:left="1862" w:hanging="180"/>
      </w:pPr>
    </w:lvl>
    <w:lvl w:ilvl="3">
      <w:start w:val="1"/>
      <w:numFmt w:val="decimal"/>
      <w:lvlText w:val="%4."/>
      <w:lvlJc w:val="left"/>
      <w:pPr>
        <w:ind w:left="2582" w:hanging="360"/>
      </w:pPr>
    </w:lvl>
    <w:lvl w:ilvl="4">
      <w:start w:val="1"/>
      <w:numFmt w:val="lowerLetter"/>
      <w:lvlText w:val="%5."/>
      <w:lvlJc w:val="left"/>
      <w:pPr>
        <w:ind w:left="3302" w:hanging="360"/>
      </w:pPr>
    </w:lvl>
    <w:lvl w:ilvl="5">
      <w:start w:val="1"/>
      <w:numFmt w:val="lowerRoman"/>
      <w:lvlText w:val="%6."/>
      <w:lvlJc w:val="right"/>
      <w:pPr>
        <w:ind w:left="4022" w:hanging="180"/>
      </w:pPr>
    </w:lvl>
    <w:lvl w:ilvl="6">
      <w:start w:val="1"/>
      <w:numFmt w:val="decimal"/>
      <w:lvlText w:val="%7."/>
      <w:lvlJc w:val="left"/>
      <w:pPr>
        <w:ind w:left="4742" w:hanging="360"/>
      </w:pPr>
    </w:lvl>
    <w:lvl w:ilvl="7">
      <w:start w:val="1"/>
      <w:numFmt w:val="lowerLetter"/>
      <w:lvlText w:val="%8."/>
      <w:lvlJc w:val="left"/>
      <w:pPr>
        <w:ind w:left="5462" w:hanging="360"/>
      </w:pPr>
    </w:lvl>
    <w:lvl w:ilvl="8">
      <w:start w:val="1"/>
      <w:numFmt w:val="lowerRoman"/>
      <w:lvlText w:val="%9."/>
      <w:lvlJc w:val="right"/>
      <w:pPr>
        <w:ind w:left="6182" w:hanging="180"/>
      </w:pPr>
    </w:lvl>
  </w:abstractNum>
  <w:abstractNum w:abstractNumId="10" w15:restartNumberingAfterBreak="0">
    <w:nsid w:val="105C4079"/>
    <w:multiLevelType w:val="hybridMultilevel"/>
    <w:tmpl w:val="9F0C385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177FB7"/>
    <w:multiLevelType w:val="hybridMultilevel"/>
    <w:tmpl w:val="B43E2EAC"/>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12" w15:restartNumberingAfterBreak="0">
    <w:nsid w:val="13817512"/>
    <w:multiLevelType w:val="hybridMultilevel"/>
    <w:tmpl w:val="93B2AF3C"/>
    <w:lvl w:ilvl="0" w:tplc="55365F94">
      <w:start w:val="1"/>
      <w:numFmt w:val="bullet"/>
      <w:lvlText w:val=""/>
      <w:lvlJc w:val="left"/>
      <w:pPr>
        <w:ind w:left="715" w:hanging="360"/>
      </w:pPr>
      <w:rPr>
        <w:rFonts w:ascii="Symbol" w:hAnsi="Symbol" w:hint="default"/>
      </w:rPr>
    </w:lvl>
    <w:lvl w:ilvl="1" w:tplc="FFFFFFFF" w:tentative="1">
      <w:start w:val="1"/>
      <w:numFmt w:val="bullet"/>
      <w:lvlText w:val="o"/>
      <w:lvlJc w:val="left"/>
      <w:pPr>
        <w:ind w:left="1435" w:hanging="360"/>
      </w:pPr>
      <w:rPr>
        <w:rFonts w:ascii="Courier New" w:hAnsi="Courier New" w:cs="Courier New" w:hint="default"/>
      </w:rPr>
    </w:lvl>
    <w:lvl w:ilvl="2" w:tplc="FFFFFFFF" w:tentative="1">
      <w:start w:val="1"/>
      <w:numFmt w:val="bullet"/>
      <w:lvlText w:val=""/>
      <w:lvlJc w:val="left"/>
      <w:pPr>
        <w:ind w:left="2155" w:hanging="360"/>
      </w:pPr>
      <w:rPr>
        <w:rFonts w:ascii="Wingdings" w:hAnsi="Wingdings" w:hint="default"/>
      </w:rPr>
    </w:lvl>
    <w:lvl w:ilvl="3" w:tplc="FFFFFFFF" w:tentative="1">
      <w:start w:val="1"/>
      <w:numFmt w:val="bullet"/>
      <w:lvlText w:val=""/>
      <w:lvlJc w:val="left"/>
      <w:pPr>
        <w:ind w:left="2875" w:hanging="360"/>
      </w:pPr>
      <w:rPr>
        <w:rFonts w:ascii="Symbol" w:hAnsi="Symbol" w:hint="default"/>
      </w:rPr>
    </w:lvl>
    <w:lvl w:ilvl="4" w:tplc="FFFFFFFF" w:tentative="1">
      <w:start w:val="1"/>
      <w:numFmt w:val="bullet"/>
      <w:lvlText w:val="o"/>
      <w:lvlJc w:val="left"/>
      <w:pPr>
        <w:ind w:left="3595" w:hanging="360"/>
      </w:pPr>
      <w:rPr>
        <w:rFonts w:ascii="Courier New" w:hAnsi="Courier New" w:cs="Courier New" w:hint="default"/>
      </w:rPr>
    </w:lvl>
    <w:lvl w:ilvl="5" w:tplc="FFFFFFFF" w:tentative="1">
      <w:start w:val="1"/>
      <w:numFmt w:val="bullet"/>
      <w:lvlText w:val=""/>
      <w:lvlJc w:val="left"/>
      <w:pPr>
        <w:ind w:left="4315" w:hanging="360"/>
      </w:pPr>
      <w:rPr>
        <w:rFonts w:ascii="Wingdings" w:hAnsi="Wingdings" w:hint="default"/>
      </w:rPr>
    </w:lvl>
    <w:lvl w:ilvl="6" w:tplc="FFFFFFFF" w:tentative="1">
      <w:start w:val="1"/>
      <w:numFmt w:val="bullet"/>
      <w:lvlText w:val=""/>
      <w:lvlJc w:val="left"/>
      <w:pPr>
        <w:ind w:left="5035" w:hanging="360"/>
      </w:pPr>
      <w:rPr>
        <w:rFonts w:ascii="Symbol" w:hAnsi="Symbol" w:hint="default"/>
      </w:rPr>
    </w:lvl>
    <w:lvl w:ilvl="7" w:tplc="FFFFFFFF" w:tentative="1">
      <w:start w:val="1"/>
      <w:numFmt w:val="bullet"/>
      <w:lvlText w:val="o"/>
      <w:lvlJc w:val="left"/>
      <w:pPr>
        <w:ind w:left="5755" w:hanging="360"/>
      </w:pPr>
      <w:rPr>
        <w:rFonts w:ascii="Courier New" w:hAnsi="Courier New" w:cs="Courier New" w:hint="default"/>
      </w:rPr>
    </w:lvl>
    <w:lvl w:ilvl="8" w:tplc="FFFFFFFF" w:tentative="1">
      <w:start w:val="1"/>
      <w:numFmt w:val="bullet"/>
      <w:lvlText w:val=""/>
      <w:lvlJc w:val="left"/>
      <w:pPr>
        <w:ind w:left="6475" w:hanging="360"/>
      </w:pPr>
      <w:rPr>
        <w:rFonts w:ascii="Wingdings" w:hAnsi="Wingdings" w:hint="default"/>
      </w:rPr>
    </w:lvl>
  </w:abstractNum>
  <w:abstractNum w:abstractNumId="13" w15:restartNumberingAfterBreak="0">
    <w:nsid w:val="15A63FAF"/>
    <w:multiLevelType w:val="multilevel"/>
    <w:tmpl w:val="1320F63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17BA7F42"/>
    <w:multiLevelType w:val="multilevel"/>
    <w:tmpl w:val="BE289924"/>
    <w:lvl w:ilvl="0">
      <w:start w:val="1"/>
      <w:numFmt w:val="decimal"/>
      <w:lvlText w:val="%1."/>
      <w:lvlJc w:val="left"/>
      <w:pPr>
        <w:tabs>
          <w:tab w:val="num" w:pos="720"/>
        </w:tabs>
        <w:ind w:left="210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720"/>
        </w:tabs>
        <w:ind w:left="28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720"/>
        </w:tabs>
        <w:ind w:left="35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720"/>
        </w:tabs>
        <w:ind w:left="42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720"/>
        </w:tabs>
        <w:ind w:left="49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720"/>
        </w:tabs>
        <w:ind w:left="57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720"/>
        </w:tabs>
        <w:ind w:left="64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720"/>
        </w:tabs>
        <w:ind w:left="71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720"/>
        </w:tabs>
        <w:ind w:left="78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5" w15:restartNumberingAfterBreak="0">
    <w:nsid w:val="1A166985"/>
    <w:multiLevelType w:val="multilevel"/>
    <w:tmpl w:val="9EF0E99C"/>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6" w15:restartNumberingAfterBreak="0">
    <w:nsid w:val="1D5B5CB0"/>
    <w:multiLevelType w:val="multilevel"/>
    <w:tmpl w:val="2140F7B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7" w15:restartNumberingAfterBreak="0">
    <w:nsid w:val="1E764775"/>
    <w:multiLevelType w:val="hybridMultilevel"/>
    <w:tmpl w:val="141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733EBD"/>
    <w:multiLevelType w:val="multilevel"/>
    <w:tmpl w:val="3D2873D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9" w15:restartNumberingAfterBreak="0">
    <w:nsid w:val="24580BAB"/>
    <w:multiLevelType w:val="hybridMultilevel"/>
    <w:tmpl w:val="ECB8E27A"/>
    <w:lvl w:ilvl="0" w:tplc="BFFA6BCC">
      <w:start w:val="5"/>
      <w:numFmt w:val="bullet"/>
      <w:lvlText w:val="-"/>
      <w:lvlJc w:val="left"/>
      <w:pPr>
        <w:ind w:left="1499" w:hanging="600"/>
      </w:pPr>
      <w:rPr>
        <w:rFonts w:ascii="Arial" w:eastAsia="Times New Roman" w:hAnsi="Arial" w:cs="Arial" w:hint="default"/>
        <w:b/>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20" w15:restartNumberingAfterBreak="0">
    <w:nsid w:val="25F90C79"/>
    <w:multiLevelType w:val="multilevel"/>
    <w:tmpl w:val="5AF287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27FD42B9"/>
    <w:multiLevelType w:val="hybridMultilevel"/>
    <w:tmpl w:val="09B48D82"/>
    <w:lvl w:ilvl="0" w:tplc="26E6A11C">
      <w:start w:val="1"/>
      <w:numFmt w:val="bullet"/>
      <w:lvlText w:val=""/>
      <w:lvlPicBulletId w:val="0"/>
      <w:lvlJc w:val="left"/>
      <w:pPr>
        <w:tabs>
          <w:tab w:val="num" w:pos="720"/>
        </w:tabs>
        <w:ind w:left="720" w:hanging="360"/>
      </w:pPr>
      <w:rPr>
        <w:rFonts w:ascii="Symbol" w:hAnsi="Symbol" w:hint="default"/>
      </w:rPr>
    </w:lvl>
    <w:lvl w:ilvl="1" w:tplc="3BDA92EE" w:tentative="1">
      <w:start w:val="1"/>
      <w:numFmt w:val="bullet"/>
      <w:lvlText w:val=""/>
      <w:lvlJc w:val="left"/>
      <w:pPr>
        <w:tabs>
          <w:tab w:val="num" w:pos="1440"/>
        </w:tabs>
        <w:ind w:left="1440" w:hanging="360"/>
      </w:pPr>
      <w:rPr>
        <w:rFonts w:ascii="Symbol" w:hAnsi="Symbol" w:hint="default"/>
      </w:rPr>
    </w:lvl>
    <w:lvl w:ilvl="2" w:tplc="54B879E0" w:tentative="1">
      <w:start w:val="1"/>
      <w:numFmt w:val="bullet"/>
      <w:lvlText w:val=""/>
      <w:lvlJc w:val="left"/>
      <w:pPr>
        <w:tabs>
          <w:tab w:val="num" w:pos="2160"/>
        </w:tabs>
        <w:ind w:left="2160" w:hanging="360"/>
      </w:pPr>
      <w:rPr>
        <w:rFonts w:ascii="Symbol" w:hAnsi="Symbol" w:hint="default"/>
      </w:rPr>
    </w:lvl>
    <w:lvl w:ilvl="3" w:tplc="1E806432" w:tentative="1">
      <w:start w:val="1"/>
      <w:numFmt w:val="bullet"/>
      <w:lvlText w:val=""/>
      <w:lvlJc w:val="left"/>
      <w:pPr>
        <w:tabs>
          <w:tab w:val="num" w:pos="2880"/>
        </w:tabs>
        <w:ind w:left="2880" w:hanging="360"/>
      </w:pPr>
      <w:rPr>
        <w:rFonts w:ascii="Symbol" w:hAnsi="Symbol" w:hint="default"/>
      </w:rPr>
    </w:lvl>
    <w:lvl w:ilvl="4" w:tplc="662643CA" w:tentative="1">
      <w:start w:val="1"/>
      <w:numFmt w:val="bullet"/>
      <w:lvlText w:val=""/>
      <w:lvlJc w:val="left"/>
      <w:pPr>
        <w:tabs>
          <w:tab w:val="num" w:pos="3600"/>
        </w:tabs>
        <w:ind w:left="3600" w:hanging="360"/>
      </w:pPr>
      <w:rPr>
        <w:rFonts w:ascii="Symbol" w:hAnsi="Symbol" w:hint="default"/>
      </w:rPr>
    </w:lvl>
    <w:lvl w:ilvl="5" w:tplc="FE98CD44" w:tentative="1">
      <w:start w:val="1"/>
      <w:numFmt w:val="bullet"/>
      <w:lvlText w:val=""/>
      <w:lvlJc w:val="left"/>
      <w:pPr>
        <w:tabs>
          <w:tab w:val="num" w:pos="4320"/>
        </w:tabs>
        <w:ind w:left="4320" w:hanging="360"/>
      </w:pPr>
      <w:rPr>
        <w:rFonts w:ascii="Symbol" w:hAnsi="Symbol" w:hint="default"/>
      </w:rPr>
    </w:lvl>
    <w:lvl w:ilvl="6" w:tplc="42C61E2C" w:tentative="1">
      <w:start w:val="1"/>
      <w:numFmt w:val="bullet"/>
      <w:lvlText w:val=""/>
      <w:lvlJc w:val="left"/>
      <w:pPr>
        <w:tabs>
          <w:tab w:val="num" w:pos="5040"/>
        </w:tabs>
        <w:ind w:left="5040" w:hanging="360"/>
      </w:pPr>
      <w:rPr>
        <w:rFonts w:ascii="Symbol" w:hAnsi="Symbol" w:hint="default"/>
      </w:rPr>
    </w:lvl>
    <w:lvl w:ilvl="7" w:tplc="EB082604" w:tentative="1">
      <w:start w:val="1"/>
      <w:numFmt w:val="bullet"/>
      <w:lvlText w:val=""/>
      <w:lvlJc w:val="left"/>
      <w:pPr>
        <w:tabs>
          <w:tab w:val="num" w:pos="5760"/>
        </w:tabs>
        <w:ind w:left="5760" w:hanging="360"/>
      </w:pPr>
      <w:rPr>
        <w:rFonts w:ascii="Symbol" w:hAnsi="Symbol" w:hint="default"/>
      </w:rPr>
    </w:lvl>
    <w:lvl w:ilvl="8" w:tplc="DCB0DB7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29B12672"/>
    <w:multiLevelType w:val="hybridMultilevel"/>
    <w:tmpl w:val="459E3160"/>
    <w:lvl w:ilvl="0" w:tplc="784A27C0">
      <w:start w:val="1"/>
      <w:numFmt w:val="bullet"/>
      <w:lvlText w:val=""/>
      <w:lvlJc w:val="left"/>
      <w:pPr>
        <w:ind w:left="763" w:hanging="360"/>
      </w:pPr>
      <w:rPr>
        <w:rFonts w:ascii="Symbol" w:hAnsi="Symbol" w:hint="default"/>
        <w:sz w:val="24"/>
        <w:szCs w:val="24"/>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3" w15:restartNumberingAfterBreak="0">
    <w:nsid w:val="29F96F06"/>
    <w:multiLevelType w:val="hybridMultilevel"/>
    <w:tmpl w:val="CAF472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B81022"/>
    <w:multiLevelType w:val="multilevel"/>
    <w:tmpl w:val="1320F63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2843D3D"/>
    <w:multiLevelType w:val="multilevel"/>
    <w:tmpl w:val="1320F63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36E83414"/>
    <w:multiLevelType w:val="multilevel"/>
    <w:tmpl w:val="D0886FC2"/>
    <w:lvl w:ilvl="0">
      <w:start w:val="1"/>
      <w:numFmt w:val="bullet"/>
      <w:lvlText w:val=""/>
      <w:lvlJc w:val="left"/>
      <w:pPr>
        <w:tabs>
          <w:tab w:val="num" w:pos="0"/>
        </w:tabs>
        <w:ind w:left="720" w:hanging="360"/>
      </w:pPr>
      <w:rPr>
        <w:rFonts w:ascii="Symbol" w:hAnsi="Symbol"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374B787E"/>
    <w:multiLevelType w:val="multilevel"/>
    <w:tmpl w:val="70B42952"/>
    <w:lvl w:ilvl="0">
      <w:start w:val="1"/>
      <w:numFmt w:val="bullet"/>
      <w:lvlText w:val=""/>
      <w:lvlJc w:val="left"/>
      <w:pPr>
        <w:tabs>
          <w:tab w:val="num" w:pos="0"/>
        </w:tabs>
        <w:ind w:left="720" w:hanging="360"/>
      </w:pPr>
      <w:rPr>
        <w:rFonts w:ascii="Symbol" w:hAnsi="Symbol"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3D2E5823"/>
    <w:multiLevelType w:val="multilevel"/>
    <w:tmpl w:val="1320F63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44FE749E"/>
    <w:multiLevelType w:val="multilevel"/>
    <w:tmpl w:val="4AB67D10"/>
    <w:lvl w:ilvl="0">
      <w:start w:val="1"/>
      <w:numFmt w:val="bullet"/>
      <w:lvlText w:val=""/>
      <w:lvlJc w:val="left"/>
      <w:pPr>
        <w:tabs>
          <w:tab w:val="num" w:pos="0"/>
        </w:tabs>
        <w:ind w:left="900" w:hanging="360"/>
      </w:pPr>
      <w:rPr>
        <w:rFonts w:ascii="Symbol" w:hAnsi="Symbol" w:cs="Symbol" w:hint="default"/>
      </w:rPr>
    </w:lvl>
    <w:lvl w:ilvl="1">
      <w:start w:val="1"/>
      <w:numFmt w:val="bullet"/>
      <w:lvlText w:val="o"/>
      <w:lvlJc w:val="left"/>
      <w:pPr>
        <w:tabs>
          <w:tab w:val="num" w:pos="0"/>
        </w:tabs>
        <w:ind w:left="1620" w:hanging="360"/>
      </w:pPr>
      <w:rPr>
        <w:rFonts w:ascii="Courier New" w:hAnsi="Courier New" w:cs="Courier New" w:hint="default"/>
      </w:rPr>
    </w:lvl>
    <w:lvl w:ilvl="2">
      <w:start w:val="1"/>
      <w:numFmt w:val="bullet"/>
      <w:lvlText w:val=""/>
      <w:lvlJc w:val="left"/>
      <w:pPr>
        <w:tabs>
          <w:tab w:val="num" w:pos="0"/>
        </w:tabs>
        <w:ind w:left="2340" w:hanging="360"/>
      </w:pPr>
      <w:rPr>
        <w:rFonts w:ascii="Wingdings" w:hAnsi="Wingdings" w:cs="Wingdings" w:hint="default"/>
      </w:rPr>
    </w:lvl>
    <w:lvl w:ilvl="3">
      <w:start w:val="1"/>
      <w:numFmt w:val="bullet"/>
      <w:lvlText w:val=""/>
      <w:lvlJc w:val="left"/>
      <w:pPr>
        <w:tabs>
          <w:tab w:val="num" w:pos="0"/>
        </w:tabs>
        <w:ind w:left="3060" w:hanging="360"/>
      </w:pPr>
      <w:rPr>
        <w:rFonts w:ascii="Symbol" w:hAnsi="Symbol" w:cs="Symbol" w:hint="default"/>
      </w:rPr>
    </w:lvl>
    <w:lvl w:ilvl="4">
      <w:start w:val="1"/>
      <w:numFmt w:val="bullet"/>
      <w:lvlText w:val="o"/>
      <w:lvlJc w:val="left"/>
      <w:pPr>
        <w:tabs>
          <w:tab w:val="num" w:pos="0"/>
        </w:tabs>
        <w:ind w:left="3780" w:hanging="360"/>
      </w:pPr>
      <w:rPr>
        <w:rFonts w:ascii="Courier New" w:hAnsi="Courier New" w:cs="Courier New" w:hint="default"/>
      </w:rPr>
    </w:lvl>
    <w:lvl w:ilvl="5">
      <w:start w:val="1"/>
      <w:numFmt w:val="bullet"/>
      <w:lvlText w:val=""/>
      <w:lvlJc w:val="left"/>
      <w:pPr>
        <w:tabs>
          <w:tab w:val="num" w:pos="0"/>
        </w:tabs>
        <w:ind w:left="4500" w:hanging="360"/>
      </w:pPr>
      <w:rPr>
        <w:rFonts w:ascii="Wingdings" w:hAnsi="Wingdings" w:cs="Wingdings" w:hint="default"/>
      </w:rPr>
    </w:lvl>
    <w:lvl w:ilvl="6">
      <w:start w:val="1"/>
      <w:numFmt w:val="bullet"/>
      <w:lvlText w:val=""/>
      <w:lvlJc w:val="left"/>
      <w:pPr>
        <w:tabs>
          <w:tab w:val="num" w:pos="0"/>
        </w:tabs>
        <w:ind w:left="5220" w:hanging="360"/>
      </w:pPr>
      <w:rPr>
        <w:rFonts w:ascii="Symbol" w:hAnsi="Symbol" w:cs="Symbol" w:hint="default"/>
      </w:rPr>
    </w:lvl>
    <w:lvl w:ilvl="7">
      <w:start w:val="1"/>
      <w:numFmt w:val="bullet"/>
      <w:lvlText w:val="o"/>
      <w:lvlJc w:val="left"/>
      <w:pPr>
        <w:tabs>
          <w:tab w:val="num" w:pos="0"/>
        </w:tabs>
        <w:ind w:left="5940" w:hanging="360"/>
      </w:pPr>
      <w:rPr>
        <w:rFonts w:ascii="Courier New" w:hAnsi="Courier New" w:cs="Courier New" w:hint="default"/>
      </w:rPr>
    </w:lvl>
    <w:lvl w:ilvl="8">
      <w:start w:val="1"/>
      <w:numFmt w:val="bullet"/>
      <w:lvlText w:val=""/>
      <w:lvlJc w:val="left"/>
      <w:pPr>
        <w:tabs>
          <w:tab w:val="num" w:pos="0"/>
        </w:tabs>
        <w:ind w:left="6660" w:hanging="360"/>
      </w:pPr>
      <w:rPr>
        <w:rFonts w:ascii="Wingdings" w:hAnsi="Wingdings" w:cs="Wingdings" w:hint="default"/>
      </w:rPr>
    </w:lvl>
  </w:abstractNum>
  <w:abstractNum w:abstractNumId="30" w15:restartNumberingAfterBreak="0">
    <w:nsid w:val="4734650C"/>
    <w:multiLevelType w:val="hybridMultilevel"/>
    <w:tmpl w:val="5AACF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056311"/>
    <w:multiLevelType w:val="hybridMultilevel"/>
    <w:tmpl w:val="C1C423E6"/>
    <w:lvl w:ilvl="0" w:tplc="55365F94">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32" w15:restartNumberingAfterBreak="0">
    <w:nsid w:val="4A462510"/>
    <w:multiLevelType w:val="multilevel"/>
    <w:tmpl w:val="440CDC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4B3E560C"/>
    <w:multiLevelType w:val="multilevel"/>
    <w:tmpl w:val="0FF68F90"/>
    <w:styleLink w:val="CurrentList1"/>
    <w:lvl w:ilvl="0">
      <w:start w:val="1"/>
      <w:numFmt w:val="upperLetter"/>
      <w:lvlText w:val="%1."/>
      <w:lvlJc w:val="left"/>
      <w:pPr>
        <w:ind w:left="422" w:hanging="360"/>
      </w:pPr>
      <w:rPr>
        <w:rFonts w:hint="default"/>
      </w:rPr>
    </w:lvl>
    <w:lvl w:ilvl="1">
      <w:start w:val="1"/>
      <w:numFmt w:val="lowerLetter"/>
      <w:lvlText w:val="%2."/>
      <w:lvlJc w:val="left"/>
      <w:pPr>
        <w:ind w:left="1142" w:hanging="360"/>
      </w:pPr>
    </w:lvl>
    <w:lvl w:ilvl="2">
      <w:start w:val="1"/>
      <w:numFmt w:val="lowerRoman"/>
      <w:lvlText w:val="%3."/>
      <w:lvlJc w:val="right"/>
      <w:pPr>
        <w:ind w:left="1862" w:hanging="180"/>
      </w:pPr>
    </w:lvl>
    <w:lvl w:ilvl="3">
      <w:start w:val="1"/>
      <w:numFmt w:val="decimal"/>
      <w:lvlText w:val="%4."/>
      <w:lvlJc w:val="left"/>
      <w:pPr>
        <w:ind w:left="2582" w:hanging="360"/>
      </w:pPr>
    </w:lvl>
    <w:lvl w:ilvl="4">
      <w:start w:val="1"/>
      <w:numFmt w:val="lowerLetter"/>
      <w:lvlText w:val="%5."/>
      <w:lvlJc w:val="left"/>
      <w:pPr>
        <w:ind w:left="3302" w:hanging="360"/>
      </w:pPr>
    </w:lvl>
    <w:lvl w:ilvl="5">
      <w:start w:val="1"/>
      <w:numFmt w:val="lowerRoman"/>
      <w:lvlText w:val="%6."/>
      <w:lvlJc w:val="right"/>
      <w:pPr>
        <w:ind w:left="4022" w:hanging="180"/>
      </w:pPr>
    </w:lvl>
    <w:lvl w:ilvl="6">
      <w:start w:val="1"/>
      <w:numFmt w:val="decimal"/>
      <w:lvlText w:val="%7."/>
      <w:lvlJc w:val="left"/>
      <w:pPr>
        <w:ind w:left="4742" w:hanging="360"/>
      </w:pPr>
    </w:lvl>
    <w:lvl w:ilvl="7">
      <w:start w:val="1"/>
      <w:numFmt w:val="lowerLetter"/>
      <w:lvlText w:val="%8."/>
      <w:lvlJc w:val="left"/>
      <w:pPr>
        <w:ind w:left="5462" w:hanging="360"/>
      </w:pPr>
    </w:lvl>
    <w:lvl w:ilvl="8">
      <w:start w:val="1"/>
      <w:numFmt w:val="lowerRoman"/>
      <w:lvlText w:val="%9."/>
      <w:lvlJc w:val="right"/>
      <w:pPr>
        <w:ind w:left="6182" w:hanging="180"/>
      </w:pPr>
    </w:lvl>
  </w:abstractNum>
  <w:abstractNum w:abstractNumId="34" w15:restartNumberingAfterBreak="0">
    <w:nsid w:val="4E4D36B0"/>
    <w:multiLevelType w:val="multilevel"/>
    <w:tmpl w:val="1E32E1F2"/>
    <w:lvl w:ilvl="0">
      <w:start w:val="1"/>
      <w:numFmt w:val="bullet"/>
      <w:lvlText w:val=""/>
      <w:lvlJc w:val="left"/>
      <w:pPr>
        <w:tabs>
          <w:tab w:val="num" w:pos="0"/>
        </w:tabs>
        <w:ind w:left="720" w:hanging="360"/>
      </w:pPr>
      <w:rPr>
        <w:rFonts w:ascii="Symbol" w:hAnsi="Symbol"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4EAF4CFA"/>
    <w:multiLevelType w:val="hybridMultilevel"/>
    <w:tmpl w:val="9DD468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34551B8"/>
    <w:multiLevelType w:val="hybridMultilevel"/>
    <w:tmpl w:val="9DD468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67D33D0"/>
    <w:multiLevelType w:val="multilevel"/>
    <w:tmpl w:val="6C0EB63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5D2A58E9"/>
    <w:multiLevelType w:val="multilevel"/>
    <w:tmpl w:val="FD3C77BA"/>
    <w:lvl w:ilvl="0">
      <w:start w:val="1"/>
      <w:numFmt w:val="bullet"/>
      <w:lvlText w:val=""/>
      <w:lvlJc w:val="left"/>
      <w:pPr>
        <w:tabs>
          <w:tab w:val="num" w:pos="0"/>
        </w:tabs>
        <w:ind w:left="2250" w:firstLine="0"/>
      </w:pPr>
      <w:rPr>
        <w:rFonts w:ascii="Symbol" w:hAnsi="Symbo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52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24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396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468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40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12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684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56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abstractNum>
  <w:abstractNum w:abstractNumId="39" w15:restartNumberingAfterBreak="0">
    <w:nsid w:val="5FF45F35"/>
    <w:multiLevelType w:val="multilevel"/>
    <w:tmpl w:val="FD3C77BA"/>
    <w:lvl w:ilvl="0">
      <w:start w:val="1"/>
      <w:numFmt w:val="bullet"/>
      <w:lvlText w:val=""/>
      <w:lvlJc w:val="left"/>
      <w:pPr>
        <w:tabs>
          <w:tab w:val="num" w:pos="0"/>
        </w:tabs>
        <w:ind w:left="2250" w:firstLine="0"/>
      </w:pPr>
      <w:rPr>
        <w:rFonts w:ascii="Symbol" w:hAnsi="Symbo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52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24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396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468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40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12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684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560" w:firstLine="0"/>
      </w:pPr>
      <w:rPr>
        <w:rFonts w:ascii="Tahoma" w:hAnsi="Tahoma" w:cs="Tahoma" w:hint="default"/>
        <w:b w:val="0"/>
        <w:i w:val="0"/>
        <w:strike w:val="0"/>
        <w:dstrike w:val="0"/>
        <w:color w:val="000000"/>
        <w:position w:val="0"/>
        <w:sz w:val="24"/>
        <w:szCs w:val="24"/>
        <w:u w:val="none" w:color="000000"/>
        <w:shd w:val="clear" w:color="auto" w:fill="auto"/>
        <w:vertAlign w:val="baseline"/>
      </w:rPr>
    </w:lvl>
  </w:abstractNum>
  <w:abstractNum w:abstractNumId="40" w15:restartNumberingAfterBreak="0">
    <w:nsid w:val="61722AF8"/>
    <w:multiLevelType w:val="hybridMultilevel"/>
    <w:tmpl w:val="09B240A8"/>
    <w:lvl w:ilvl="0" w:tplc="E168E908">
      <w:start w:val="1"/>
      <w:numFmt w:val="bullet"/>
      <w:lvlText w:val=""/>
      <w:lvlJc w:val="left"/>
      <w:pPr>
        <w:ind w:left="782" w:hanging="360"/>
      </w:pPr>
      <w:rPr>
        <w:rFonts w:ascii="Symbol" w:hAnsi="Symbol" w:hint="default"/>
        <w:sz w:val="28"/>
        <w:szCs w:val="28"/>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41" w15:restartNumberingAfterBreak="0">
    <w:nsid w:val="62535F7C"/>
    <w:multiLevelType w:val="hybridMultilevel"/>
    <w:tmpl w:val="DAD6E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2BD45D1"/>
    <w:multiLevelType w:val="hybridMultilevel"/>
    <w:tmpl w:val="9DE014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4B0417"/>
    <w:multiLevelType w:val="hybridMultilevel"/>
    <w:tmpl w:val="FD40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807106"/>
    <w:multiLevelType w:val="hybridMultilevel"/>
    <w:tmpl w:val="F3A23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7AD1CF6"/>
    <w:multiLevelType w:val="hybridMultilevel"/>
    <w:tmpl w:val="9DD468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8A7252F"/>
    <w:multiLevelType w:val="multilevel"/>
    <w:tmpl w:val="189A26D4"/>
    <w:lvl w:ilvl="0">
      <w:start w:val="1"/>
      <w:numFmt w:val="bullet"/>
      <w:lvlText w:val=""/>
      <w:lvlJc w:val="left"/>
      <w:pPr>
        <w:tabs>
          <w:tab w:val="num" w:pos="0"/>
        </w:tabs>
        <w:ind w:left="720" w:hanging="360"/>
      </w:pPr>
      <w:rPr>
        <w:rFonts w:ascii="Symbol" w:hAnsi="Symbol"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C9E419C"/>
    <w:multiLevelType w:val="multilevel"/>
    <w:tmpl w:val="771A9110"/>
    <w:lvl w:ilvl="0">
      <w:start w:val="1"/>
      <w:numFmt w:val="upperLetter"/>
      <w:lvlText w:val="%1."/>
      <w:lvlJc w:val="left"/>
      <w:pPr>
        <w:tabs>
          <w:tab w:val="num" w:pos="0"/>
        </w:tabs>
        <w:ind w:left="422" w:hanging="360"/>
      </w:pPr>
    </w:lvl>
    <w:lvl w:ilvl="1">
      <w:start w:val="1"/>
      <w:numFmt w:val="lowerLetter"/>
      <w:lvlText w:val="%2."/>
      <w:lvlJc w:val="left"/>
      <w:pPr>
        <w:tabs>
          <w:tab w:val="num" w:pos="0"/>
        </w:tabs>
        <w:ind w:left="1142" w:hanging="360"/>
      </w:pPr>
    </w:lvl>
    <w:lvl w:ilvl="2">
      <w:start w:val="1"/>
      <w:numFmt w:val="lowerRoman"/>
      <w:lvlText w:val="%3."/>
      <w:lvlJc w:val="right"/>
      <w:pPr>
        <w:tabs>
          <w:tab w:val="num" w:pos="0"/>
        </w:tabs>
        <w:ind w:left="1862" w:hanging="180"/>
      </w:pPr>
    </w:lvl>
    <w:lvl w:ilvl="3">
      <w:start w:val="1"/>
      <w:numFmt w:val="decimal"/>
      <w:lvlText w:val="%4."/>
      <w:lvlJc w:val="left"/>
      <w:pPr>
        <w:tabs>
          <w:tab w:val="num" w:pos="0"/>
        </w:tabs>
        <w:ind w:left="2582" w:hanging="360"/>
      </w:pPr>
    </w:lvl>
    <w:lvl w:ilvl="4">
      <w:start w:val="1"/>
      <w:numFmt w:val="lowerLetter"/>
      <w:lvlText w:val="%5."/>
      <w:lvlJc w:val="left"/>
      <w:pPr>
        <w:tabs>
          <w:tab w:val="num" w:pos="0"/>
        </w:tabs>
        <w:ind w:left="3302" w:hanging="360"/>
      </w:pPr>
    </w:lvl>
    <w:lvl w:ilvl="5">
      <w:start w:val="1"/>
      <w:numFmt w:val="lowerRoman"/>
      <w:lvlText w:val="%6."/>
      <w:lvlJc w:val="right"/>
      <w:pPr>
        <w:tabs>
          <w:tab w:val="num" w:pos="0"/>
        </w:tabs>
        <w:ind w:left="4022" w:hanging="180"/>
      </w:pPr>
    </w:lvl>
    <w:lvl w:ilvl="6">
      <w:start w:val="1"/>
      <w:numFmt w:val="decimal"/>
      <w:lvlText w:val="%7."/>
      <w:lvlJc w:val="left"/>
      <w:pPr>
        <w:tabs>
          <w:tab w:val="num" w:pos="0"/>
        </w:tabs>
        <w:ind w:left="4742" w:hanging="360"/>
      </w:pPr>
    </w:lvl>
    <w:lvl w:ilvl="7">
      <w:start w:val="1"/>
      <w:numFmt w:val="lowerLetter"/>
      <w:lvlText w:val="%8."/>
      <w:lvlJc w:val="left"/>
      <w:pPr>
        <w:tabs>
          <w:tab w:val="num" w:pos="0"/>
        </w:tabs>
        <w:ind w:left="5462" w:hanging="360"/>
      </w:pPr>
    </w:lvl>
    <w:lvl w:ilvl="8">
      <w:start w:val="1"/>
      <w:numFmt w:val="lowerRoman"/>
      <w:lvlText w:val="%9."/>
      <w:lvlJc w:val="right"/>
      <w:pPr>
        <w:tabs>
          <w:tab w:val="num" w:pos="0"/>
        </w:tabs>
        <w:ind w:left="6182" w:hanging="180"/>
      </w:pPr>
    </w:lvl>
  </w:abstractNum>
  <w:abstractNum w:abstractNumId="48" w15:restartNumberingAfterBreak="0">
    <w:nsid w:val="6E255257"/>
    <w:multiLevelType w:val="hybridMultilevel"/>
    <w:tmpl w:val="915AD01E"/>
    <w:lvl w:ilvl="0" w:tplc="55365F94">
      <w:start w:val="1"/>
      <w:numFmt w:val="bullet"/>
      <w:lvlText w:val=""/>
      <w:lvlJc w:val="left"/>
      <w:pPr>
        <w:ind w:left="422" w:hanging="360"/>
      </w:pPr>
      <w:rPr>
        <w:rFonts w:ascii="Symbol" w:hAnsi="Symbol" w:hint="default"/>
      </w:rPr>
    </w:lvl>
    <w:lvl w:ilvl="1" w:tplc="04090019">
      <w:start w:val="1"/>
      <w:numFmt w:val="lowerLetter"/>
      <w:lvlText w:val="%2."/>
      <w:lvlJc w:val="left"/>
      <w:pPr>
        <w:ind w:left="1142" w:hanging="360"/>
      </w:pPr>
    </w:lvl>
    <w:lvl w:ilvl="2" w:tplc="0409001B" w:tentative="1">
      <w:start w:val="1"/>
      <w:numFmt w:val="lowerRoman"/>
      <w:lvlText w:val="%3."/>
      <w:lvlJc w:val="right"/>
      <w:pPr>
        <w:ind w:left="1862" w:hanging="180"/>
      </w:pPr>
    </w:lvl>
    <w:lvl w:ilvl="3" w:tplc="0409000F" w:tentative="1">
      <w:start w:val="1"/>
      <w:numFmt w:val="decimal"/>
      <w:lvlText w:val="%4."/>
      <w:lvlJc w:val="left"/>
      <w:pPr>
        <w:ind w:left="2582" w:hanging="360"/>
      </w:pPr>
    </w:lvl>
    <w:lvl w:ilvl="4" w:tplc="04090019" w:tentative="1">
      <w:start w:val="1"/>
      <w:numFmt w:val="lowerLetter"/>
      <w:lvlText w:val="%5."/>
      <w:lvlJc w:val="left"/>
      <w:pPr>
        <w:ind w:left="3302" w:hanging="360"/>
      </w:pPr>
    </w:lvl>
    <w:lvl w:ilvl="5" w:tplc="0409001B" w:tentative="1">
      <w:start w:val="1"/>
      <w:numFmt w:val="lowerRoman"/>
      <w:lvlText w:val="%6."/>
      <w:lvlJc w:val="right"/>
      <w:pPr>
        <w:ind w:left="4022" w:hanging="180"/>
      </w:pPr>
    </w:lvl>
    <w:lvl w:ilvl="6" w:tplc="0409000F" w:tentative="1">
      <w:start w:val="1"/>
      <w:numFmt w:val="decimal"/>
      <w:lvlText w:val="%7."/>
      <w:lvlJc w:val="left"/>
      <w:pPr>
        <w:ind w:left="4742" w:hanging="360"/>
      </w:pPr>
    </w:lvl>
    <w:lvl w:ilvl="7" w:tplc="04090019" w:tentative="1">
      <w:start w:val="1"/>
      <w:numFmt w:val="lowerLetter"/>
      <w:lvlText w:val="%8."/>
      <w:lvlJc w:val="left"/>
      <w:pPr>
        <w:ind w:left="5462" w:hanging="360"/>
      </w:pPr>
    </w:lvl>
    <w:lvl w:ilvl="8" w:tplc="0409001B" w:tentative="1">
      <w:start w:val="1"/>
      <w:numFmt w:val="lowerRoman"/>
      <w:lvlText w:val="%9."/>
      <w:lvlJc w:val="right"/>
      <w:pPr>
        <w:ind w:left="6182" w:hanging="180"/>
      </w:pPr>
    </w:lvl>
  </w:abstractNum>
  <w:abstractNum w:abstractNumId="49" w15:restartNumberingAfterBreak="0">
    <w:nsid w:val="757B31BA"/>
    <w:multiLevelType w:val="hybridMultilevel"/>
    <w:tmpl w:val="B31E2900"/>
    <w:lvl w:ilvl="0" w:tplc="55365F94">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num w:numId="1" w16cid:durableId="667758380">
    <w:abstractNumId w:val="18"/>
  </w:num>
  <w:num w:numId="2" w16cid:durableId="422453075">
    <w:abstractNumId w:val="4"/>
  </w:num>
  <w:num w:numId="3" w16cid:durableId="572548337">
    <w:abstractNumId w:val="0"/>
  </w:num>
  <w:num w:numId="4" w16cid:durableId="399060073">
    <w:abstractNumId w:val="16"/>
  </w:num>
  <w:num w:numId="5" w16cid:durableId="1539464264">
    <w:abstractNumId w:val="47"/>
  </w:num>
  <w:num w:numId="6" w16cid:durableId="368650109">
    <w:abstractNumId w:val="3"/>
  </w:num>
  <w:num w:numId="7" w16cid:durableId="1207570239">
    <w:abstractNumId w:val="2"/>
  </w:num>
  <w:num w:numId="8" w16cid:durableId="282611801">
    <w:abstractNumId w:val="32"/>
  </w:num>
  <w:num w:numId="9" w16cid:durableId="273751641">
    <w:abstractNumId w:val="15"/>
  </w:num>
  <w:num w:numId="10" w16cid:durableId="1446537589">
    <w:abstractNumId w:val="7"/>
  </w:num>
  <w:num w:numId="11" w16cid:durableId="1237856359">
    <w:abstractNumId w:val="6"/>
  </w:num>
  <w:num w:numId="12" w16cid:durableId="481192376">
    <w:abstractNumId w:val="46"/>
  </w:num>
  <w:num w:numId="13" w16cid:durableId="284583166">
    <w:abstractNumId w:val="14"/>
  </w:num>
  <w:num w:numId="14" w16cid:durableId="1344746910">
    <w:abstractNumId w:val="20"/>
  </w:num>
  <w:num w:numId="15" w16cid:durableId="1276712078">
    <w:abstractNumId w:val="13"/>
  </w:num>
  <w:num w:numId="16" w16cid:durableId="2053066434">
    <w:abstractNumId w:val="26"/>
  </w:num>
  <w:num w:numId="17" w16cid:durableId="882643341">
    <w:abstractNumId w:val="29"/>
  </w:num>
  <w:num w:numId="18" w16cid:durableId="1638754638">
    <w:abstractNumId w:val="8"/>
  </w:num>
  <w:num w:numId="19" w16cid:durableId="2023848068">
    <w:abstractNumId w:val="37"/>
  </w:num>
  <w:num w:numId="20" w16cid:durableId="469179286">
    <w:abstractNumId w:val="25"/>
  </w:num>
  <w:num w:numId="21" w16cid:durableId="920453444">
    <w:abstractNumId w:val="28"/>
  </w:num>
  <w:num w:numId="22" w16cid:durableId="1662274986">
    <w:abstractNumId w:val="27"/>
  </w:num>
  <w:num w:numId="23" w16cid:durableId="520171995">
    <w:abstractNumId w:val="31"/>
  </w:num>
  <w:num w:numId="24" w16cid:durableId="1450128453">
    <w:abstractNumId w:val="48"/>
  </w:num>
  <w:num w:numId="25" w16cid:durableId="1547521618">
    <w:abstractNumId w:val="33"/>
  </w:num>
  <w:num w:numId="26" w16cid:durableId="869143321">
    <w:abstractNumId w:val="9"/>
  </w:num>
  <w:num w:numId="27" w16cid:durableId="1410272075">
    <w:abstractNumId w:val="49"/>
  </w:num>
  <w:num w:numId="28" w16cid:durableId="599721616">
    <w:abstractNumId w:val="38"/>
  </w:num>
  <w:num w:numId="29" w16cid:durableId="1760180306">
    <w:abstractNumId w:val="39"/>
  </w:num>
  <w:num w:numId="30" w16cid:durableId="1336375704">
    <w:abstractNumId w:val="1"/>
  </w:num>
  <w:num w:numId="31" w16cid:durableId="280693889">
    <w:abstractNumId w:val="19"/>
  </w:num>
  <w:num w:numId="32" w16cid:durableId="440415285">
    <w:abstractNumId w:val="11"/>
  </w:num>
  <w:num w:numId="33" w16cid:durableId="895429788">
    <w:abstractNumId w:val="5"/>
  </w:num>
  <w:num w:numId="34" w16cid:durableId="138155854">
    <w:abstractNumId w:val="12"/>
  </w:num>
  <w:num w:numId="35" w16cid:durableId="845943985">
    <w:abstractNumId w:val="30"/>
  </w:num>
  <w:num w:numId="36" w16cid:durableId="1814521554">
    <w:abstractNumId w:val="23"/>
  </w:num>
  <w:num w:numId="37" w16cid:durableId="1703749100">
    <w:abstractNumId w:val="42"/>
  </w:num>
  <w:num w:numId="38" w16cid:durableId="260528295">
    <w:abstractNumId w:val="45"/>
  </w:num>
  <w:num w:numId="39" w16cid:durableId="1297685328">
    <w:abstractNumId w:val="36"/>
  </w:num>
  <w:num w:numId="40" w16cid:durableId="20909848">
    <w:abstractNumId w:val="35"/>
  </w:num>
  <w:num w:numId="41" w16cid:durableId="812256494">
    <w:abstractNumId w:val="10"/>
  </w:num>
  <w:num w:numId="42" w16cid:durableId="1223062538">
    <w:abstractNumId w:val="44"/>
  </w:num>
  <w:num w:numId="43" w16cid:durableId="1926760854">
    <w:abstractNumId w:val="40"/>
  </w:num>
  <w:num w:numId="44" w16cid:durableId="1291977365">
    <w:abstractNumId w:val="21"/>
  </w:num>
  <w:num w:numId="45" w16cid:durableId="612982362">
    <w:abstractNumId w:val="41"/>
  </w:num>
  <w:num w:numId="46" w16cid:durableId="2001737002">
    <w:abstractNumId w:val="22"/>
  </w:num>
  <w:num w:numId="47" w16cid:durableId="649212188">
    <w:abstractNumId w:val="24"/>
  </w:num>
  <w:num w:numId="48" w16cid:durableId="678239221">
    <w:abstractNumId w:val="34"/>
  </w:num>
  <w:num w:numId="49" w16cid:durableId="1688018132">
    <w:abstractNumId w:val="17"/>
  </w:num>
  <w:num w:numId="50" w16cid:durableId="193038755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autoHyphenation/>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264"/>
    <w:rsid w:val="000027FF"/>
    <w:rsid w:val="000044E6"/>
    <w:rsid w:val="00005042"/>
    <w:rsid w:val="00006A2B"/>
    <w:rsid w:val="000107F3"/>
    <w:rsid w:val="00010CC4"/>
    <w:rsid w:val="00012169"/>
    <w:rsid w:val="00013E8D"/>
    <w:rsid w:val="0001411C"/>
    <w:rsid w:val="00014500"/>
    <w:rsid w:val="000149CE"/>
    <w:rsid w:val="00015A26"/>
    <w:rsid w:val="00017A95"/>
    <w:rsid w:val="000217E3"/>
    <w:rsid w:val="00023E49"/>
    <w:rsid w:val="000255B4"/>
    <w:rsid w:val="00030182"/>
    <w:rsid w:val="000309A9"/>
    <w:rsid w:val="0003103E"/>
    <w:rsid w:val="00036E14"/>
    <w:rsid w:val="00040793"/>
    <w:rsid w:val="00041C2F"/>
    <w:rsid w:val="0004365F"/>
    <w:rsid w:val="00043828"/>
    <w:rsid w:val="00043F67"/>
    <w:rsid w:val="00046AB6"/>
    <w:rsid w:val="00050BD9"/>
    <w:rsid w:val="00051D3E"/>
    <w:rsid w:val="00055493"/>
    <w:rsid w:val="0006125F"/>
    <w:rsid w:val="000619B0"/>
    <w:rsid w:val="00061FA0"/>
    <w:rsid w:val="0006775E"/>
    <w:rsid w:val="000705D9"/>
    <w:rsid w:val="0007114F"/>
    <w:rsid w:val="0007344A"/>
    <w:rsid w:val="000741FD"/>
    <w:rsid w:val="000747B8"/>
    <w:rsid w:val="00076EC8"/>
    <w:rsid w:val="000824B3"/>
    <w:rsid w:val="00082777"/>
    <w:rsid w:val="00083749"/>
    <w:rsid w:val="00093701"/>
    <w:rsid w:val="000A1017"/>
    <w:rsid w:val="000A1FEB"/>
    <w:rsid w:val="000A60CB"/>
    <w:rsid w:val="000A7EC9"/>
    <w:rsid w:val="000B0287"/>
    <w:rsid w:val="000B2332"/>
    <w:rsid w:val="000B27E7"/>
    <w:rsid w:val="000B30BA"/>
    <w:rsid w:val="000B3440"/>
    <w:rsid w:val="000B57EF"/>
    <w:rsid w:val="000B65E8"/>
    <w:rsid w:val="000B7101"/>
    <w:rsid w:val="000B720D"/>
    <w:rsid w:val="000C393F"/>
    <w:rsid w:val="000C41AA"/>
    <w:rsid w:val="000C4897"/>
    <w:rsid w:val="000C7AD4"/>
    <w:rsid w:val="000C7EF8"/>
    <w:rsid w:val="000D046B"/>
    <w:rsid w:val="000D2FB8"/>
    <w:rsid w:val="000D307A"/>
    <w:rsid w:val="000D445D"/>
    <w:rsid w:val="000D7834"/>
    <w:rsid w:val="000E07AC"/>
    <w:rsid w:val="000E4B76"/>
    <w:rsid w:val="000E776E"/>
    <w:rsid w:val="000F6711"/>
    <w:rsid w:val="000F672E"/>
    <w:rsid w:val="00101CE4"/>
    <w:rsid w:val="00103A62"/>
    <w:rsid w:val="00103C2E"/>
    <w:rsid w:val="0010408F"/>
    <w:rsid w:val="001049C3"/>
    <w:rsid w:val="001051A7"/>
    <w:rsid w:val="00105367"/>
    <w:rsid w:val="001061DA"/>
    <w:rsid w:val="0010781B"/>
    <w:rsid w:val="00107D73"/>
    <w:rsid w:val="00111F8A"/>
    <w:rsid w:val="00114C78"/>
    <w:rsid w:val="001209B2"/>
    <w:rsid w:val="00124ECE"/>
    <w:rsid w:val="00125FEC"/>
    <w:rsid w:val="00127061"/>
    <w:rsid w:val="00130875"/>
    <w:rsid w:val="00132E9B"/>
    <w:rsid w:val="00137B28"/>
    <w:rsid w:val="00140E2B"/>
    <w:rsid w:val="001429C2"/>
    <w:rsid w:val="00143195"/>
    <w:rsid w:val="0014482D"/>
    <w:rsid w:val="00150400"/>
    <w:rsid w:val="001531E9"/>
    <w:rsid w:val="00156F63"/>
    <w:rsid w:val="001579F4"/>
    <w:rsid w:val="00157A78"/>
    <w:rsid w:val="0016002C"/>
    <w:rsid w:val="00160F21"/>
    <w:rsid w:val="00162266"/>
    <w:rsid w:val="001630DA"/>
    <w:rsid w:val="00166797"/>
    <w:rsid w:val="00166EBD"/>
    <w:rsid w:val="00167D9E"/>
    <w:rsid w:val="00170311"/>
    <w:rsid w:val="00171EF0"/>
    <w:rsid w:val="001721A7"/>
    <w:rsid w:val="0017265E"/>
    <w:rsid w:val="0017311A"/>
    <w:rsid w:val="001739EC"/>
    <w:rsid w:val="00174598"/>
    <w:rsid w:val="00174D4C"/>
    <w:rsid w:val="00175C3E"/>
    <w:rsid w:val="001802EC"/>
    <w:rsid w:val="00182490"/>
    <w:rsid w:val="00182895"/>
    <w:rsid w:val="001840DB"/>
    <w:rsid w:val="00185DBF"/>
    <w:rsid w:val="00186FF3"/>
    <w:rsid w:val="00187FB5"/>
    <w:rsid w:val="00192A30"/>
    <w:rsid w:val="001A0CD7"/>
    <w:rsid w:val="001A1EE4"/>
    <w:rsid w:val="001A2209"/>
    <w:rsid w:val="001A2781"/>
    <w:rsid w:val="001A5F6C"/>
    <w:rsid w:val="001B06C4"/>
    <w:rsid w:val="001B1DC0"/>
    <w:rsid w:val="001B4B67"/>
    <w:rsid w:val="001B7FF6"/>
    <w:rsid w:val="001C16E5"/>
    <w:rsid w:val="001C2324"/>
    <w:rsid w:val="001C4D7B"/>
    <w:rsid w:val="001C4E61"/>
    <w:rsid w:val="001C7F19"/>
    <w:rsid w:val="001D61C6"/>
    <w:rsid w:val="001E2692"/>
    <w:rsid w:val="001E6560"/>
    <w:rsid w:val="001F2721"/>
    <w:rsid w:val="001F3D84"/>
    <w:rsid w:val="001F4311"/>
    <w:rsid w:val="00200D3B"/>
    <w:rsid w:val="002012DA"/>
    <w:rsid w:val="00202BC8"/>
    <w:rsid w:val="00203BCC"/>
    <w:rsid w:val="002056B0"/>
    <w:rsid w:val="00205D70"/>
    <w:rsid w:val="002066C3"/>
    <w:rsid w:val="00212DB1"/>
    <w:rsid w:val="002143BC"/>
    <w:rsid w:val="00216354"/>
    <w:rsid w:val="00216C7E"/>
    <w:rsid w:val="00217DF2"/>
    <w:rsid w:val="00223571"/>
    <w:rsid w:val="00225428"/>
    <w:rsid w:val="002266A7"/>
    <w:rsid w:val="00234DDD"/>
    <w:rsid w:val="00235D0C"/>
    <w:rsid w:val="00236F44"/>
    <w:rsid w:val="0024063C"/>
    <w:rsid w:val="002424AA"/>
    <w:rsid w:val="002431D3"/>
    <w:rsid w:val="00243D3F"/>
    <w:rsid w:val="0024405F"/>
    <w:rsid w:val="002443EF"/>
    <w:rsid w:val="0025030E"/>
    <w:rsid w:val="00250347"/>
    <w:rsid w:val="00251C88"/>
    <w:rsid w:val="0025477A"/>
    <w:rsid w:val="002551D8"/>
    <w:rsid w:val="00257392"/>
    <w:rsid w:val="00257F68"/>
    <w:rsid w:val="002622D1"/>
    <w:rsid w:val="00263E05"/>
    <w:rsid w:val="00265801"/>
    <w:rsid w:val="00266C59"/>
    <w:rsid w:val="002679DE"/>
    <w:rsid w:val="002700E3"/>
    <w:rsid w:val="002801F3"/>
    <w:rsid w:val="0028085F"/>
    <w:rsid w:val="002816EA"/>
    <w:rsid w:val="0028373A"/>
    <w:rsid w:val="0028388C"/>
    <w:rsid w:val="00285011"/>
    <w:rsid w:val="0028633E"/>
    <w:rsid w:val="002866B7"/>
    <w:rsid w:val="00286972"/>
    <w:rsid w:val="0029616B"/>
    <w:rsid w:val="00297056"/>
    <w:rsid w:val="002A0A7A"/>
    <w:rsid w:val="002A19AA"/>
    <w:rsid w:val="002A3EBD"/>
    <w:rsid w:val="002A3FDE"/>
    <w:rsid w:val="002B1829"/>
    <w:rsid w:val="002B286F"/>
    <w:rsid w:val="002C2DCF"/>
    <w:rsid w:val="002C2E2A"/>
    <w:rsid w:val="002C31F8"/>
    <w:rsid w:val="002C4313"/>
    <w:rsid w:val="002C5C3A"/>
    <w:rsid w:val="002C5FFA"/>
    <w:rsid w:val="002C6798"/>
    <w:rsid w:val="002C6EF4"/>
    <w:rsid w:val="002D12FC"/>
    <w:rsid w:val="002D1B3E"/>
    <w:rsid w:val="002D2C3D"/>
    <w:rsid w:val="002D35A2"/>
    <w:rsid w:val="002D4E1B"/>
    <w:rsid w:val="002E118E"/>
    <w:rsid w:val="002E2EB5"/>
    <w:rsid w:val="002E3842"/>
    <w:rsid w:val="002E6DCA"/>
    <w:rsid w:val="002F041E"/>
    <w:rsid w:val="002F4C72"/>
    <w:rsid w:val="002F5713"/>
    <w:rsid w:val="002F5A66"/>
    <w:rsid w:val="002F5D9C"/>
    <w:rsid w:val="002F664B"/>
    <w:rsid w:val="002F6C8B"/>
    <w:rsid w:val="002F71EA"/>
    <w:rsid w:val="00303781"/>
    <w:rsid w:val="0030485E"/>
    <w:rsid w:val="00305195"/>
    <w:rsid w:val="0030788B"/>
    <w:rsid w:val="0031603A"/>
    <w:rsid w:val="00316078"/>
    <w:rsid w:val="003169DC"/>
    <w:rsid w:val="00321562"/>
    <w:rsid w:val="00321914"/>
    <w:rsid w:val="0032275C"/>
    <w:rsid w:val="00322BEA"/>
    <w:rsid w:val="00324711"/>
    <w:rsid w:val="003250CE"/>
    <w:rsid w:val="003308AA"/>
    <w:rsid w:val="00331D2D"/>
    <w:rsid w:val="0033202B"/>
    <w:rsid w:val="003353D6"/>
    <w:rsid w:val="00335783"/>
    <w:rsid w:val="003435AA"/>
    <w:rsid w:val="00344954"/>
    <w:rsid w:val="0034557A"/>
    <w:rsid w:val="00345C38"/>
    <w:rsid w:val="00350534"/>
    <w:rsid w:val="00350EC0"/>
    <w:rsid w:val="00351815"/>
    <w:rsid w:val="0035260A"/>
    <w:rsid w:val="00353923"/>
    <w:rsid w:val="003557B9"/>
    <w:rsid w:val="003576EE"/>
    <w:rsid w:val="003600A9"/>
    <w:rsid w:val="00360155"/>
    <w:rsid w:val="00362277"/>
    <w:rsid w:val="00362805"/>
    <w:rsid w:val="003637CA"/>
    <w:rsid w:val="00365861"/>
    <w:rsid w:val="00365871"/>
    <w:rsid w:val="00365918"/>
    <w:rsid w:val="00365F56"/>
    <w:rsid w:val="003727F8"/>
    <w:rsid w:val="00372884"/>
    <w:rsid w:val="00374DD9"/>
    <w:rsid w:val="00377B39"/>
    <w:rsid w:val="00382A76"/>
    <w:rsid w:val="00382A85"/>
    <w:rsid w:val="00382AA9"/>
    <w:rsid w:val="00385E80"/>
    <w:rsid w:val="00391A8C"/>
    <w:rsid w:val="003920CF"/>
    <w:rsid w:val="00394ED7"/>
    <w:rsid w:val="003A114E"/>
    <w:rsid w:val="003A24CC"/>
    <w:rsid w:val="003A5D33"/>
    <w:rsid w:val="003A611A"/>
    <w:rsid w:val="003A7BDB"/>
    <w:rsid w:val="003B01A7"/>
    <w:rsid w:val="003B19E3"/>
    <w:rsid w:val="003B2201"/>
    <w:rsid w:val="003B30FB"/>
    <w:rsid w:val="003B4061"/>
    <w:rsid w:val="003B40CC"/>
    <w:rsid w:val="003B518A"/>
    <w:rsid w:val="003B519F"/>
    <w:rsid w:val="003B7454"/>
    <w:rsid w:val="003B74DB"/>
    <w:rsid w:val="003C19B9"/>
    <w:rsid w:val="003C1BF5"/>
    <w:rsid w:val="003C2406"/>
    <w:rsid w:val="003C48E5"/>
    <w:rsid w:val="003C4A47"/>
    <w:rsid w:val="003C73CF"/>
    <w:rsid w:val="003D0BC9"/>
    <w:rsid w:val="003D0F3A"/>
    <w:rsid w:val="003D30F5"/>
    <w:rsid w:val="003D5DAF"/>
    <w:rsid w:val="003D6F7B"/>
    <w:rsid w:val="003D78D4"/>
    <w:rsid w:val="003E183D"/>
    <w:rsid w:val="003E35A0"/>
    <w:rsid w:val="003E3C18"/>
    <w:rsid w:val="003E42A0"/>
    <w:rsid w:val="003E49AD"/>
    <w:rsid w:val="003E6231"/>
    <w:rsid w:val="003F0320"/>
    <w:rsid w:val="003F1DB9"/>
    <w:rsid w:val="003F1EC6"/>
    <w:rsid w:val="003F238F"/>
    <w:rsid w:val="003F4011"/>
    <w:rsid w:val="003F6F06"/>
    <w:rsid w:val="0040073A"/>
    <w:rsid w:val="00400CCA"/>
    <w:rsid w:val="004013AD"/>
    <w:rsid w:val="004019E3"/>
    <w:rsid w:val="00401A60"/>
    <w:rsid w:val="0040590B"/>
    <w:rsid w:val="00407851"/>
    <w:rsid w:val="00410CA8"/>
    <w:rsid w:val="00411345"/>
    <w:rsid w:val="00415EAB"/>
    <w:rsid w:val="00415F2F"/>
    <w:rsid w:val="004163DD"/>
    <w:rsid w:val="004166E0"/>
    <w:rsid w:val="00417245"/>
    <w:rsid w:val="00422DB5"/>
    <w:rsid w:val="00423F25"/>
    <w:rsid w:val="00425306"/>
    <w:rsid w:val="004305AE"/>
    <w:rsid w:val="00431913"/>
    <w:rsid w:val="0043224D"/>
    <w:rsid w:val="00433DF1"/>
    <w:rsid w:val="00435326"/>
    <w:rsid w:val="004370F1"/>
    <w:rsid w:val="00441C4C"/>
    <w:rsid w:val="00442E20"/>
    <w:rsid w:val="0044378D"/>
    <w:rsid w:val="00444026"/>
    <w:rsid w:val="0044445E"/>
    <w:rsid w:val="004447CD"/>
    <w:rsid w:val="00444965"/>
    <w:rsid w:val="00453883"/>
    <w:rsid w:val="00453D41"/>
    <w:rsid w:val="00454AFE"/>
    <w:rsid w:val="00454FAA"/>
    <w:rsid w:val="00455EB7"/>
    <w:rsid w:val="00456060"/>
    <w:rsid w:val="004601CA"/>
    <w:rsid w:val="004607A5"/>
    <w:rsid w:val="00461250"/>
    <w:rsid w:val="00461C70"/>
    <w:rsid w:val="004623EC"/>
    <w:rsid w:val="00472106"/>
    <w:rsid w:val="0047253C"/>
    <w:rsid w:val="0047707A"/>
    <w:rsid w:val="0048358A"/>
    <w:rsid w:val="00487827"/>
    <w:rsid w:val="0048788A"/>
    <w:rsid w:val="00487907"/>
    <w:rsid w:val="0049118C"/>
    <w:rsid w:val="00491E1B"/>
    <w:rsid w:val="004921E0"/>
    <w:rsid w:val="00494D3B"/>
    <w:rsid w:val="00495662"/>
    <w:rsid w:val="004A069F"/>
    <w:rsid w:val="004A2D78"/>
    <w:rsid w:val="004A4D4F"/>
    <w:rsid w:val="004A58CA"/>
    <w:rsid w:val="004B57C1"/>
    <w:rsid w:val="004B58A9"/>
    <w:rsid w:val="004B5C00"/>
    <w:rsid w:val="004B609E"/>
    <w:rsid w:val="004C4136"/>
    <w:rsid w:val="004C729D"/>
    <w:rsid w:val="004D0EA1"/>
    <w:rsid w:val="004D19C8"/>
    <w:rsid w:val="004D382D"/>
    <w:rsid w:val="004D3BB9"/>
    <w:rsid w:val="004E09C1"/>
    <w:rsid w:val="004E123D"/>
    <w:rsid w:val="004E48FD"/>
    <w:rsid w:val="004E4E5C"/>
    <w:rsid w:val="004E767F"/>
    <w:rsid w:val="004F0066"/>
    <w:rsid w:val="004F0FAC"/>
    <w:rsid w:val="004F2E3A"/>
    <w:rsid w:val="004F38C9"/>
    <w:rsid w:val="004F3A37"/>
    <w:rsid w:val="004F433B"/>
    <w:rsid w:val="005029A6"/>
    <w:rsid w:val="00503039"/>
    <w:rsid w:val="005107F6"/>
    <w:rsid w:val="00512629"/>
    <w:rsid w:val="00514E9C"/>
    <w:rsid w:val="00517024"/>
    <w:rsid w:val="00520F70"/>
    <w:rsid w:val="00521B8B"/>
    <w:rsid w:val="00521E8E"/>
    <w:rsid w:val="00522C74"/>
    <w:rsid w:val="00523C6C"/>
    <w:rsid w:val="00524263"/>
    <w:rsid w:val="005245D3"/>
    <w:rsid w:val="00525CFE"/>
    <w:rsid w:val="005265D8"/>
    <w:rsid w:val="00527CFC"/>
    <w:rsid w:val="00535B36"/>
    <w:rsid w:val="005377BF"/>
    <w:rsid w:val="0053785A"/>
    <w:rsid w:val="0054065B"/>
    <w:rsid w:val="00540E10"/>
    <w:rsid w:val="00542B7C"/>
    <w:rsid w:val="005551D1"/>
    <w:rsid w:val="005562B7"/>
    <w:rsid w:val="005569E8"/>
    <w:rsid w:val="00556B4B"/>
    <w:rsid w:val="005579BA"/>
    <w:rsid w:val="00560777"/>
    <w:rsid w:val="00562444"/>
    <w:rsid w:val="00564664"/>
    <w:rsid w:val="005662B6"/>
    <w:rsid w:val="005665A4"/>
    <w:rsid w:val="005701DA"/>
    <w:rsid w:val="00570FBB"/>
    <w:rsid w:val="00572C52"/>
    <w:rsid w:val="00573F99"/>
    <w:rsid w:val="0058408B"/>
    <w:rsid w:val="005875A6"/>
    <w:rsid w:val="005901CF"/>
    <w:rsid w:val="0059479B"/>
    <w:rsid w:val="00594DDF"/>
    <w:rsid w:val="00594F52"/>
    <w:rsid w:val="005954E9"/>
    <w:rsid w:val="00596201"/>
    <w:rsid w:val="005A1313"/>
    <w:rsid w:val="005A1A03"/>
    <w:rsid w:val="005A1F70"/>
    <w:rsid w:val="005A2B82"/>
    <w:rsid w:val="005A3419"/>
    <w:rsid w:val="005A3AF7"/>
    <w:rsid w:val="005A68F9"/>
    <w:rsid w:val="005A68FF"/>
    <w:rsid w:val="005A7EEA"/>
    <w:rsid w:val="005B38E6"/>
    <w:rsid w:val="005B4E75"/>
    <w:rsid w:val="005B5104"/>
    <w:rsid w:val="005B6D72"/>
    <w:rsid w:val="005B74CB"/>
    <w:rsid w:val="005B79E7"/>
    <w:rsid w:val="005C317E"/>
    <w:rsid w:val="005C3A39"/>
    <w:rsid w:val="005C3B10"/>
    <w:rsid w:val="005C5925"/>
    <w:rsid w:val="005C6C04"/>
    <w:rsid w:val="005D0C16"/>
    <w:rsid w:val="005D2268"/>
    <w:rsid w:val="005D28B6"/>
    <w:rsid w:val="005D3DDA"/>
    <w:rsid w:val="005E5537"/>
    <w:rsid w:val="005E5E73"/>
    <w:rsid w:val="005E66B7"/>
    <w:rsid w:val="005F13EF"/>
    <w:rsid w:val="005F206A"/>
    <w:rsid w:val="005F3794"/>
    <w:rsid w:val="005F4F25"/>
    <w:rsid w:val="005F600E"/>
    <w:rsid w:val="00600269"/>
    <w:rsid w:val="00602612"/>
    <w:rsid w:val="0060529B"/>
    <w:rsid w:val="006059CC"/>
    <w:rsid w:val="0060681A"/>
    <w:rsid w:val="0061283E"/>
    <w:rsid w:val="0061346F"/>
    <w:rsid w:val="00614877"/>
    <w:rsid w:val="0061497A"/>
    <w:rsid w:val="006151CF"/>
    <w:rsid w:val="006207E0"/>
    <w:rsid w:val="0062081E"/>
    <w:rsid w:val="00622C1E"/>
    <w:rsid w:val="00622F6C"/>
    <w:rsid w:val="00623B62"/>
    <w:rsid w:val="00626495"/>
    <w:rsid w:val="00626B96"/>
    <w:rsid w:val="00626F61"/>
    <w:rsid w:val="00630388"/>
    <w:rsid w:val="0063215E"/>
    <w:rsid w:val="006335BF"/>
    <w:rsid w:val="00633EB9"/>
    <w:rsid w:val="00641B0B"/>
    <w:rsid w:val="006420AF"/>
    <w:rsid w:val="006428A6"/>
    <w:rsid w:val="00642BEE"/>
    <w:rsid w:val="006441ED"/>
    <w:rsid w:val="00644BDB"/>
    <w:rsid w:val="00644D26"/>
    <w:rsid w:val="006475E8"/>
    <w:rsid w:val="006476DC"/>
    <w:rsid w:val="00650D40"/>
    <w:rsid w:val="00653AC6"/>
    <w:rsid w:val="00653B3C"/>
    <w:rsid w:val="00654AF7"/>
    <w:rsid w:val="00656416"/>
    <w:rsid w:val="006568CD"/>
    <w:rsid w:val="00663B70"/>
    <w:rsid w:val="00665C17"/>
    <w:rsid w:val="006662C8"/>
    <w:rsid w:val="006670EC"/>
    <w:rsid w:val="006672F9"/>
    <w:rsid w:val="00670044"/>
    <w:rsid w:val="0067037C"/>
    <w:rsid w:val="00670DA3"/>
    <w:rsid w:val="00671DD9"/>
    <w:rsid w:val="00673CE9"/>
    <w:rsid w:val="00674099"/>
    <w:rsid w:val="006749CC"/>
    <w:rsid w:val="006771B2"/>
    <w:rsid w:val="006814C4"/>
    <w:rsid w:val="00683EC9"/>
    <w:rsid w:val="00684FD5"/>
    <w:rsid w:val="0069039F"/>
    <w:rsid w:val="0069063C"/>
    <w:rsid w:val="006928F2"/>
    <w:rsid w:val="006930F7"/>
    <w:rsid w:val="00693277"/>
    <w:rsid w:val="00693F3B"/>
    <w:rsid w:val="006946B9"/>
    <w:rsid w:val="00697A75"/>
    <w:rsid w:val="006A0971"/>
    <w:rsid w:val="006A46CE"/>
    <w:rsid w:val="006A49D1"/>
    <w:rsid w:val="006A7EE9"/>
    <w:rsid w:val="006B559A"/>
    <w:rsid w:val="006B6471"/>
    <w:rsid w:val="006B713A"/>
    <w:rsid w:val="006B77B5"/>
    <w:rsid w:val="006C0C9F"/>
    <w:rsid w:val="006C4B2C"/>
    <w:rsid w:val="006D08F0"/>
    <w:rsid w:val="006D3ADB"/>
    <w:rsid w:val="006D4CAE"/>
    <w:rsid w:val="006D7214"/>
    <w:rsid w:val="006E5912"/>
    <w:rsid w:val="006E5CEF"/>
    <w:rsid w:val="006F595A"/>
    <w:rsid w:val="006F679B"/>
    <w:rsid w:val="00703330"/>
    <w:rsid w:val="00703D6A"/>
    <w:rsid w:val="007076A6"/>
    <w:rsid w:val="0071131A"/>
    <w:rsid w:val="00713543"/>
    <w:rsid w:val="0071357D"/>
    <w:rsid w:val="00713AF7"/>
    <w:rsid w:val="0071487B"/>
    <w:rsid w:val="007167A2"/>
    <w:rsid w:val="007201CB"/>
    <w:rsid w:val="0072023B"/>
    <w:rsid w:val="00721624"/>
    <w:rsid w:val="00722C3A"/>
    <w:rsid w:val="0073214C"/>
    <w:rsid w:val="00732C87"/>
    <w:rsid w:val="0073372A"/>
    <w:rsid w:val="00734CE1"/>
    <w:rsid w:val="007367EE"/>
    <w:rsid w:val="00742BA6"/>
    <w:rsid w:val="00744378"/>
    <w:rsid w:val="0074627A"/>
    <w:rsid w:val="00747F0E"/>
    <w:rsid w:val="00750CBE"/>
    <w:rsid w:val="007518CF"/>
    <w:rsid w:val="00751C60"/>
    <w:rsid w:val="007578AE"/>
    <w:rsid w:val="00761217"/>
    <w:rsid w:val="007616FD"/>
    <w:rsid w:val="0076252B"/>
    <w:rsid w:val="00764927"/>
    <w:rsid w:val="00764B84"/>
    <w:rsid w:val="00765093"/>
    <w:rsid w:val="00765DD2"/>
    <w:rsid w:val="00765FE7"/>
    <w:rsid w:val="00774CB0"/>
    <w:rsid w:val="00775B65"/>
    <w:rsid w:val="0077742D"/>
    <w:rsid w:val="007806CB"/>
    <w:rsid w:val="00782C0D"/>
    <w:rsid w:val="00782EE4"/>
    <w:rsid w:val="00783815"/>
    <w:rsid w:val="00785AB5"/>
    <w:rsid w:val="007874D6"/>
    <w:rsid w:val="0079150D"/>
    <w:rsid w:val="007928E9"/>
    <w:rsid w:val="00794795"/>
    <w:rsid w:val="00794F67"/>
    <w:rsid w:val="007950CE"/>
    <w:rsid w:val="007960F7"/>
    <w:rsid w:val="00796391"/>
    <w:rsid w:val="007965BF"/>
    <w:rsid w:val="00796D6F"/>
    <w:rsid w:val="00796E7C"/>
    <w:rsid w:val="0079762D"/>
    <w:rsid w:val="007A10E7"/>
    <w:rsid w:val="007A27A3"/>
    <w:rsid w:val="007A2B5D"/>
    <w:rsid w:val="007A356C"/>
    <w:rsid w:val="007A3B51"/>
    <w:rsid w:val="007A514D"/>
    <w:rsid w:val="007A558C"/>
    <w:rsid w:val="007B4ADD"/>
    <w:rsid w:val="007B6949"/>
    <w:rsid w:val="007C0073"/>
    <w:rsid w:val="007C14C4"/>
    <w:rsid w:val="007C1A2F"/>
    <w:rsid w:val="007C1C76"/>
    <w:rsid w:val="007C1CD9"/>
    <w:rsid w:val="007C1DB7"/>
    <w:rsid w:val="007C4FE3"/>
    <w:rsid w:val="007C5616"/>
    <w:rsid w:val="007C73C7"/>
    <w:rsid w:val="007D02C0"/>
    <w:rsid w:val="007D1C25"/>
    <w:rsid w:val="007D1DF5"/>
    <w:rsid w:val="007D24AD"/>
    <w:rsid w:val="007D62A8"/>
    <w:rsid w:val="007E0B83"/>
    <w:rsid w:val="007E1159"/>
    <w:rsid w:val="007E1E97"/>
    <w:rsid w:val="007E4502"/>
    <w:rsid w:val="007E6019"/>
    <w:rsid w:val="007E7888"/>
    <w:rsid w:val="007F272B"/>
    <w:rsid w:val="007F3AD2"/>
    <w:rsid w:val="007F3F90"/>
    <w:rsid w:val="007F6337"/>
    <w:rsid w:val="007F7880"/>
    <w:rsid w:val="008000B0"/>
    <w:rsid w:val="00801967"/>
    <w:rsid w:val="00801AFB"/>
    <w:rsid w:val="00801BB7"/>
    <w:rsid w:val="008020DB"/>
    <w:rsid w:val="0080376A"/>
    <w:rsid w:val="00805461"/>
    <w:rsid w:val="00806220"/>
    <w:rsid w:val="00807105"/>
    <w:rsid w:val="00810F34"/>
    <w:rsid w:val="008114EE"/>
    <w:rsid w:val="0081436E"/>
    <w:rsid w:val="00821757"/>
    <w:rsid w:val="008232F2"/>
    <w:rsid w:val="0082369D"/>
    <w:rsid w:val="00826848"/>
    <w:rsid w:val="00831A67"/>
    <w:rsid w:val="00832E76"/>
    <w:rsid w:val="00833C22"/>
    <w:rsid w:val="00833C70"/>
    <w:rsid w:val="0083483E"/>
    <w:rsid w:val="00834EA7"/>
    <w:rsid w:val="008455C8"/>
    <w:rsid w:val="00847EBF"/>
    <w:rsid w:val="00850910"/>
    <w:rsid w:val="00850DF5"/>
    <w:rsid w:val="00852DA8"/>
    <w:rsid w:val="00854F15"/>
    <w:rsid w:val="008634FD"/>
    <w:rsid w:val="00863CA2"/>
    <w:rsid w:val="00863D63"/>
    <w:rsid w:val="00864629"/>
    <w:rsid w:val="00865168"/>
    <w:rsid w:val="008654D9"/>
    <w:rsid w:val="00866127"/>
    <w:rsid w:val="00867DCC"/>
    <w:rsid w:val="008714C4"/>
    <w:rsid w:val="00874C71"/>
    <w:rsid w:val="008771FC"/>
    <w:rsid w:val="008807B6"/>
    <w:rsid w:val="0088277C"/>
    <w:rsid w:val="00890AF0"/>
    <w:rsid w:val="00891D0B"/>
    <w:rsid w:val="0089269A"/>
    <w:rsid w:val="008929E1"/>
    <w:rsid w:val="00893423"/>
    <w:rsid w:val="008934BB"/>
    <w:rsid w:val="0089524C"/>
    <w:rsid w:val="00895C2E"/>
    <w:rsid w:val="008A03A3"/>
    <w:rsid w:val="008A10E9"/>
    <w:rsid w:val="008A597C"/>
    <w:rsid w:val="008A714D"/>
    <w:rsid w:val="008B1C51"/>
    <w:rsid w:val="008B2C07"/>
    <w:rsid w:val="008B3646"/>
    <w:rsid w:val="008B4147"/>
    <w:rsid w:val="008B599D"/>
    <w:rsid w:val="008B77D4"/>
    <w:rsid w:val="008C0CF0"/>
    <w:rsid w:val="008C0F0C"/>
    <w:rsid w:val="008C2EFF"/>
    <w:rsid w:val="008C6344"/>
    <w:rsid w:val="008C76E4"/>
    <w:rsid w:val="008D12D8"/>
    <w:rsid w:val="008D2616"/>
    <w:rsid w:val="008D2DB0"/>
    <w:rsid w:val="008D407F"/>
    <w:rsid w:val="008D7EB9"/>
    <w:rsid w:val="008E00E1"/>
    <w:rsid w:val="008E3B3F"/>
    <w:rsid w:val="008E52B2"/>
    <w:rsid w:val="008E5DEE"/>
    <w:rsid w:val="008E7087"/>
    <w:rsid w:val="008F1268"/>
    <w:rsid w:val="008F3831"/>
    <w:rsid w:val="008F6ABD"/>
    <w:rsid w:val="008F710A"/>
    <w:rsid w:val="008F72C0"/>
    <w:rsid w:val="0090015F"/>
    <w:rsid w:val="00900AB2"/>
    <w:rsid w:val="00900B5C"/>
    <w:rsid w:val="00900E65"/>
    <w:rsid w:val="00900FBB"/>
    <w:rsid w:val="00900FE0"/>
    <w:rsid w:val="00901424"/>
    <w:rsid w:val="00902D1B"/>
    <w:rsid w:val="0090363B"/>
    <w:rsid w:val="0090367A"/>
    <w:rsid w:val="00904C7F"/>
    <w:rsid w:val="009165FD"/>
    <w:rsid w:val="00916E6A"/>
    <w:rsid w:val="00922DDB"/>
    <w:rsid w:val="0092550F"/>
    <w:rsid w:val="00926A8C"/>
    <w:rsid w:val="0093299F"/>
    <w:rsid w:val="00935197"/>
    <w:rsid w:val="0093608C"/>
    <w:rsid w:val="00936C47"/>
    <w:rsid w:val="00937065"/>
    <w:rsid w:val="00937308"/>
    <w:rsid w:val="00937AC3"/>
    <w:rsid w:val="009413E6"/>
    <w:rsid w:val="00941BEE"/>
    <w:rsid w:val="009437AF"/>
    <w:rsid w:val="00943A88"/>
    <w:rsid w:val="009500DA"/>
    <w:rsid w:val="00951FB8"/>
    <w:rsid w:val="00953192"/>
    <w:rsid w:val="009543AC"/>
    <w:rsid w:val="009627DC"/>
    <w:rsid w:val="00964C2F"/>
    <w:rsid w:val="00964FE1"/>
    <w:rsid w:val="00965D17"/>
    <w:rsid w:val="009710D8"/>
    <w:rsid w:val="009728C4"/>
    <w:rsid w:val="009735F8"/>
    <w:rsid w:val="0098095F"/>
    <w:rsid w:val="00982DD4"/>
    <w:rsid w:val="00985044"/>
    <w:rsid w:val="0098523F"/>
    <w:rsid w:val="00986E4D"/>
    <w:rsid w:val="0099213D"/>
    <w:rsid w:val="00992721"/>
    <w:rsid w:val="0099356E"/>
    <w:rsid w:val="0099376D"/>
    <w:rsid w:val="00993E74"/>
    <w:rsid w:val="00995C94"/>
    <w:rsid w:val="009A11D0"/>
    <w:rsid w:val="009A3F4D"/>
    <w:rsid w:val="009A5C6C"/>
    <w:rsid w:val="009B0D47"/>
    <w:rsid w:val="009B343A"/>
    <w:rsid w:val="009C0929"/>
    <w:rsid w:val="009C0B6C"/>
    <w:rsid w:val="009C1A5B"/>
    <w:rsid w:val="009C3650"/>
    <w:rsid w:val="009C5CC3"/>
    <w:rsid w:val="009C63D5"/>
    <w:rsid w:val="009C678D"/>
    <w:rsid w:val="009C6FF1"/>
    <w:rsid w:val="009D0200"/>
    <w:rsid w:val="009D0745"/>
    <w:rsid w:val="009D2048"/>
    <w:rsid w:val="009D20FF"/>
    <w:rsid w:val="009D22B9"/>
    <w:rsid w:val="009D2905"/>
    <w:rsid w:val="009D5AE9"/>
    <w:rsid w:val="009D7353"/>
    <w:rsid w:val="009D7A85"/>
    <w:rsid w:val="009E0EE9"/>
    <w:rsid w:val="009E69B0"/>
    <w:rsid w:val="009E798B"/>
    <w:rsid w:val="009F19F6"/>
    <w:rsid w:val="009F1DDB"/>
    <w:rsid w:val="009F256B"/>
    <w:rsid w:val="009F4C6C"/>
    <w:rsid w:val="009F5234"/>
    <w:rsid w:val="00A00A05"/>
    <w:rsid w:val="00A02464"/>
    <w:rsid w:val="00A0409F"/>
    <w:rsid w:val="00A04CCF"/>
    <w:rsid w:val="00A05895"/>
    <w:rsid w:val="00A06EBF"/>
    <w:rsid w:val="00A13352"/>
    <w:rsid w:val="00A1449A"/>
    <w:rsid w:val="00A14F23"/>
    <w:rsid w:val="00A152F7"/>
    <w:rsid w:val="00A16FCE"/>
    <w:rsid w:val="00A1707F"/>
    <w:rsid w:val="00A174DF"/>
    <w:rsid w:val="00A17C1B"/>
    <w:rsid w:val="00A228C4"/>
    <w:rsid w:val="00A22A4F"/>
    <w:rsid w:val="00A23E80"/>
    <w:rsid w:val="00A24B93"/>
    <w:rsid w:val="00A25020"/>
    <w:rsid w:val="00A2575F"/>
    <w:rsid w:val="00A2580C"/>
    <w:rsid w:val="00A26E52"/>
    <w:rsid w:val="00A27908"/>
    <w:rsid w:val="00A33C37"/>
    <w:rsid w:val="00A33E13"/>
    <w:rsid w:val="00A34818"/>
    <w:rsid w:val="00A3518E"/>
    <w:rsid w:val="00A37244"/>
    <w:rsid w:val="00A40491"/>
    <w:rsid w:val="00A407B7"/>
    <w:rsid w:val="00A40845"/>
    <w:rsid w:val="00A41196"/>
    <w:rsid w:val="00A41438"/>
    <w:rsid w:val="00A43310"/>
    <w:rsid w:val="00A44E04"/>
    <w:rsid w:val="00A5368D"/>
    <w:rsid w:val="00A54168"/>
    <w:rsid w:val="00A577AE"/>
    <w:rsid w:val="00A62114"/>
    <w:rsid w:val="00A63774"/>
    <w:rsid w:val="00A6755B"/>
    <w:rsid w:val="00A737A7"/>
    <w:rsid w:val="00A74105"/>
    <w:rsid w:val="00A76A8C"/>
    <w:rsid w:val="00A76B92"/>
    <w:rsid w:val="00A77102"/>
    <w:rsid w:val="00A81742"/>
    <w:rsid w:val="00A81C15"/>
    <w:rsid w:val="00A81EB1"/>
    <w:rsid w:val="00A82C04"/>
    <w:rsid w:val="00A83566"/>
    <w:rsid w:val="00A87101"/>
    <w:rsid w:val="00A87CF2"/>
    <w:rsid w:val="00A918D8"/>
    <w:rsid w:val="00A923D9"/>
    <w:rsid w:val="00A936E6"/>
    <w:rsid w:val="00A93875"/>
    <w:rsid w:val="00A93A32"/>
    <w:rsid w:val="00A946A0"/>
    <w:rsid w:val="00A95080"/>
    <w:rsid w:val="00AA1466"/>
    <w:rsid w:val="00AA1566"/>
    <w:rsid w:val="00AA4E56"/>
    <w:rsid w:val="00AB0A02"/>
    <w:rsid w:val="00AB0D7B"/>
    <w:rsid w:val="00AB19EF"/>
    <w:rsid w:val="00AB2475"/>
    <w:rsid w:val="00AB2E19"/>
    <w:rsid w:val="00AB31BE"/>
    <w:rsid w:val="00AB3815"/>
    <w:rsid w:val="00AB38FE"/>
    <w:rsid w:val="00AB3A2E"/>
    <w:rsid w:val="00AB5FC3"/>
    <w:rsid w:val="00AB62C0"/>
    <w:rsid w:val="00AB73C5"/>
    <w:rsid w:val="00AC2560"/>
    <w:rsid w:val="00AC4A70"/>
    <w:rsid w:val="00AC6491"/>
    <w:rsid w:val="00AD16E3"/>
    <w:rsid w:val="00AD1989"/>
    <w:rsid w:val="00AD1DC3"/>
    <w:rsid w:val="00AD1F57"/>
    <w:rsid w:val="00AD6981"/>
    <w:rsid w:val="00AE2871"/>
    <w:rsid w:val="00AE393E"/>
    <w:rsid w:val="00AE4E41"/>
    <w:rsid w:val="00AE7FD1"/>
    <w:rsid w:val="00AF13AC"/>
    <w:rsid w:val="00AF193C"/>
    <w:rsid w:val="00AF3CCF"/>
    <w:rsid w:val="00AF4105"/>
    <w:rsid w:val="00B0202D"/>
    <w:rsid w:val="00B043C2"/>
    <w:rsid w:val="00B052E2"/>
    <w:rsid w:val="00B1014E"/>
    <w:rsid w:val="00B11133"/>
    <w:rsid w:val="00B17BE3"/>
    <w:rsid w:val="00B22C53"/>
    <w:rsid w:val="00B26F20"/>
    <w:rsid w:val="00B27380"/>
    <w:rsid w:val="00B27B56"/>
    <w:rsid w:val="00B27F74"/>
    <w:rsid w:val="00B33496"/>
    <w:rsid w:val="00B33B05"/>
    <w:rsid w:val="00B351F4"/>
    <w:rsid w:val="00B35503"/>
    <w:rsid w:val="00B37A8A"/>
    <w:rsid w:val="00B40A93"/>
    <w:rsid w:val="00B41F9F"/>
    <w:rsid w:val="00B445E6"/>
    <w:rsid w:val="00B44A0B"/>
    <w:rsid w:val="00B44B4C"/>
    <w:rsid w:val="00B45B02"/>
    <w:rsid w:val="00B52E5E"/>
    <w:rsid w:val="00B55CD3"/>
    <w:rsid w:val="00B56B66"/>
    <w:rsid w:val="00B577A7"/>
    <w:rsid w:val="00B62593"/>
    <w:rsid w:val="00B626E3"/>
    <w:rsid w:val="00B674EE"/>
    <w:rsid w:val="00B67BA0"/>
    <w:rsid w:val="00B67D2A"/>
    <w:rsid w:val="00B70264"/>
    <w:rsid w:val="00B71EC0"/>
    <w:rsid w:val="00B72F13"/>
    <w:rsid w:val="00B73C77"/>
    <w:rsid w:val="00B747D5"/>
    <w:rsid w:val="00B74A2C"/>
    <w:rsid w:val="00B75AE9"/>
    <w:rsid w:val="00B76DAF"/>
    <w:rsid w:val="00B8032D"/>
    <w:rsid w:val="00B8135E"/>
    <w:rsid w:val="00B8222C"/>
    <w:rsid w:val="00B82B0B"/>
    <w:rsid w:val="00B86DB8"/>
    <w:rsid w:val="00B92EDA"/>
    <w:rsid w:val="00B935CA"/>
    <w:rsid w:val="00B947F6"/>
    <w:rsid w:val="00B96886"/>
    <w:rsid w:val="00B9741E"/>
    <w:rsid w:val="00B976C6"/>
    <w:rsid w:val="00B97F62"/>
    <w:rsid w:val="00BA40F8"/>
    <w:rsid w:val="00BA4625"/>
    <w:rsid w:val="00BA5801"/>
    <w:rsid w:val="00BA65CE"/>
    <w:rsid w:val="00BA77E2"/>
    <w:rsid w:val="00BB2280"/>
    <w:rsid w:val="00BB4389"/>
    <w:rsid w:val="00BB57B2"/>
    <w:rsid w:val="00BB57CB"/>
    <w:rsid w:val="00BC5994"/>
    <w:rsid w:val="00BC5C8D"/>
    <w:rsid w:val="00BD02C1"/>
    <w:rsid w:val="00BD1DCA"/>
    <w:rsid w:val="00BD68C7"/>
    <w:rsid w:val="00BD7A74"/>
    <w:rsid w:val="00BD7D74"/>
    <w:rsid w:val="00BE099B"/>
    <w:rsid w:val="00BE1201"/>
    <w:rsid w:val="00BE1561"/>
    <w:rsid w:val="00BE168D"/>
    <w:rsid w:val="00BE236D"/>
    <w:rsid w:val="00BE2D8D"/>
    <w:rsid w:val="00BE2F5D"/>
    <w:rsid w:val="00BE48DB"/>
    <w:rsid w:val="00BE773D"/>
    <w:rsid w:val="00BF08A2"/>
    <w:rsid w:val="00BF140E"/>
    <w:rsid w:val="00BF2A57"/>
    <w:rsid w:val="00BF5319"/>
    <w:rsid w:val="00BF5B43"/>
    <w:rsid w:val="00C0346C"/>
    <w:rsid w:val="00C069E2"/>
    <w:rsid w:val="00C12B14"/>
    <w:rsid w:val="00C12FDE"/>
    <w:rsid w:val="00C2571F"/>
    <w:rsid w:val="00C26DF6"/>
    <w:rsid w:val="00C30EA3"/>
    <w:rsid w:val="00C336B8"/>
    <w:rsid w:val="00C3448A"/>
    <w:rsid w:val="00C3581E"/>
    <w:rsid w:val="00C402C0"/>
    <w:rsid w:val="00C42598"/>
    <w:rsid w:val="00C45453"/>
    <w:rsid w:val="00C4555E"/>
    <w:rsid w:val="00C4579A"/>
    <w:rsid w:val="00C54ABF"/>
    <w:rsid w:val="00C55C77"/>
    <w:rsid w:val="00C56016"/>
    <w:rsid w:val="00C57183"/>
    <w:rsid w:val="00C577C8"/>
    <w:rsid w:val="00C60368"/>
    <w:rsid w:val="00C61B6D"/>
    <w:rsid w:val="00C632B9"/>
    <w:rsid w:val="00C63795"/>
    <w:rsid w:val="00C6457C"/>
    <w:rsid w:val="00C6472C"/>
    <w:rsid w:val="00C6544A"/>
    <w:rsid w:val="00C6564D"/>
    <w:rsid w:val="00C670DF"/>
    <w:rsid w:val="00C673F5"/>
    <w:rsid w:val="00C70995"/>
    <w:rsid w:val="00C75851"/>
    <w:rsid w:val="00C75CCD"/>
    <w:rsid w:val="00C77995"/>
    <w:rsid w:val="00C87AAD"/>
    <w:rsid w:val="00C905E6"/>
    <w:rsid w:val="00C92B66"/>
    <w:rsid w:val="00C93AFF"/>
    <w:rsid w:val="00CA014A"/>
    <w:rsid w:val="00CA16A3"/>
    <w:rsid w:val="00CA2D31"/>
    <w:rsid w:val="00CA4EDD"/>
    <w:rsid w:val="00CA5434"/>
    <w:rsid w:val="00CA561A"/>
    <w:rsid w:val="00CB43A9"/>
    <w:rsid w:val="00CB65F0"/>
    <w:rsid w:val="00CB7BA6"/>
    <w:rsid w:val="00CC0AE4"/>
    <w:rsid w:val="00CC0CD2"/>
    <w:rsid w:val="00CC2645"/>
    <w:rsid w:val="00CC2F81"/>
    <w:rsid w:val="00CC34F3"/>
    <w:rsid w:val="00CC37D7"/>
    <w:rsid w:val="00CC38CC"/>
    <w:rsid w:val="00CC498B"/>
    <w:rsid w:val="00CC5E53"/>
    <w:rsid w:val="00CD4991"/>
    <w:rsid w:val="00CD5A00"/>
    <w:rsid w:val="00CD65FD"/>
    <w:rsid w:val="00CD7FFE"/>
    <w:rsid w:val="00CE054C"/>
    <w:rsid w:val="00CE31FE"/>
    <w:rsid w:val="00CE7A82"/>
    <w:rsid w:val="00CE7E0D"/>
    <w:rsid w:val="00CF1D5E"/>
    <w:rsid w:val="00CF2A9B"/>
    <w:rsid w:val="00CF658C"/>
    <w:rsid w:val="00D02E8A"/>
    <w:rsid w:val="00D03186"/>
    <w:rsid w:val="00D07F5A"/>
    <w:rsid w:val="00D10D9B"/>
    <w:rsid w:val="00D11002"/>
    <w:rsid w:val="00D130DC"/>
    <w:rsid w:val="00D1507E"/>
    <w:rsid w:val="00D17E29"/>
    <w:rsid w:val="00D21F25"/>
    <w:rsid w:val="00D269F9"/>
    <w:rsid w:val="00D27289"/>
    <w:rsid w:val="00D309C6"/>
    <w:rsid w:val="00D31ACD"/>
    <w:rsid w:val="00D421D4"/>
    <w:rsid w:val="00D426DC"/>
    <w:rsid w:val="00D44EA4"/>
    <w:rsid w:val="00D50EC6"/>
    <w:rsid w:val="00D53E5C"/>
    <w:rsid w:val="00D54330"/>
    <w:rsid w:val="00D553DB"/>
    <w:rsid w:val="00D5766F"/>
    <w:rsid w:val="00D66750"/>
    <w:rsid w:val="00D7162E"/>
    <w:rsid w:val="00D7230C"/>
    <w:rsid w:val="00D72722"/>
    <w:rsid w:val="00D72BE6"/>
    <w:rsid w:val="00D72E54"/>
    <w:rsid w:val="00D74D3C"/>
    <w:rsid w:val="00D7514B"/>
    <w:rsid w:val="00D77A82"/>
    <w:rsid w:val="00D81091"/>
    <w:rsid w:val="00D823D3"/>
    <w:rsid w:val="00D84C11"/>
    <w:rsid w:val="00D853F5"/>
    <w:rsid w:val="00D8572F"/>
    <w:rsid w:val="00D85B29"/>
    <w:rsid w:val="00D86517"/>
    <w:rsid w:val="00D8754F"/>
    <w:rsid w:val="00D90230"/>
    <w:rsid w:val="00D91A56"/>
    <w:rsid w:val="00D91A59"/>
    <w:rsid w:val="00D92B3D"/>
    <w:rsid w:val="00D92DA2"/>
    <w:rsid w:val="00D93164"/>
    <w:rsid w:val="00D94668"/>
    <w:rsid w:val="00DA0D28"/>
    <w:rsid w:val="00DA0D51"/>
    <w:rsid w:val="00DA169F"/>
    <w:rsid w:val="00DA18CB"/>
    <w:rsid w:val="00DA2F12"/>
    <w:rsid w:val="00DA3CF2"/>
    <w:rsid w:val="00DA604D"/>
    <w:rsid w:val="00DA6980"/>
    <w:rsid w:val="00DA747E"/>
    <w:rsid w:val="00DB0D33"/>
    <w:rsid w:val="00DB0F83"/>
    <w:rsid w:val="00DB10DB"/>
    <w:rsid w:val="00DB1F34"/>
    <w:rsid w:val="00DB1FED"/>
    <w:rsid w:val="00DB4C9C"/>
    <w:rsid w:val="00DB5E58"/>
    <w:rsid w:val="00DB60E3"/>
    <w:rsid w:val="00DB6A5C"/>
    <w:rsid w:val="00DB7495"/>
    <w:rsid w:val="00DC0168"/>
    <w:rsid w:val="00DC3436"/>
    <w:rsid w:val="00DC371C"/>
    <w:rsid w:val="00DC56BE"/>
    <w:rsid w:val="00DC6D0F"/>
    <w:rsid w:val="00DD08EC"/>
    <w:rsid w:val="00DD1998"/>
    <w:rsid w:val="00DE02BE"/>
    <w:rsid w:val="00DE0F32"/>
    <w:rsid w:val="00DE1DEE"/>
    <w:rsid w:val="00DE29BE"/>
    <w:rsid w:val="00DE5919"/>
    <w:rsid w:val="00DF52BC"/>
    <w:rsid w:val="00DF7EB7"/>
    <w:rsid w:val="00E0223A"/>
    <w:rsid w:val="00E047B1"/>
    <w:rsid w:val="00E1130C"/>
    <w:rsid w:val="00E13259"/>
    <w:rsid w:val="00E164B6"/>
    <w:rsid w:val="00E16AC8"/>
    <w:rsid w:val="00E170ED"/>
    <w:rsid w:val="00E2111C"/>
    <w:rsid w:val="00E2197C"/>
    <w:rsid w:val="00E22A79"/>
    <w:rsid w:val="00E22FCC"/>
    <w:rsid w:val="00E30904"/>
    <w:rsid w:val="00E30C12"/>
    <w:rsid w:val="00E33C3D"/>
    <w:rsid w:val="00E33E1B"/>
    <w:rsid w:val="00E348E2"/>
    <w:rsid w:val="00E405F3"/>
    <w:rsid w:val="00E40DC6"/>
    <w:rsid w:val="00E41C9F"/>
    <w:rsid w:val="00E447DA"/>
    <w:rsid w:val="00E44BD1"/>
    <w:rsid w:val="00E47A13"/>
    <w:rsid w:val="00E47B4F"/>
    <w:rsid w:val="00E518DD"/>
    <w:rsid w:val="00E547F6"/>
    <w:rsid w:val="00E563DA"/>
    <w:rsid w:val="00E603FA"/>
    <w:rsid w:val="00E60819"/>
    <w:rsid w:val="00E61102"/>
    <w:rsid w:val="00E618A4"/>
    <w:rsid w:val="00E64AC2"/>
    <w:rsid w:val="00E663C8"/>
    <w:rsid w:val="00E67120"/>
    <w:rsid w:val="00E70711"/>
    <w:rsid w:val="00E7089F"/>
    <w:rsid w:val="00E712A8"/>
    <w:rsid w:val="00E80760"/>
    <w:rsid w:val="00E81571"/>
    <w:rsid w:val="00E827E3"/>
    <w:rsid w:val="00E91CA0"/>
    <w:rsid w:val="00E92030"/>
    <w:rsid w:val="00E92040"/>
    <w:rsid w:val="00E92FDF"/>
    <w:rsid w:val="00E93DBB"/>
    <w:rsid w:val="00E951F2"/>
    <w:rsid w:val="00E967FD"/>
    <w:rsid w:val="00EA3469"/>
    <w:rsid w:val="00EA4654"/>
    <w:rsid w:val="00EA6E70"/>
    <w:rsid w:val="00EA7138"/>
    <w:rsid w:val="00EB00D7"/>
    <w:rsid w:val="00EB07D9"/>
    <w:rsid w:val="00EB1919"/>
    <w:rsid w:val="00EB31C3"/>
    <w:rsid w:val="00EB3435"/>
    <w:rsid w:val="00EB4109"/>
    <w:rsid w:val="00EB4985"/>
    <w:rsid w:val="00EB6E34"/>
    <w:rsid w:val="00EC1F9C"/>
    <w:rsid w:val="00EC5891"/>
    <w:rsid w:val="00EC5990"/>
    <w:rsid w:val="00EC725C"/>
    <w:rsid w:val="00ED23F2"/>
    <w:rsid w:val="00ED418F"/>
    <w:rsid w:val="00ED6E7E"/>
    <w:rsid w:val="00ED797A"/>
    <w:rsid w:val="00EE0E7C"/>
    <w:rsid w:val="00EE15C5"/>
    <w:rsid w:val="00EE22B5"/>
    <w:rsid w:val="00EE43A5"/>
    <w:rsid w:val="00EE502D"/>
    <w:rsid w:val="00EE5D05"/>
    <w:rsid w:val="00EE5D9F"/>
    <w:rsid w:val="00EE5FFF"/>
    <w:rsid w:val="00EE6412"/>
    <w:rsid w:val="00EE7644"/>
    <w:rsid w:val="00EF2F7B"/>
    <w:rsid w:val="00EF5C99"/>
    <w:rsid w:val="00EF7329"/>
    <w:rsid w:val="00EF74F3"/>
    <w:rsid w:val="00F027DB"/>
    <w:rsid w:val="00F07D3B"/>
    <w:rsid w:val="00F114CE"/>
    <w:rsid w:val="00F13E04"/>
    <w:rsid w:val="00F17430"/>
    <w:rsid w:val="00F22263"/>
    <w:rsid w:val="00F242C3"/>
    <w:rsid w:val="00F25024"/>
    <w:rsid w:val="00F253F5"/>
    <w:rsid w:val="00F270C2"/>
    <w:rsid w:val="00F3183B"/>
    <w:rsid w:val="00F3299E"/>
    <w:rsid w:val="00F33925"/>
    <w:rsid w:val="00F37322"/>
    <w:rsid w:val="00F415BF"/>
    <w:rsid w:val="00F417DE"/>
    <w:rsid w:val="00F452E5"/>
    <w:rsid w:val="00F45BAC"/>
    <w:rsid w:val="00F46B2F"/>
    <w:rsid w:val="00F50126"/>
    <w:rsid w:val="00F5106E"/>
    <w:rsid w:val="00F511DC"/>
    <w:rsid w:val="00F522DD"/>
    <w:rsid w:val="00F54838"/>
    <w:rsid w:val="00F54A7D"/>
    <w:rsid w:val="00F551F8"/>
    <w:rsid w:val="00F555A5"/>
    <w:rsid w:val="00F603ED"/>
    <w:rsid w:val="00F60E14"/>
    <w:rsid w:val="00F62D61"/>
    <w:rsid w:val="00F640DC"/>
    <w:rsid w:val="00F663A0"/>
    <w:rsid w:val="00F6666E"/>
    <w:rsid w:val="00F712CA"/>
    <w:rsid w:val="00F76802"/>
    <w:rsid w:val="00F806E5"/>
    <w:rsid w:val="00F82C1F"/>
    <w:rsid w:val="00F84592"/>
    <w:rsid w:val="00F864F3"/>
    <w:rsid w:val="00F86E78"/>
    <w:rsid w:val="00F9146A"/>
    <w:rsid w:val="00F929DE"/>
    <w:rsid w:val="00F97F70"/>
    <w:rsid w:val="00FA233E"/>
    <w:rsid w:val="00FA288C"/>
    <w:rsid w:val="00FA444E"/>
    <w:rsid w:val="00FB084C"/>
    <w:rsid w:val="00FB1D80"/>
    <w:rsid w:val="00FC00FF"/>
    <w:rsid w:val="00FC200E"/>
    <w:rsid w:val="00FC2B7F"/>
    <w:rsid w:val="00FC37A9"/>
    <w:rsid w:val="00FC3C38"/>
    <w:rsid w:val="00FC488B"/>
    <w:rsid w:val="00FC5D73"/>
    <w:rsid w:val="00FC7CC4"/>
    <w:rsid w:val="00FD03FD"/>
    <w:rsid w:val="00FD0543"/>
    <w:rsid w:val="00FD1CB8"/>
    <w:rsid w:val="00FD6B2C"/>
    <w:rsid w:val="00FE03F9"/>
    <w:rsid w:val="00FE1C87"/>
    <w:rsid w:val="00FE2DBA"/>
    <w:rsid w:val="00FE3D35"/>
    <w:rsid w:val="00FE70AF"/>
    <w:rsid w:val="00FF02D0"/>
    <w:rsid w:val="00FF2EBC"/>
    <w:rsid w:val="00FF3966"/>
    <w:rsid w:val="00FF577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7A7F0339"/>
  <w15:docId w15:val="{2C488382-3603-4D77-A0D4-34955969B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47" w:lineRule="auto"/>
      <w:ind w:left="67" w:hanging="5"/>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73" w:line="259" w:lineRule="auto"/>
      <w:ind w:left="567"/>
      <w:jc w:val="center"/>
      <w:outlineLvl w:val="0"/>
    </w:pPr>
    <w:rPr>
      <w:rFonts w:ascii="Times New Roman" w:eastAsia="Times New Roman" w:hAnsi="Times New Roman" w:cs="Times New Roman"/>
      <w:color w:val="000000"/>
      <w:sz w:val="34"/>
      <w:u w:val="single" w:color="000000"/>
    </w:rPr>
  </w:style>
  <w:style w:type="paragraph" w:styleId="Heading2">
    <w:name w:val="heading 2"/>
    <w:next w:val="Normal"/>
    <w:link w:val="Heading2Char"/>
    <w:uiPriority w:val="9"/>
    <w:unhideWhenUsed/>
    <w:qFormat/>
    <w:pPr>
      <w:keepNext/>
      <w:keepLines/>
      <w:spacing w:after="207" w:line="259" w:lineRule="auto"/>
      <w:ind w:left="53" w:hanging="10"/>
      <w:outlineLvl w:val="1"/>
    </w:pPr>
    <w:rPr>
      <w:rFonts w:ascii="Times New Roman" w:eastAsia="Times New Roman" w:hAnsi="Times New Roman" w:cs="Times New Roman"/>
      <w:color w:val="000000"/>
      <w:sz w:val="28"/>
      <w:u w:val="single" w:color="000000"/>
    </w:rPr>
  </w:style>
  <w:style w:type="paragraph" w:styleId="Heading3">
    <w:name w:val="heading 3"/>
    <w:next w:val="Normal"/>
    <w:link w:val="Heading3Char"/>
    <w:uiPriority w:val="9"/>
    <w:unhideWhenUsed/>
    <w:qFormat/>
    <w:pPr>
      <w:keepNext/>
      <w:keepLines/>
      <w:spacing w:after="4" w:line="259" w:lineRule="auto"/>
      <w:ind w:left="34" w:hanging="10"/>
      <w:outlineLvl w:val="2"/>
    </w:pPr>
    <w:rPr>
      <w:rFonts w:ascii="Times New Roman" w:eastAsia="Times New Roman" w:hAnsi="Times New Roman" w:cs="Times New Roman"/>
      <w:color w:val="000000"/>
      <w:sz w:val="26"/>
    </w:rPr>
  </w:style>
  <w:style w:type="paragraph" w:styleId="Heading4">
    <w:name w:val="heading 4"/>
    <w:next w:val="Normal"/>
    <w:link w:val="Heading4Char"/>
    <w:uiPriority w:val="9"/>
    <w:unhideWhenUsed/>
    <w:qFormat/>
    <w:pPr>
      <w:keepNext/>
      <w:keepLines/>
      <w:spacing w:after="4" w:line="259" w:lineRule="auto"/>
      <w:ind w:left="34" w:hanging="10"/>
      <w:outlineLvl w:val="3"/>
    </w:pPr>
    <w:rPr>
      <w:rFonts w:ascii="Times New Roman" w:eastAsia="Times New Roman" w:hAnsi="Times New Roman" w:cs="Times New Roman"/>
      <w:color w:val="000000"/>
      <w:sz w:val="26"/>
    </w:rPr>
  </w:style>
  <w:style w:type="paragraph" w:styleId="Heading5">
    <w:name w:val="heading 5"/>
    <w:basedOn w:val="Normal"/>
    <w:next w:val="Normal"/>
    <w:link w:val="Heading5Char"/>
    <w:uiPriority w:val="9"/>
    <w:unhideWhenUsed/>
    <w:qFormat/>
    <w:rsid w:val="008954B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954B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8954B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Times New Roman" w:eastAsia="Times New Roman" w:hAnsi="Times New Roman" w:cs="Times New Roman"/>
      <w:color w:val="000000"/>
      <w:sz w:val="28"/>
      <w:u w:val="single" w:color="000000"/>
    </w:rPr>
  </w:style>
  <w:style w:type="character" w:customStyle="1" w:styleId="Heading1Char">
    <w:name w:val="Heading 1 Char"/>
    <w:link w:val="Heading1"/>
    <w:qFormat/>
    <w:rPr>
      <w:rFonts w:ascii="Times New Roman" w:eastAsia="Times New Roman" w:hAnsi="Times New Roman" w:cs="Times New Roman"/>
      <w:color w:val="000000"/>
      <w:sz w:val="34"/>
      <w:u w:val="single" w:color="000000"/>
    </w:rPr>
  </w:style>
  <w:style w:type="character" w:customStyle="1" w:styleId="footnotedescriptionChar">
    <w:name w:val="footnote description Char"/>
    <w:qFormat/>
    <w:rPr>
      <w:rFonts w:ascii="Times New Roman" w:eastAsia="Times New Roman" w:hAnsi="Times New Roman" w:cs="Times New Roman"/>
      <w:color w:val="000000"/>
      <w:sz w:val="20"/>
    </w:rPr>
  </w:style>
  <w:style w:type="character" w:customStyle="1" w:styleId="Heading3Char">
    <w:name w:val="Heading 3 Char"/>
    <w:link w:val="Heading3"/>
    <w:qFormat/>
    <w:rPr>
      <w:rFonts w:ascii="Times New Roman" w:eastAsia="Times New Roman" w:hAnsi="Times New Roman" w:cs="Times New Roman"/>
      <w:color w:val="000000"/>
      <w:sz w:val="26"/>
    </w:rPr>
  </w:style>
  <w:style w:type="character" w:customStyle="1" w:styleId="Heading4Char">
    <w:name w:val="Heading 4 Char"/>
    <w:link w:val="Heading4"/>
    <w:qFormat/>
    <w:rPr>
      <w:rFonts w:ascii="Times New Roman" w:eastAsia="Times New Roman" w:hAnsi="Times New Roman" w:cs="Times New Roman"/>
      <w:color w:val="000000"/>
      <w:sz w:val="26"/>
    </w:rPr>
  </w:style>
  <w:style w:type="character" w:customStyle="1" w:styleId="footnotemark">
    <w:name w:val="footnote mark"/>
    <w:qFormat/>
    <w:rPr>
      <w:rFonts w:ascii="Times New Roman" w:eastAsia="Times New Roman" w:hAnsi="Times New Roman" w:cs="Times New Roman"/>
      <w:color w:val="000000"/>
      <w:sz w:val="16"/>
      <w:vertAlign w:val="superscript"/>
    </w:rPr>
  </w:style>
  <w:style w:type="character" w:customStyle="1" w:styleId="BalloonTextChar">
    <w:name w:val="Balloon Text Char"/>
    <w:basedOn w:val="DefaultParagraphFont"/>
    <w:link w:val="BalloonText"/>
    <w:uiPriority w:val="99"/>
    <w:semiHidden/>
    <w:qFormat/>
    <w:rsid w:val="00462BA2"/>
    <w:rPr>
      <w:rFonts w:ascii="Segoe UI" w:eastAsia="Times New Roman" w:hAnsi="Segoe UI" w:cs="Segoe UI"/>
      <w:color w:val="000000"/>
      <w:sz w:val="18"/>
      <w:szCs w:val="18"/>
    </w:rPr>
  </w:style>
  <w:style w:type="character" w:styleId="Hyperlink">
    <w:name w:val="Hyperlink"/>
    <w:basedOn w:val="DefaultParagraphFont"/>
    <w:uiPriority w:val="99"/>
    <w:unhideWhenUsed/>
    <w:rsid w:val="00361108"/>
    <w:rPr>
      <w:color w:val="0563C1" w:themeColor="hyperlink"/>
      <w:u w:val="single"/>
    </w:rPr>
  </w:style>
  <w:style w:type="character" w:customStyle="1" w:styleId="UnresolvedMention1">
    <w:name w:val="Unresolved Mention1"/>
    <w:basedOn w:val="DefaultParagraphFont"/>
    <w:uiPriority w:val="99"/>
    <w:semiHidden/>
    <w:unhideWhenUsed/>
    <w:qFormat/>
    <w:rsid w:val="00361108"/>
    <w:rPr>
      <w:color w:val="605E5C"/>
      <w:shd w:val="clear" w:color="auto" w:fill="E1DFDD"/>
    </w:rPr>
  </w:style>
  <w:style w:type="character" w:customStyle="1" w:styleId="EndnoteTextChar">
    <w:name w:val="Endnote Text Char"/>
    <w:basedOn w:val="DefaultParagraphFont"/>
    <w:link w:val="EndnoteText"/>
    <w:uiPriority w:val="99"/>
    <w:qFormat/>
    <w:rsid w:val="001373CD"/>
    <w:rPr>
      <w:rFonts w:ascii="Times New Roman" w:eastAsia="Times New Roman" w:hAnsi="Times New Roman" w:cs="Times New Roman"/>
      <w:color w:val="000000"/>
      <w:sz w:val="20"/>
      <w:szCs w:val="20"/>
    </w:rPr>
  </w:style>
  <w:style w:type="character" w:customStyle="1" w:styleId="EndnoteCharacters">
    <w:name w:val="Endnote Characters"/>
    <w:basedOn w:val="DefaultParagraphFont"/>
    <w:uiPriority w:val="99"/>
    <w:semiHidden/>
    <w:unhideWhenUsed/>
    <w:qFormat/>
    <w:rsid w:val="001373CD"/>
    <w:rPr>
      <w:vertAlign w:val="superscript"/>
    </w:rPr>
  </w:style>
  <w:style w:type="character" w:customStyle="1" w:styleId="EndnoteAnchor">
    <w:name w:val="Endnote Anchor"/>
    <w:rPr>
      <w:vertAlign w:val="superscript"/>
    </w:rPr>
  </w:style>
  <w:style w:type="character" w:styleId="FollowedHyperlink">
    <w:name w:val="FollowedHyperlink"/>
    <w:basedOn w:val="DefaultParagraphFont"/>
    <w:uiPriority w:val="99"/>
    <w:semiHidden/>
    <w:unhideWhenUsed/>
    <w:rsid w:val="00E54DC7"/>
    <w:rPr>
      <w:color w:val="954F72" w:themeColor="followedHyperlink"/>
      <w:u w:val="single"/>
    </w:rPr>
  </w:style>
  <w:style w:type="character" w:customStyle="1" w:styleId="HeaderChar">
    <w:name w:val="Header Char"/>
    <w:basedOn w:val="DefaultParagraphFont"/>
    <w:link w:val="Header"/>
    <w:uiPriority w:val="99"/>
    <w:qFormat/>
    <w:rsid w:val="00E54DC7"/>
    <w:rPr>
      <w:rFonts w:ascii="Times New Roman" w:eastAsia="Times New Roman" w:hAnsi="Times New Roman" w:cs="Times New Roman"/>
      <w:color w:val="000000"/>
      <w:sz w:val="24"/>
    </w:rPr>
  </w:style>
  <w:style w:type="character" w:customStyle="1" w:styleId="FooterChar">
    <w:name w:val="Footer Char"/>
    <w:basedOn w:val="DefaultParagraphFont"/>
    <w:link w:val="Footer"/>
    <w:uiPriority w:val="99"/>
    <w:qFormat/>
    <w:rsid w:val="00E54DC7"/>
    <w:rPr>
      <w:rFonts w:cs="Times New Roman"/>
    </w:rPr>
  </w:style>
  <w:style w:type="character" w:customStyle="1" w:styleId="Heading5Char">
    <w:name w:val="Heading 5 Char"/>
    <w:basedOn w:val="DefaultParagraphFont"/>
    <w:link w:val="Heading5"/>
    <w:uiPriority w:val="9"/>
    <w:qFormat/>
    <w:rsid w:val="008954BD"/>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qFormat/>
    <w:rsid w:val="008954BD"/>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qFormat/>
    <w:rsid w:val="008954BD"/>
    <w:rPr>
      <w:rFonts w:asciiTheme="majorHAnsi" w:eastAsiaTheme="majorEastAsia" w:hAnsiTheme="majorHAnsi" w:cstheme="majorBidi"/>
      <w:i/>
      <w:iCs/>
      <w:color w:val="1F3763" w:themeColor="accent1" w:themeShade="7F"/>
      <w:sz w:val="24"/>
    </w:rPr>
  </w:style>
  <w:style w:type="character" w:customStyle="1" w:styleId="PlainTextChar">
    <w:name w:val="Plain Text Char"/>
    <w:basedOn w:val="DefaultParagraphFont"/>
    <w:link w:val="PlainText"/>
    <w:uiPriority w:val="99"/>
    <w:qFormat/>
    <w:rsid w:val="00461E95"/>
    <w:rPr>
      <w:rFonts w:ascii="Calibri" w:eastAsiaTheme="minorHAnsi" w:hAnsi="Calibri"/>
      <w:szCs w:val="21"/>
    </w:rPr>
  </w:style>
  <w:style w:type="character" w:customStyle="1" w:styleId="FootnoteCharacters">
    <w:name w:val="Footnote Characters"/>
    <w:qFormat/>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footnotedescription">
    <w:name w:val="footnote description"/>
    <w:next w:val="Normal"/>
    <w:qFormat/>
    <w:pPr>
      <w:spacing w:line="259" w:lineRule="auto"/>
      <w:ind w:left="139"/>
    </w:pPr>
    <w:rPr>
      <w:rFonts w:ascii="Times New Roman" w:eastAsia="Times New Roman" w:hAnsi="Times New Roman" w:cs="Times New Roman"/>
      <w:color w:val="000000"/>
      <w:sz w:val="20"/>
    </w:rPr>
  </w:style>
  <w:style w:type="paragraph" w:styleId="ListParagraph">
    <w:name w:val="List Paragraph"/>
    <w:basedOn w:val="Normal"/>
    <w:uiPriority w:val="34"/>
    <w:qFormat/>
    <w:rsid w:val="009B0E6B"/>
    <w:pPr>
      <w:ind w:left="720"/>
      <w:contextualSpacing/>
    </w:pPr>
  </w:style>
  <w:style w:type="paragraph" w:styleId="NoSpacing">
    <w:name w:val="No Spacing"/>
    <w:uiPriority w:val="1"/>
    <w:qFormat/>
    <w:rsid w:val="001E4A3F"/>
    <w:pPr>
      <w:ind w:left="67" w:hanging="5"/>
      <w:jc w:val="both"/>
    </w:pPr>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qFormat/>
    <w:rsid w:val="00462BA2"/>
    <w:pPr>
      <w:spacing w:after="0" w:line="240" w:lineRule="auto"/>
    </w:pPr>
    <w:rPr>
      <w:rFonts w:ascii="Segoe UI" w:hAnsi="Segoe UI" w:cs="Segoe UI"/>
      <w:sz w:val="18"/>
      <w:szCs w:val="18"/>
    </w:rPr>
  </w:style>
  <w:style w:type="paragraph" w:styleId="EndnoteText">
    <w:name w:val="endnote text"/>
    <w:basedOn w:val="Normal"/>
    <w:link w:val="EndnoteTextChar"/>
    <w:uiPriority w:val="99"/>
    <w:unhideWhenUsed/>
    <w:rsid w:val="001373CD"/>
    <w:pPr>
      <w:spacing w:after="0" w:line="240" w:lineRule="auto"/>
    </w:pPr>
    <w:rPr>
      <w:sz w:val="20"/>
      <w:szCs w:val="20"/>
    </w:rPr>
  </w:style>
  <w:style w:type="paragraph" w:customStyle="1" w:styleId="HeaderandFooter">
    <w:name w:val="Header and Footer"/>
    <w:basedOn w:val="Normal"/>
    <w:qFormat/>
  </w:style>
  <w:style w:type="paragraph" w:styleId="Header">
    <w:name w:val="header"/>
    <w:basedOn w:val="Normal"/>
    <w:link w:val="HeaderChar"/>
    <w:unhideWhenUsed/>
    <w:rsid w:val="00E54DC7"/>
    <w:pPr>
      <w:tabs>
        <w:tab w:val="center" w:pos="4680"/>
        <w:tab w:val="right" w:pos="9360"/>
      </w:tabs>
      <w:spacing w:after="0" w:line="240" w:lineRule="auto"/>
    </w:pPr>
  </w:style>
  <w:style w:type="paragraph" w:styleId="Footer">
    <w:name w:val="footer"/>
    <w:basedOn w:val="Normal"/>
    <w:link w:val="FooterChar"/>
    <w:uiPriority w:val="99"/>
    <w:unhideWhenUsed/>
    <w:rsid w:val="00E54DC7"/>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paragraph" w:styleId="PlainText">
    <w:name w:val="Plain Text"/>
    <w:basedOn w:val="Normal"/>
    <w:link w:val="PlainTextChar"/>
    <w:uiPriority w:val="99"/>
    <w:unhideWhenUsed/>
    <w:qFormat/>
    <w:rsid w:val="00461E95"/>
    <w:pPr>
      <w:spacing w:after="0" w:line="240" w:lineRule="auto"/>
      <w:ind w:left="0" w:firstLine="0"/>
      <w:jc w:val="left"/>
    </w:pPr>
    <w:rPr>
      <w:rFonts w:ascii="Calibri" w:eastAsiaTheme="minorHAnsi" w:hAnsi="Calibri" w:cstheme="minorBidi"/>
      <w:color w:val="auto"/>
      <w:sz w:val="22"/>
      <w:szCs w:val="21"/>
    </w:rPr>
  </w:style>
  <w:style w:type="paragraph" w:styleId="NormalWeb">
    <w:name w:val="Normal (Web)"/>
    <w:basedOn w:val="Normal"/>
    <w:uiPriority w:val="99"/>
    <w:semiHidden/>
    <w:unhideWhenUsed/>
    <w:qFormat/>
    <w:rsid w:val="003911B3"/>
    <w:pPr>
      <w:spacing w:beforeAutospacing="1" w:afterAutospacing="1" w:line="240" w:lineRule="auto"/>
      <w:ind w:left="0" w:firstLine="0"/>
      <w:jc w:val="left"/>
    </w:pPr>
    <w:rPr>
      <w:color w:val="auto"/>
      <w:szCs w:val="24"/>
    </w:rPr>
  </w:style>
  <w:style w:type="paragraph" w:styleId="FootnoteText">
    <w:name w:val="footnote text"/>
    <w:basedOn w:val="Normal"/>
  </w:style>
  <w:style w:type="paragraph" w:customStyle="1" w:styleId="FrameContents">
    <w:name w:val="Frame Contents"/>
    <w:basedOn w:val="Normal"/>
    <w:qFormat/>
  </w:style>
  <w:style w:type="table" w:customStyle="1" w:styleId="TableGrid">
    <w:name w:val="TableGrid"/>
    <w:tblPr>
      <w:tblCellMar>
        <w:top w:w="0" w:type="dxa"/>
        <w:left w:w="0" w:type="dxa"/>
        <w:bottom w:w="0" w:type="dxa"/>
        <w:right w:w="0" w:type="dxa"/>
      </w:tblCellMar>
    </w:tblPr>
  </w:style>
  <w:style w:type="table" w:styleId="TableGrid0">
    <w:name w:val="Table Grid"/>
    <w:basedOn w:val="TableNormal"/>
    <w:uiPriority w:val="39"/>
    <w:rsid w:val="00C84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12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C3448A"/>
    <w:pPr>
      <w:numPr>
        <w:numId w:val="25"/>
      </w:numPr>
    </w:pPr>
  </w:style>
  <w:style w:type="numbering" w:customStyle="1" w:styleId="CurrentList2">
    <w:name w:val="Current List2"/>
    <w:uiPriority w:val="99"/>
    <w:rsid w:val="00D31ACD"/>
    <w:pPr>
      <w:numPr>
        <w:numId w:val="26"/>
      </w:numPr>
    </w:pPr>
  </w:style>
  <w:style w:type="paragraph" w:styleId="Title">
    <w:name w:val="Title"/>
    <w:basedOn w:val="Normal"/>
    <w:link w:val="TitleChar"/>
    <w:qFormat/>
    <w:rsid w:val="001B7FF6"/>
    <w:pPr>
      <w:suppressAutoHyphens w:val="0"/>
      <w:spacing w:after="0" w:line="240" w:lineRule="auto"/>
      <w:ind w:left="0" w:firstLine="0"/>
      <w:jc w:val="center"/>
    </w:pPr>
    <w:rPr>
      <w:rFonts w:ascii="Arial" w:hAnsi="Arial"/>
      <w:noProof/>
      <w:color w:val="auto"/>
      <w:sz w:val="20"/>
      <w:szCs w:val="16"/>
      <w:u w:val="single"/>
    </w:rPr>
  </w:style>
  <w:style w:type="character" w:customStyle="1" w:styleId="TitleChar">
    <w:name w:val="Title Char"/>
    <w:basedOn w:val="DefaultParagraphFont"/>
    <w:link w:val="Title"/>
    <w:rsid w:val="001B7FF6"/>
    <w:rPr>
      <w:rFonts w:ascii="Arial" w:eastAsia="Times New Roman" w:hAnsi="Arial" w:cs="Times New Roman"/>
      <w:noProof/>
      <w:sz w:val="20"/>
      <w:szCs w:val="16"/>
      <w:u w:val="single"/>
    </w:rPr>
  </w:style>
  <w:style w:type="character" w:styleId="CommentReference">
    <w:name w:val="annotation reference"/>
    <w:basedOn w:val="DefaultParagraphFont"/>
    <w:uiPriority w:val="99"/>
    <w:semiHidden/>
    <w:unhideWhenUsed/>
    <w:rsid w:val="004019E3"/>
    <w:rPr>
      <w:sz w:val="16"/>
      <w:szCs w:val="16"/>
    </w:rPr>
  </w:style>
  <w:style w:type="paragraph" w:styleId="CommentText">
    <w:name w:val="annotation text"/>
    <w:basedOn w:val="Normal"/>
    <w:link w:val="CommentTextChar"/>
    <w:uiPriority w:val="99"/>
    <w:unhideWhenUsed/>
    <w:rsid w:val="004019E3"/>
    <w:pPr>
      <w:spacing w:line="240" w:lineRule="auto"/>
    </w:pPr>
    <w:rPr>
      <w:sz w:val="20"/>
      <w:szCs w:val="20"/>
    </w:rPr>
  </w:style>
  <w:style w:type="character" w:customStyle="1" w:styleId="CommentTextChar">
    <w:name w:val="Comment Text Char"/>
    <w:basedOn w:val="DefaultParagraphFont"/>
    <w:link w:val="CommentText"/>
    <w:uiPriority w:val="99"/>
    <w:rsid w:val="004019E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14500"/>
    <w:rPr>
      <w:b/>
      <w:bCs/>
    </w:rPr>
  </w:style>
  <w:style w:type="character" w:customStyle="1" w:styleId="CommentSubjectChar">
    <w:name w:val="Comment Subject Char"/>
    <w:basedOn w:val="CommentTextChar"/>
    <w:link w:val="CommentSubject"/>
    <w:uiPriority w:val="99"/>
    <w:semiHidden/>
    <w:rsid w:val="00014500"/>
    <w:rPr>
      <w:rFonts w:ascii="Times New Roman" w:eastAsia="Times New Roman" w:hAnsi="Times New Roman" w:cs="Times New Roman"/>
      <w:b/>
      <w:bCs/>
      <w:color w:val="000000"/>
      <w:sz w:val="20"/>
      <w:szCs w:val="20"/>
    </w:rPr>
  </w:style>
  <w:style w:type="paragraph" w:styleId="Revision">
    <w:name w:val="Revision"/>
    <w:hidden/>
    <w:uiPriority w:val="99"/>
    <w:semiHidden/>
    <w:rsid w:val="00C26DF6"/>
    <w:pPr>
      <w:suppressAutoHyphens w:val="0"/>
    </w:pPr>
    <w:rPr>
      <w:rFonts w:ascii="Times New Roman" w:eastAsia="Times New Roman" w:hAnsi="Times New Roman" w:cs="Times New Roman"/>
      <w:color w:val="000000"/>
      <w:sz w:val="24"/>
    </w:rPr>
  </w:style>
  <w:style w:type="character" w:styleId="Mention">
    <w:name w:val="Mention"/>
    <w:basedOn w:val="DefaultParagraphFont"/>
    <w:uiPriority w:val="99"/>
    <w:unhideWhenUsed/>
    <w:rsid w:val="00DA0D51"/>
    <w:rPr>
      <w:color w:val="2B579A"/>
      <w:shd w:val="clear" w:color="auto" w:fill="E1DFDD"/>
    </w:rPr>
  </w:style>
  <w:style w:type="paragraph" w:styleId="TOCHeading">
    <w:name w:val="TOC Heading"/>
    <w:basedOn w:val="Heading1"/>
    <w:next w:val="Normal"/>
    <w:uiPriority w:val="39"/>
    <w:unhideWhenUsed/>
    <w:qFormat/>
    <w:rsid w:val="002F5D9C"/>
    <w:pPr>
      <w:suppressAutoHyphens w:val="0"/>
      <w:spacing w:before="240" w:after="0"/>
      <w:ind w:left="0"/>
      <w:jc w:val="left"/>
      <w:outlineLvl w:val="9"/>
    </w:pPr>
    <w:rPr>
      <w:rFonts w:asciiTheme="majorHAnsi" w:eastAsiaTheme="majorEastAsia" w:hAnsiTheme="majorHAnsi" w:cstheme="majorBidi"/>
      <w:color w:val="2F5496" w:themeColor="accent1" w:themeShade="BF"/>
      <w:sz w:val="32"/>
      <w:szCs w:val="32"/>
      <w:u w:val="none"/>
    </w:rPr>
  </w:style>
  <w:style w:type="paragraph" w:styleId="TOC2">
    <w:name w:val="toc 2"/>
    <w:basedOn w:val="Normal"/>
    <w:next w:val="Normal"/>
    <w:autoRedefine/>
    <w:uiPriority w:val="39"/>
    <w:unhideWhenUsed/>
    <w:rsid w:val="005C5925"/>
    <w:pPr>
      <w:tabs>
        <w:tab w:val="right" w:leader="dot" w:pos="10070"/>
      </w:tabs>
      <w:spacing w:after="100"/>
      <w:ind w:left="240"/>
    </w:pPr>
  </w:style>
  <w:style w:type="paragraph" w:styleId="TOC3">
    <w:name w:val="toc 3"/>
    <w:basedOn w:val="Normal"/>
    <w:next w:val="Normal"/>
    <w:autoRedefine/>
    <w:uiPriority w:val="39"/>
    <w:unhideWhenUsed/>
    <w:rsid w:val="002F5D9C"/>
    <w:pPr>
      <w:spacing w:after="100"/>
      <w:ind w:left="480"/>
    </w:pPr>
  </w:style>
  <w:style w:type="paragraph" w:styleId="TOC1">
    <w:name w:val="toc 1"/>
    <w:basedOn w:val="Normal"/>
    <w:next w:val="Normal"/>
    <w:autoRedefine/>
    <w:uiPriority w:val="39"/>
    <w:unhideWhenUsed/>
    <w:rsid w:val="00EE43A5"/>
    <w:pPr>
      <w:tabs>
        <w:tab w:val="right" w:leader="dot" w:pos="10070"/>
      </w:tabs>
      <w:spacing w:after="100"/>
      <w:ind w:left="0"/>
    </w:pPr>
  </w:style>
  <w:style w:type="paragraph" w:styleId="TOC4">
    <w:name w:val="toc 4"/>
    <w:basedOn w:val="Normal"/>
    <w:next w:val="Normal"/>
    <w:autoRedefine/>
    <w:uiPriority w:val="39"/>
    <w:unhideWhenUsed/>
    <w:rsid w:val="004601CA"/>
    <w:pPr>
      <w:suppressAutoHyphens w:val="0"/>
      <w:spacing w:after="100" w:line="259" w:lineRule="auto"/>
      <w:ind w:left="660" w:firstLine="0"/>
      <w:jc w:val="left"/>
    </w:pPr>
    <w:rPr>
      <w:rFonts w:asciiTheme="minorHAnsi" w:eastAsiaTheme="minorEastAsia" w:hAnsiTheme="minorHAnsi" w:cstheme="minorBidi"/>
      <w:color w:val="auto"/>
      <w:kern w:val="2"/>
      <w:sz w:val="22"/>
      <w14:ligatures w14:val="standardContextual"/>
    </w:rPr>
  </w:style>
  <w:style w:type="paragraph" w:styleId="TOC5">
    <w:name w:val="toc 5"/>
    <w:basedOn w:val="Normal"/>
    <w:next w:val="Normal"/>
    <w:autoRedefine/>
    <w:uiPriority w:val="39"/>
    <w:unhideWhenUsed/>
    <w:rsid w:val="004601CA"/>
    <w:pPr>
      <w:suppressAutoHyphens w:val="0"/>
      <w:spacing w:after="100" w:line="259" w:lineRule="auto"/>
      <w:ind w:left="880" w:firstLine="0"/>
      <w:jc w:val="left"/>
    </w:pPr>
    <w:rPr>
      <w:rFonts w:asciiTheme="minorHAnsi" w:eastAsiaTheme="minorEastAsia" w:hAnsiTheme="minorHAnsi" w:cstheme="minorBidi"/>
      <w:color w:val="auto"/>
      <w:kern w:val="2"/>
      <w:sz w:val="22"/>
      <w14:ligatures w14:val="standardContextual"/>
    </w:rPr>
  </w:style>
  <w:style w:type="paragraph" w:styleId="TOC6">
    <w:name w:val="toc 6"/>
    <w:basedOn w:val="Normal"/>
    <w:next w:val="Normal"/>
    <w:autoRedefine/>
    <w:uiPriority w:val="39"/>
    <w:unhideWhenUsed/>
    <w:rsid w:val="004601CA"/>
    <w:pPr>
      <w:suppressAutoHyphens w:val="0"/>
      <w:spacing w:after="100" w:line="259" w:lineRule="auto"/>
      <w:ind w:left="1100" w:firstLine="0"/>
      <w:jc w:val="left"/>
    </w:pPr>
    <w:rPr>
      <w:rFonts w:asciiTheme="minorHAnsi" w:eastAsiaTheme="minorEastAsia" w:hAnsiTheme="minorHAnsi" w:cstheme="minorBidi"/>
      <w:color w:val="auto"/>
      <w:kern w:val="2"/>
      <w:sz w:val="22"/>
      <w14:ligatures w14:val="standardContextual"/>
    </w:rPr>
  </w:style>
  <w:style w:type="paragraph" w:styleId="TOC7">
    <w:name w:val="toc 7"/>
    <w:basedOn w:val="Normal"/>
    <w:next w:val="Normal"/>
    <w:autoRedefine/>
    <w:uiPriority w:val="39"/>
    <w:unhideWhenUsed/>
    <w:rsid w:val="004601CA"/>
    <w:pPr>
      <w:suppressAutoHyphens w:val="0"/>
      <w:spacing w:after="100" w:line="259" w:lineRule="auto"/>
      <w:ind w:left="1320" w:firstLine="0"/>
      <w:jc w:val="left"/>
    </w:pPr>
    <w:rPr>
      <w:rFonts w:asciiTheme="minorHAnsi" w:eastAsiaTheme="minorEastAsia" w:hAnsiTheme="minorHAnsi" w:cstheme="minorBidi"/>
      <w:color w:val="auto"/>
      <w:kern w:val="2"/>
      <w:sz w:val="22"/>
      <w14:ligatures w14:val="standardContextual"/>
    </w:rPr>
  </w:style>
  <w:style w:type="paragraph" w:styleId="TOC8">
    <w:name w:val="toc 8"/>
    <w:basedOn w:val="Normal"/>
    <w:next w:val="Normal"/>
    <w:autoRedefine/>
    <w:uiPriority w:val="39"/>
    <w:unhideWhenUsed/>
    <w:rsid w:val="004601CA"/>
    <w:pPr>
      <w:suppressAutoHyphens w:val="0"/>
      <w:spacing w:after="100" w:line="259" w:lineRule="auto"/>
      <w:ind w:left="1540" w:firstLine="0"/>
      <w:jc w:val="left"/>
    </w:pPr>
    <w:rPr>
      <w:rFonts w:asciiTheme="minorHAnsi" w:eastAsiaTheme="minorEastAsia" w:hAnsiTheme="minorHAnsi" w:cstheme="minorBidi"/>
      <w:color w:val="auto"/>
      <w:kern w:val="2"/>
      <w:sz w:val="22"/>
      <w14:ligatures w14:val="standardContextual"/>
    </w:rPr>
  </w:style>
  <w:style w:type="paragraph" w:styleId="TOC9">
    <w:name w:val="toc 9"/>
    <w:basedOn w:val="Normal"/>
    <w:next w:val="Normal"/>
    <w:autoRedefine/>
    <w:uiPriority w:val="39"/>
    <w:unhideWhenUsed/>
    <w:rsid w:val="004601CA"/>
    <w:pPr>
      <w:suppressAutoHyphens w:val="0"/>
      <w:spacing w:after="100" w:line="259" w:lineRule="auto"/>
      <w:ind w:left="1760" w:firstLine="0"/>
      <w:jc w:val="left"/>
    </w:pPr>
    <w:rPr>
      <w:rFonts w:asciiTheme="minorHAnsi" w:eastAsiaTheme="minorEastAsia" w:hAnsiTheme="minorHAnsi" w:cstheme="minorBidi"/>
      <w:color w:val="auto"/>
      <w:kern w:val="2"/>
      <w:sz w:val="22"/>
      <w14:ligatures w14:val="standardContextual"/>
    </w:rPr>
  </w:style>
  <w:style w:type="character" w:styleId="UnresolvedMention">
    <w:name w:val="Unresolved Mention"/>
    <w:basedOn w:val="DefaultParagraphFont"/>
    <w:uiPriority w:val="99"/>
    <w:semiHidden/>
    <w:unhideWhenUsed/>
    <w:rsid w:val="00460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67268">
      <w:bodyDiv w:val="1"/>
      <w:marLeft w:val="0"/>
      <w:marRight w:val="0"/>
      <w:marTop w:val="0"/>
      <w:marBottom w:val="0"/>
      <w:divBdr>
        <w:top w:val="none" w:sz="0" w:space="0" w:color="auto"/>
        <w:left w:val="none" w:sz="0" w:space="0" w:color="auto"/>
        <w:bottom w:val="none" w:sz="0" w:space="0" w:color="auto"/>
        <w:right w:val="none" w:sz="0" w:space="0" w:color="auto"/>
      </w:divBdr>
    </w:div>
    <w:div w:id="423571731">
      <w:bodyDiv w:val="1"/>
      <w:marLeft w:val="0"/>
      <w:marRight w:val="0"/>
      <w:marTop w:val="0"/>
      <w:marBottom w:val="0"/>
      <w:divBdr>
        <w:top w:val="none" w:sz="0" w:space="0" w:color="auto"/>
        <w:left w:val="none" w:sz="0" w:space="0" w:color="auto"/>
        <w:bottom w:val="none" w:sz="0" w:space="0" w:color="auto"/>
        <w:right w:val="none" w:sz="0" w:space="0" w:color="auto"/>
      </w:divBdr>
    </w:div>
    <w:div w:id="1720744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footer" Target="footer2.xml"/><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5" Type="http://schemas.openxmlformats.org/officeDocument/2006/relationships/styles" Target="style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fontTable" Target="fontTable.xml"/><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header" Target="header1.xml"/><Relationship Id="rId119"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customXml" Target="../customXml/item4.xml"/><Relationship Id="rId7" Type="http://schemas.openxmlformats.org/officeDocument/2006/relationships/webSettings" Target="webSetting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customXml" Target="../customXml/item2.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footer" Target="footer1.xml"/><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8" Type="http://schemas.openxmlformats.org/officeDocument/2006/relationships/footnotes" Target="footnotes.xml"/><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3" Type="http://schemas.openxmlformats.org/officeDocument/2006/relationships/customXml" Target="../customXml/item3.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header" Target="header2.xml"/><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s>
</file>

<file path=word/_rels/header2.xml.rels><?xml version="1.0" encoding="UTF-8" standalone="yes"?>
<Relationships xmlns="http://schemas.openxmlformats.org/package/2006/relationships"><Relationship Id="rId1" Type="http://schemas.openxmlformats.org/officeDocument/2006/relationships/image" Target="media/image107.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6E3DEC07DA4644B35E2D4B0858099F" ma:contentTypeVersion="15" ma:contentTypeDescription="Create a new document." ma:contentTypeScope="" ma:versionID="c3de93c461e36cd31fc02dd175c8f737">
  <xsd:schema xmlns:xsd="http://www.w3.org/2001/XMLSchema" xmlns:xs="http://www.w3.org/2001/XMLSchema" xmlns:p="http://schemas.microsoft.com/office/2006/metadata/properties" xmlns:ns2="1a942f0c-5af8-4c0e-a085-66fa7e461ebb" xmlns:ns3="8e6d17e7-ebfd-4b84-b0e2-86793166cd4c" targetNamespace="http://schemas.microsoft.com/office/2006/metadata/properties" ma:root="true" ma:fieldsID="4c93c3b77e1b49405fd1bf586075ea77" ns2:_="" ns3:_="">
    <xsd:import namespace="1a942f0c-5af8-4c0e-a085-66fa7e461ebb"/>
    <xsd:import namespace="8e6d17e7-ebfd-4b84-b0e2-86793166cd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42f0c-5af8-4c0e-a085-66fa7e461e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81d66d6-918e-461d-be29-01a885468ba0}" ma:internalName="TaxCatchAll" ma:showField="CatchAllData" ma:web="1a942f0c-5af8-4c0e-a085-66fa7e461e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6d17e7-ebfd-4b84-b0e2-86793166cd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3f2813b-de8d-49f1-8340-26b6fc7a66b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a942f0c-5af8-4c0e-a085-66fa7e461ebb" xsi:nil="true"/>
    <lcf76f155ced4ddcb4097134ff3c332f xmlns="8e6d17e7-ebfd-4b84-b0e2-86793166cd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E85F36-EB01-4A50-B0A3-FA8435C07507}">
  <ds:schemaRefs>
    <ds:schemaRef ds:uri="http://schemas.openxmlformats.org/officeDocument/2006/bibliography"/>
  </ds:schemaRefs>
</ds:datastoreItem>
</file>

<file path=customXml/itemProps2.xml><?xml version="1.0" encoding="utf-8"?>
<ds:datastoreItem xmlns:ds="http://schemas.openxmlformats.org/officeDocument/2006/customXml" ds:itemID="{56E1E037-7FD3-466B-B1BF-88920B74C8F5}"/>
</file>

<file path=customXml/itemProps3.xml><?xml version="1.0" encoding="utf-8"?>
<ds:datastoreItem xmlns:ds="http://schemas.openxmlformats.org/officeDocument/2006/customXml" ds:itemID="{DBA6EDDF-D4CB-4015-9777-88991ED990BE}">
  <ds:schemaRefs>
    <ds:schemaRef ds:uri="http://schemas.microsoft.com/sharepoint/v3/contenttype/forms"/>
  </ds:schemaRefs>
</ds:datastoreItem>
</file>

<file path=customXml/itemProps4.xml><?xml version="1.0" encoding="utf-8"?>
<ds:datastoreItem xmlns:ds="http://schemas.openxmlformats.org/officeDocument/2006/customXml" ds:itemID="{B1B1FF2D-EDA0-48E5-A193-4EAE9F70A6EB}"/>
</file>

<file path=docProps/app.xml><?xml version="1.0" encoding="utf-8"?>
<Properties xmlns="http://schemas.openxmlformats.org/officeDocument/2006/extended-properties" xmlns:vt="http://schemas.openxmlformats.org/officeDocument/2006/docPropsVTypes">
  <Template>Normal</Template>
  <TotalTime>165</TotalTime>
  <Pages>41</Pages>
  <Words>11834</Words>
  <Characters>67459</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dc:description/>
  <cp:lastModifiedBy>Michael Carter</cp:lastModifiedBy>
  <cp:revision>100</cp:revision>
  <cp:lastPrinted>2023-12-12T01:45:00Z</cp:lastPrinted>
  <dcterms:created xsi:type="dcterms:W3CDTF">2025-03-17T00:29:00Z</dcterms:created>
  <dcterms:modified xsi:type="dcterms:W3CDTF">2025-03-20T00:42:00Z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0x010100FB6E3DEC07DA4644B35E2D4B0858099F</vt:lpwstr>
  </property>
</Properties>
</file>